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469" w:rsidRPr="004349E3" w:rsidRDefault="00464469" w:rsidP="003B7C24">
      <w:pPr>
        <w:pStyle w:val="1"/>
        <w:spacing w:line="360" w:lineRule="auto"/>
        <w:ind w:firstLine="720"/>
        <w:jc w:val="center"/>
        <w:rPr>
          <w:b/>
          <w:color w:val="auto"/>
        </w:rPr>
      </w:pPr>
      <w:r w:rsidRPr="004349E3">
        <w:rPr>
          <w:b/>
          <w:color w:val="auto"/>
        </w:rPr>
        <w:t>ОГЛАВЛЕНИЕ</w:t>
      </w:r>
    </w:p>
    <w:p w:rsidR="00464469" w:rsidRPr="004349E3" w:rsidRDefault="00464469" w:rsidP="003B7C24">
      <w:pPr>
        <w:spacing w:line="360" w:lineRule="auto"/>
        <w:ind w:firstLine="720"/>
        <w:jc w:val="both"/>
        <w:rPr>
          <w:rFonts w:ascii="Times New Roman" w:hAnsi="Times New Roman" w:cs="Times New Roman"/>
          <w:sz w:val="28"/>
          <w:szCs w:val="28"/>
        </w:rPr>
      </w:pPr>
    </w:p>
    <w:p w:rsidR="00464469" w:rsidRPr="004349E3" w:rsidRDefault="00464469" w:rsidP="003B7C24">
      <w:pPr>
        <w:shd w:val="clear" w:color="auto" w:fill="FFFFFF"/>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Введение</w:t>
      </w:r>
    </w:p>
    <w:p w:rsidR="00464469" w:rsidRPr="004349E3" w:rsidRDefault="00464469" w:rsidP="003B7C24">
      <w:pPr>
        <w:shd w:val="clear" w:color="auto" w:fill="FFFFFF"/>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Глава 1. История развития и общее понятие органов обеспечения безопасности в России</w:t>
      </w:r>
    </w:p>
    <w:p w:rsidR="00464469" w:rsidRPr="004349E3" w:rsidRDefault="003B7C24" w:rsidP="003B7C24">
      <w:pPr>
        <w:shd w:val="clear" w:color="auto" w:fill="FFFFFF"/>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1.1</w:t>
      </w:r>
      <w:r w:rsidR="00464469" w:rsidRPr="004349E3">
        <w:rPr>
          <w:rFonts w:ascii="Times New Roman" w:hAnsi="Times New Roman" w:cs="Times New Roman"/>
          <w:sz w:val="28"/>
          <w:szCs w:val="28"/>
        </w:rPr>
        <w:t xml:space="preserve"> Возникновение и развитие правовых основ обеспечения безопасности в России</w:t>
      </w:r>
    </w:p>
    <w:p w:rsidR="00464469" w:rsidRPr="004349E3" w:rsidRDefault="00464469" w:rsidP="003B7C24">
      <w:pPr>
        <w:shd w:val="clear" w:color="auto" w:fill="FFFFFF"/>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1.2 Понятие специальных органов обеспечения безопасности в Российской Федерации</w:t>
      </w:r>
    </w:p>
    <w:p w:rsidR="00464469" w:rsidRPr="004349E3" w:rsidRDefault="00464469" w:rsidP="003B7C24">
      <w:pPr>
        <w:shd w:val="clear" w:color="auto" w:fill="FFFFFF"/>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Глава 2. Характеристика организации управления в специальных органах обеспечения безопасности в Российской Федерации</w:t>
      </w:r>
    </w:p>
    <w:p w:rsidR="00464469" w:rsidRPr="004349E3" w:rsidRDefault="00464469" w:rsidP="003B7C24">
      <w:pPr>
        <w:shd w:val="clear" w:color="auto" w:fill="FFFFFF"/>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2.1</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Управление в сфере Федеральной Службы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 Российской Федерации</w:t>
      </w:r>
    </w:p>
    <w:p w:rsidR="00464469" w:rsidRPr="004349E3" w:rsidRDefault="00464469" w:rsidP="003B7C24">
      <w:pPr>
        <w:shd w:val="clear" w:color="auto" w:fill="FFFFFF"/>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2.2 Управление в системе Федеральной Службы Охраны и органов</w:t>
      </w:r>
      <w:r w:rsidR="00B236A1" w:rsidRPr="004349E3">
        <w:rPr>
          <w:rFonts w:ascii="Times New Roman" w:hAnsi="Times New Roman" w:cs="Times New Roman"/>
          <w:sz w:val="28"/>
          <w:szCs w:val="28"/>
        </w:rPr>
        <w:t xml:space="preserve"> в</w:t>
      </w:r>
      <w:r w:rsidRPr="004349E3">
        <w:rPr>
          <w:rFonts w:ascii="Times New Roman" w:hAnsi="Times New Roman" w:cs="Times New Roman"/>
          <w:sz w:val="28"/>
          <w:szCs w:val="28"/>
        </w:rPr>
        <w:t xml:space="preserve">нешней </w:t>
      </w:r>
      <w:r w:rsidR="00B236A1" w:rsidRPr="004349E3">
        <w:rPr>
          <w:rFonts w:ascii="Times New Roman" w:hAnsi="Times New Roman" w:cs="Times New Roman"/>
          <w:sz w:val="28"/>
          <w:szCs w:val="28"/>
        </w:rPr>
        <w:t>р</w:t>
      </w:r>
      <w:r w:rsidRPr="004349E3">
        <w:rPr>
          <w:rFonts w:ascii="Times New Roman" w:hAnsi="Times New Roman" w:cs="Times New Roman"/>
          <w:sz w:val="28"/>
          <w:szCs w:val="28"/>
        </w:rPr>
        <w:t>азведки Российской Федерации</w:t>
      </w:r>
    </w:p>
    <w:p w:rsidR="00464469" w:rsidRPr="004349E3" w:rsidRDefault="00464469" w:rsidP="003B7C24">
      <w:pPr>
        <w:shd w:val="clear" w:color="auto" w:fill="FFFFFF"/>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Заключение</w:t>
      </w:r>
    </w:p>
    <w:p w:rsidR="00464469" w:rsidRPr="004349E3" w:rsidRDefault="00464469" w:rsidP="003B7C24">
      <w:pPr>
        <w:shd w:val="clear" w:color="auto" w:fill="FFFFFF"/>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Список нормативных актов и литература</w:t>
      </w:r>
    </w:p>
    <w:p w:rsidR="00464469" w:rsidRPr="004349E3" w:rsidRDefault="00464469" w:rsidP="003B7C24">
      <w:pPr>
        <w:shd w:val="clear" w:color="auto" w:fill="FFFFFF"/>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Приложения</w:t>
      </w:r>
    </w:p>
    <w:p w:rsidR="00464469" w:rsidRPr="004349E3" w:rsidRDefault="003B7C24" w:rsidP="003B7C24">
      <w:pPr>
        <w:shd w:val="clear" w:color="auto" w:fill="FFFFFF"/>
        <w:spacing w:line="360" w:lineRule="auto"/>
        <w:ind w:firstLine="720"/>
        <w:jc w:val="center"/>
        <w:rPr>
          <w:rFonts w:ascii="Times New Roman" w:hAnsi="Times New Roman" w:cs="Times New Roman"/>
          <w:b/>
          <w:sz w:val="28"/>
          <w:szCs w:val="28"/>
        </w:rPr>
      </w:pPr>
      <w:r w:rsidRPr="004349E3">
        <w:rPr>
          <w:rFonts w:ascii="Times New Roman" w:hAnsi="Times New Roman" w:cs="Times New Roman"/>
          <w:sz w:val="28"/>
          <w:szCs w:val="28"/>
        </w:rPr>
        <w:br w:type="page"/>
      </w:r>
      <w:r w:rsidR="00464469" w:rsidRPr="004349E3">
        <w:rPr>
          <w:rFonts w:ascii="Times New Roman" w:hAnsi="Times New Roman" w:cs="Times New Roman"/>
          <w:b/>
          <w:sz w:val="28"/>
          <w:szCs w:val="28"/>
        </w:rPr>
        <w:lastRenderedPageBreak/>
        <w:t>ВВЕДЕНИЕ</w:t>
      </w:r>
    </w:p>
    <w:p w:rsidR="00464469" w:rsidRPr="004349E3" w:rsidRDefault="00464469" w:rsidP="003B7C24">
      <w:pPr>
        <w:shd w:val="clear" w:color="auto" w:fill="FFFFFF"/>
        <w:spacing w:line="360" w:lineRule="auto"/>
        <w:ind w:firstLine="720"/>
        <w:jc w:val="both"/>
        <w:rPr>
          <w:rFonts w:ascii="Times New Roman" w:hAnsi="Times New Roman" w:cs="Times New Roman"/>
          <w:b/>
          <w:sz w:val="28"/>
          <w:szCs w:val="28"/>
        </w:rPr>
      </w:pP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u w:val="single"/>
        </w:rPr>
        <w:t>Актуальность</w:t>
      </w:r>
      <w:r w:rsidR="003B7C24" w:rsidRPr="004349E3">
        <w:rPr>
          <w:rFonts w:ascii="Times New Roman" w:hAnsi="Times New Roman" w:cs="Times New Roman"/>
          <w:sz w:val="28"/>
          <w:szCs w:val="28"/>
          <w:u w:val="single"/>
        </w:rPr>
        <w:t xml:space="preserve"> </w:t>
      </w:r>
      <w:r w:rsidRPr="004349E3">
        <w:rPr>
          <w:rFonts w:ascii="Times New Roman" w:hAnsi="Times New Roman" w:cs="Times New Roman"/>
          <w:sz w:val="28"/>
          <w:szCs w:val="28"/>
          <w:u w:val="single"/>
        </w:rPr>
        <w:t xml:space="preserve">темы выпускной квалификационной работы </w:t>
      </w:r>
      <w:r w:rsidRPr="004349E3">
        <w:rPr>
          <w:rFonts w:ascii="Times New Roman" w:hAnsi="Times New Roman" w:cs="Times New Roman"/>
          <w:sz w:val="28"/>
          <w:szCs w:val="28"/>
        </w:rPr>
        <w:t>заключается в том, что в настоящее время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управление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органах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 считается одним из важнейших факторов повышения эффективности различных видов служебной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деятельности,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достижения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успехов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теми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или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иными организационными звеньями,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числе: органами безопасности, их подразделениями, сотрудниками подразделений,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аппаратами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внештатных сотрудников, внештатными сотрудниками.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этой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связи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может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сложиться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впечатление 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существовании достаточно четкого и однозначного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понимания того, что же представляет собой данный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феномен -</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управление. Однако реальное положение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дел обстоит далеко не так хорошо.</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Проблема защиты интересов человека, общества и государства существовала всегда, существует сейчас и будет существовать, пока будет жизнь на Земле. Сегодня эта проблема приобретает особое значение для России, так как Россия переживает весьма сложный для нее период — переход к рыночной экономике, к новым экономическим отношениям. И роль государства со сменой права на собственность не ослабевает в рамках национальной (государственной) безопасности. Любое ослабление роли государства в управлении общественными процессами столь же губительно и для личности, и для общества, как и превращение государства в монстра, в орудие господства класса номенклатуры, подчинение ему интересов личности и общества.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 современный период, к сожалению, не существует даже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 xml:space="preserve">единого общепринятого определения управления как научной категории. Понятие «управление» объединяет в себе несколько различных значений. Так же нет общепринятого понятия «специальные органы» и понятия «управление в специальных органах». В последнее время в Российской Федерации были проведены большие реформы, касающиеся федеральных органов государственной власти. Эти изменения вызваны многими внешними и внутренними факторами, происходящими в нашей стране в последнее время. Недостаточность литературы и нормативных правовых актов, касающихся деятельности специальных органов и управления в них, затрудняет вопрос наиболее полной, детальной осведомлённости и понятия самой проблемы управления в специальных органах в современный период. </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lang w:eastAsia="ja-JP"/>
        </w:rPr>
      </w:pPr>
      <w:r w:rsidRPr="004349E3">
        <w:rPr>
          <w:rFonts w:ascii="Times New Roman" w:hAnsi="Times New Roman" w:cs="Times New Roman"/>
          <w:sz w:val="28"/>
          <w:szCs w:val="28"/>
          <w:u w:val="single"/>
        </w:rPr>
        <w:t>Степень изученности темы.</w:t>
      </w:r>
      <w:r w:rsidRPr="004349E3">
        <w:rPr>
          <w:rFonts w:ascii="Times New Roman" w:hAnsi="Times New Roman" w:cs="Times New Roman"/>
          <w:sz w:val="28"/>
          <w:szCs w:val="28"/>
        </w:rPr>
        <w:t xml:space="preserve"> Выбранная мною тема находит отражение в специальной литературе, но не так полно как хотелось бы. Недостаток данной литературы, на мой взгляд, в том, что она освещает лишь тот или иной аспект правовых основ организации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управления. Авторы исследуют либо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основы управления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специальных органах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 xml:space="preserve">безопасности, либо правовую регламентацию их деятельности, либо особенности возникновения и развития. Наиболее широко данная проблема исследовалась такими видными учеными юристами как Шумилов А.Ю, Воронцов С.А, Махинин В.И, Малков В.Д, </w:t>
      </w:r>
      <w:r w:rsidRPr="004349E3">
        <w:rPr>
          <w:rFonts w:ascii="Times New Roman" w:hAnsi="Times New Roman" w:cs="Times New Roman"/>
          <w:sz w:val="28"/>
          <w:szCs w:val="28"/>
          <w:lang w:eastAsia="ja-JP"/>
        </w:rPr>
        <w:t>Сурков В.К. и другими.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u w:val="single"/>
          <w:lang w:eastAsia="ja-JP"/>
        </w:rPr>
        <w:t>Объектом</w:t>
      </w:r>
      <w:r w:rsidRPr="004349E3">
        <w:rPr>
          <w:rFonts w:ascii="Times New Roman" w:hAnsi="Times New Roman" w:cs="Times New Roman"/>
          <w:sz w:val="28"/>
          <w:szCs w:val="28"/>
          <w:lang w:eastAsia="ja-JP"/>
        </w:rPr>
        <w:t xml:space="preserve"> исследования являются общественные отношения, складывающиеся в сфере правовых основ организации управления в системе специальных органов обеспечения безопасности.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u w:val="single"/>
        </w:rPr>
        <w:t>Предметом</w:t>
      </w:r>
      <w:r w:rsidRPr="004349E3">
        <w:rPr>
          <w:rFonts w:ascii="Times New Roman" w:hAnsi="Times New Roman" w:cs="Times New Roman"/>
          <w:sz w:val="28"/>
          <w:szCs w:val="28"/>
        </w:rPr>
        <w:t xml:space="preserve"> исследования являются нормативные правовые акты, регулирующие основы организации управления в системе специальных органов обеспечения безопасности.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u w:val="single"/>
        </w:rPr>
        <w:t>Структура выпускной квалификационной работы.</w:t>
      </w:r>
      <w:r w:rsidRPr="004349E3">
        <w:rPr>
          <w:rFonts w:ascii="Times New Roman" w:hAnsi="Times New Roman" w:cs="Times New Roman"/>
          <w:sz w:val="28"/>
          <w:szCs w:val="28"/>
        </w:rPr>
        <w:t xml:space="preserve"> Работа состоит из введения, двух глав, включающих два параграфа, заключения, списка нормативных актов и литературы, и 5 приложений. В первой главе</w:t>
      </w:r>
      <w:r w:rsidR="003B7C24" w:rsidRPr="004349E3">
        <w:rPr>
          <w:rFonts w:ascii="Times New Roman" w:hAnsi="Times New Roman" w:cs="Times New Roman"/>
          <w:b/>
          <w:sz w:val="28"/>
          <w:szCs w:val="28"/>
        </w:rPr>
        <w:t xml:space="preserve"> </w:t>
      </w:r>
      <w:r w:rsidRPr="004349E3">
        <w:rPr>
          <w:rFonts w:ascii="Times New Roman" w:hAnsi="Times New Roman" w:cs="Times New Roman"/>
          <w:b/>
          <w:sz w:val="28"/>
          <w:szCs w:val="28"/>
        </w:rPr>
        <w:t>«</w:t>
      </w:r>
      <w:r w:rsidRPr="004349E3">
        <w:rPr>
          <w:rFonts w:ascii="Times New Roman" w:hAnsi="Times New Roman" w:cs="Times New Roman"/>
          <w:sz w:val="28"/>
          <w:szCs w:val="28"/>
        </w:rPr>
        <w:t>История развития и общее понятие органов обеспечения безопасности в России</w:t>
      </w:r>
      <w:r w:rsidRPr="004349E3">
        <w:rPr>
          <w:rFonts w:ascii="Times New Roman" w:hAnsi="Times New Roman" w:cs="Times New Roman"/>
          <w:b/>
          <w:sz w:val="28"/>
          <w:szCs w:val="28"/>
        </w:rPr>
        <w:t xml:space="preserve">» </w:t>
      </w:r>
      <w:r w:rsidRPr="004349E3">
        <w:rPr>
          <w:rFonts w:ascii="Times New Roman" w:hAnsi="Times New Roman" w:cs="Times New Roman"/>
          <w:sz w:val="28"/>
          <w:szCs w:val="28"/>
        </w:rPr>
        <w:t>нами изучено понятие возникновения и развития правовых основ обеспечения безопасности в России, понятие специальных органов обеспечения безопасности в РФ. Во второй главе «Характеристика организации управления в специальных органах обеспечения безопасности в РФ» исследовано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управление в сфере Федеральной Службы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 Российской Федерации,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управление в системе Федеральной Службы Охраны и Службы Внешней Разведки Российской Федерации.</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u w:val="single"/>
        </w:rPr>
        <w:t>Методологические основы.</w:t>
      </w:r>
      <w:r w:rsidRPr="004349E3">
        <w:rPr>
          <w:rFonts w:ascii="Times New Roman" w:hAnsi="Times New Roman" w:cs="Times New Roman"/>
          <w:sz w:val="28"/>
          <w:szCs w:val="28"/>
        </w:rPr>
        <w:t xml:space="preserve"> Сравнительно-правовой и общенаучный методы использованы в качестве основных, что позволило выявить ряд особенностей в организации управления в специальных органах обеспечения безопасности в РФ.</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процессе работы были использованы и другие методы: исторический, системно-структурный, логико-юридический. Исторический и системный методы позволили проанализировать развитие законодательной базы организации управления в специальных органах обеспечения безопасности.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Теоретической базой послужили положения Конституции Российской Федерации, Закон РФ «О безопасности», Федеральный Закон «Об Оперативно-розыскной деятельности», Федеральный Закон «О Федеральной службе безопасности РФ», Федеральный Закон «О внешней разведке», Федеральный Закон «О государственной охране», Положение «О ФСБ России». Были исследованы, а также изучены работы видных авторов в области вопросов управления в специальных органах, исследовавших эту проблему.</w:t>
      </w:r>
    </w:p>
    <w:p w:rsidR="00464469" w:rsidRPr="004349E3" w:rsidRDefault="00464469" w:rsidP="003B7C24">
      <w:pPr>
        <w:pStyle w:val="a5"/>
        <w:tabs>
          <w:tab w:val="left" w:pos="9356"/>
        </w:tabs>
        <w:spacing w:line="360" w:lineRule="auto"/>
        <w:ind w:firstLine="720"/>
        <w:rPr>
          <w:b w:val="0"/>
          <w:sz w:val="28"/>
          <w:szCs w:val="28"/>
        </w:rPr>
      </w:pPr>
      <w:r w:rsidRPr="004349E3">
        <w:rPr>
          <w:b w:val="0"/>
          <w:bCs/>
          <w:sz w:val="28"/>
          <w:szCs w:val="28"/>
          <w:u w:val="single"/>
        </w:rPr>
        <w:t>Научная новизна</w:t>
      </w:r>
      <w:r w:rsidRPr="004349E3">
        <w:rPr>
          <w:b w:val="0"/>
          <w:sz w:val="28"/>
          <w:szCs w:val="28"/>
        </w:rPr>
        <w:t xml:space="preserve"> работы заключается в том, что она представляет собой комплексное исследование, в котором произведено обобщение теории и практики управления в специальных органах обеспечения безопасности.</w:t>
      </w:r>
    </w:p>
    <w:p w:rsidR="00464469" w:rsidRPr="004349E3" w:rsidRDefault="00464469" w:rsidP="003B7C24">
      <w:pPr>
        <w:pStyle w:val="a7"/>
        <w:tabs>
          <w:tab w:val="left" w:pos="0"/>
        </w:tabs>
        <w:spacing w:after="0" w:line="360" w:lineRule="auto"/>
        <w:ind w:left="0" w:firstLine="720"/>
        <w:jc w:val="both"/>
        <w:rPr>
          <w:rFonts w:ascii="Times New Roman" w:hAnsi="Times New Roman" w:cs="Times New Roman"/>
          <w:sz w:val="28"/>
          <w:szCs w:val="28"/>
        </w:rPr>
      </w:pPr>
      <w:r w:rsidRPr="004349E3">
        <w:rPr>
          <w:rFonts w:ascii="Times New Roman" w:hAnsi="Times New Roman" w:cs="Times New Roman"/>
          <w:sz w:val="28"/>
          <w:szCs w:val="28"/>
          <w:u w:val="single"/>
        </w:rPr>
        <w:t>Научная и практическая значимость</w:t>
      </w:r>
      <w:r w:rsidRPr="004349E3">
        <w:rPr>
          <w:rFonts w:ascii="Times New Roman" w:hAnsi="Times New Roman" w:cs="Times New Roman"/>
          <w:sz w:val="28"/>
          <w:szCs w:val="28"/>
        </w:rPr>
        <w:t xml:space="preserve"> выпускной квалификационной работы состоит в том, что содержащиеся в ней материалы и выводы могут быть использованы для более углубленного изучения данной темы в курсе административного права.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u w:val="single"/>
        </w:rPr>
        <w:t>Цель выпускной квалификационной работы</w:t>
      </w:r>
      <w:r w:rsidRPr="004349E3">
        <w:rPr>
          <w:rFonts w:ascii="Times New Roman" w:hAnsi="Times New Roman" w:cs="Times New Roman"/>
          <w:sz w:val="28"/>
          <w:szCs w:val="28"/>
        </w:rPr>
        <w:t xml:space="preserve"> – охарактеризовать особенности развития правовых основ деятельности специальных органов обеспечения безопасности, обосновать содержание, формы, методы 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средства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организации управления в органах безопасности; уточнить технологию формирования правовых основ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организации управления в системе специальных органов обеспечения безопасности.</w:t>
      </w:r>
    </w:p>
    <w:p w:rsidR="00464469" w:rsidRPr="004349E3" w:rsidRDefault="00464469" w:rsidP="003B7C24">
      <w:pPr>
        <w:pStyle w:val="a5"/>
        <w:spacing w:line="360" w:lineRule="auto"/>
        <w:ind w:firstLine="720"/>
        <w:rPr>
          <w:b w:val="0"/>
          <w:bCs/>
          <w:sz w:val="28"/>
          <w:szCs w:val="28"/>
        </w:rPr>
      </w:pPr>
      <w:r w:rsidRPr="004349E3">
        <w:rPr>
          <w:b w:val="0"/>
          <w:bCs/>
          <w:sz w:val="28"/>
          <w:szCs w:val="28"/>
        </w:rPr>
        <w:t xml:space="preserve">Для достижения указанной цели ставятся следующие </w:t>
      </w:r>
      <w:r w:rsidRPr="004349E3">
        <w:rPr>
          <w:b w:val="0"/>
          <w:bCs/>
          <w:sz w:val="28"/>
          <w:szCs w:val="28"/>
          <w:u w:val="single"/>
        </w:rPr>
        <w:t>задачи</w:t>
      </w:r>
      <w:r w:rsidRPr="004349E3">
        <w:rPr>
          <w:b w:val="0"/>
          <w:bCs/>
          <w:sz w:val="28"/>
          <w:szCs w:val="28"/>
        </w:rPr>
        <w:t>:</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1) описать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процесс</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возникновения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развития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правовых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основ существования специальных органов обеспечения безопасности;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2) уточнить и дополнить определение понятия и системы специальных органов обеспечения безопасности в РФ;</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3) систематизировать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правовые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основы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организации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управления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системе специальных органов обеспечения безопасности.</w:t>
      </w:r>
    </w:p>
    <w:p w:rsidR="00464469" w:rsidRPr="004349E3" w:rsidRDefault="00464469" w:rsidP="003B7C24">
      <w:pPr>
        <w:spacing w:line="360" w:lineRule="auto"/>
        <w:ind w:firstLine="720"/>
        <w:jc w:val="both"/>
        <w:rPr>
          <w:rFonts w:ascii="Times New Roman" w:hAnsi="Times New Roman" w:cs="Times New Roman"/>
          <w:sz w:val="28"/>
          <w:szCs w:val="28"/>
          <w:u w:val="single"/>
        </w:rPr>
      </w:pPr>
      <w:r w:rsidRPr="004349E3">
        <w:rPr>
          <w:rFonts w:ascii="Times New Roman" w:hAnsi="Times New Roman" w:cs="Times New Roman"/>
          <w:sz w:val="28"/>
          <w:szCs w:val="28"/>
          <w:u w:val="single"/>
        </w:rPr>
        <w:t>Исходя из поставленных задач, на защиту выносятся следующие основные положения:</w:t>
      </w:r>
    </w:p>
    <w:p w:rsidR="00464469" w:rsidRPr="004349E3" w:rsidRDefault="00464469" w:rsidP="003B7C24">
      <w:pPr>
        <w:pStyle w:val="a7"/>
        <w:numPr>
          <w:ilvl w:val="0"/>
          <w:numId w:val="2"/>
        </w:numPr>
        <w:tabs>
          <w:tab w:val="left" w:pos="709"/>
        </w:tabs>
        <w:spacing w:after="0" w:line="360" w:lineRule="auto"/>
        <w:ind w:left="0" w:firstLine="720"/>
        <w:jc w:val="both"/>
        <w:rPr>
          <w:rFonts w:ascii="Times New Roman" w:hAnsi="Times New Roman" w:cs="Times New Roman"/>
          <w:sz w:val="28"/>
          <w:szCs w:val="28"/>
        </w:rPr>
      </w:pPr>
      <w:r w:rsidRPr="004349E3">
        <w:rPr>
          <w:rFonts w:ascii="Times New Roman" w:hAnsi="Times New Roman" w:cs="Times New Roman"/>
          <w:sz w:val="28"/>
          <w:szCs w:val="28"/>
        </w:rPr>
        <w:t>Существование органов обеспечения безопасности обусловлено необходимостью обеспечения состояния защиты личности, общества, государства. В связи с этим необходимо внести в нормативные правовые акты определение понятия « специальные органы ».</w:t>
      </w:r>
    </w:p>
    <w:p w:rsidR="00464469" w:rsidRPr="004349E3" w:rsidRDefault="00464469" w:rsidP="003B7C24">
      <w:pPr>
        <w:pStyle w:val="a7"/>
        <w:numPr>
          <w:ilvl w:val="0"/>
          <w:numId w:val="2"/>
        </w:numPr>
        <w:tabs>
          <w:tab w:val="left" w:pos="0"/>
        </w:tabs>
        <w:spacing w:after="0" w:line="360" w:lineRule="auto"/>
        <w:ind w:left="0" w:firstLine="720"/>
        <w:jc w:val="both"/>
        <w:rPr>
          <w:rFonts w:ascii="Times New Roman" w:hAnsi="Times New Roman" w:cs="Times New Roman"/>
          <w:sz w:val="28"/>
          <w:szCs w:val="28"/>
        </w:rPr>
      </w:pPr>
      <w:r w:rsidRPr="004349E3">
        <w:rPr>
          <w:rFonts w:ascii="Times New Roman" w:hAnsi="Times New Roman" w:cs="Times New Roman"/>
          <w:sz w:val="28"/>
          <w:szCs w:val="28"/>
        </w:rPr>
        <w:t>Так как в Российской Федерации идёт реорганизация в системе специальных органов, то необходимо внести изменения в законодательство, чтобы ликвидация специальных органов базировалась на федеральном законе, а не на волеизъявлении главы государства.</w:t>
      </w:r>
      <w:r w:rsidR="003B7C24" w:rsidRPr="004349E3">
        <w:rPr>
          <w:rFonts w:ascii="Times New Roman" w:hAnsi="Times New Roman" w:cs="Times New Roman"/>
          <w:sz w:val="28"/>
          <w:szCs w:val="28"/>
        </w:rPr>
        <w:t xml:space="preserve"> </w:t>
      </w:r>
    </w:p>
    <w:p w:rsidR="00464469" w:rsidRPr="004349E3" w:rsidRDefault="00464469" w:rsidP="003B7C24">
      <w:pPr>
        <w:pStyle w:val="a7"/>
        <w:numPr>
          <w:ilvl w:val="0"/>
          <w:numId w:val="2"/>
        </w:numPr>
        <w:tabs>
          <w:tab w:val="left" w:pos="0"/>
        </w:tabs>
        <w:spacing w:after="0" w:line="360" w:lineRule="auto"/>
        <w:ind w:left="0" w:firstLine="720"/>
        <w:jc w:val="both"/>
        <w:rPr>
          <w:rFonts w:ascii="Times New Roman" w:hAnsi="Times New Roman" w:cs="Times New Roman"/>
          <w:sz w:val="28"/>
          <w:szCs w:val="28"/>
        </w:rPr>
      </w:pPr>
      <w:r w:rsidRPr="004349E3">
        <w:rPr>
          <w:rFonts w:ascii="Times New Roman" w:hAnsi="Times New Roman" w:cs="Times New Roman"/>
          <w:sz w:val="28"/>
          <w:szCs w:val="28"/>
        </w:rPr>
        <w:t>Специальными органами обеспечения безопасности являются не все органы, обеспечивающие безопасность, а лишь те из них, которые законодатель наделил правом осуществления разведывательной, контрразведывательной, оперативно-розыскной деятельностью.</w:t>
      </w:r>
    </w:p>
    <w:p w:rsidR="00464469" w:rsidRPr="004349E3" w:rsidRDefault="00464469" w:rsidP="003B7C24">
      <w:pPr>
        <w:pStyle w:val="a7"/>
        <w:numPr>
          <w:ilvl w:val="0"/>
          <w:numId w:val="2"/>
        </w:numPr>
        <w:tabs>
          <w:tab w:val="left" w:pos="567"/>
        </w:tabs>
        <w:spacing w:after="0" w:line="360" w:lineRule="auto"/>
        <w:ind w:left="0" w:firstLine="720"/>
        <w:jc w:val="both"/>
        <w:rPr>
          <w:rFonts w:ascii="Times New Roman" w:hAnsi="Times New Roman" w:cs="Times New Roman"/>
          <w:sz w:val="28"/>
          <w:szCs w:val="28"/>
        </w:rPr>
      </w:pPr>
      <w:r w:rsidRPr="004349E3">
        <w:rPr>
          <w:rFonts w:ascii="Times New Roman" w:hAnsi="Times New Roman" w:cs="Times New Roman"/>
          <w:sz w:val="28"/>
          <w:szCs w:val="28"/>
        </w:rPr>
        <w:t>Органы Федеральной Службы Безопасности Российской Федерации являются одним из наиболее значимых элементов в системе специальных органов обеспечения безопасности.</w:t>
      </w:r>
    </w:p>
    <w:p w:rsidR="00464469" w:rsidRPr="004349E3" w:rsidRDefault="003B7C24" w:rsidP="003B7C24">
      <w:pPr>
        <w:shd w:val="clear" w:color="auto" w:fill="FFFFFF"/>
        <w:spacing w:line="360" w:lineRule="auto"/>
        <w:ind w:left="709" w:firstLine="11"/>
        <w:jc w:val="center"/>
        <w:rPr>
          <w:rFonts w:ascii="Times New Roman" w:hAnsi="Times New Roman" w:cs="Times New Roman"/>
          <w:b/>
          <w:sz w:val="28"/>
          <w:szCs w:val="28"/>
        </w:rPr>
      </w:pPr>
      <w:r w:rsidRPr="004349E3">
        <w:rPr>
          <w:rFonts w:ascii="Times New Roman" w:hAnsi="Times New Roman" w:cs="Times New Roman"/>
          <w:b/>
          <w:sz w:val="28"/>
          <w:szCs w:val="28"/>
        </w:rPr>
        <w:br w:type="page"/>
      </w:r>
      <w:r w:rsidR="00464469" w:rsidRPr="004349E3">
        <w:rPr>
          <w:rFonts w:ascii="Times New Roman" w:hAnsi="Times New Roman" w:cs="Times New Roman"/>
          <w:b/>
          <w:sz w:val="28"/>
          <w:szCs w:val="28"/>
        </w:rPr>
        <w:t>Глава 1. История развития и общее понятие органов обеспечения безопасности в России</w:t>
      </w:r>
    </w:p>
    <w:p w:rsidR="00464469" w:rsidRPr="004349E3" w:rsidRDefault="00464469" w:rsidP="003B7C24">
      <w:pPr>
        <w:shd w:val="clear" w:color="auto" w:fill="FFFFFF"/>
        <w:spacing w:line="360" w:lineRule="auto"/>
        <w:ind w:left="709" w:firstLine="11"/>
        <w:jc w:val="center"/>
        <w:rPr>
          <w:rFonts w:ascii="Times New Roman" w:hAnsi="Times New Roman" w:cs="Times New Roman"/>
          <w:b/>
          <w:sz w:val="28"/>
          <w:szCs w:val="28"/>
        </w:rPr>
      </w:pPr>
    </w:p>
    <w:p w:rsidR="00464469" w:rsidRPr="004349E3" w:rsidRDefault="00464469" w:rsidP="003B7C24">
      <w:pPr>
        <w:shd w:val="clear" w:color="auto" w:fill="FFFFFF"/>
        <w:spacing w:line="360" w:lineRule="auto"/>
        <w:ind w:left="709" w:firstLine="11"/>
        <w:jc w:val="center"/>
        <w:rPr>
          <w:rFonts w:ascii="Times New Roman" w:hAnsi="Times New Roman" w:cs="Times New Roman"/>
          <w:b/>
          <w:sz w:val="28"/>
          <w:szCs w:val="28"/>
        </w:rPr>
      </w:pPr>
      <w:r w:rsidRPr="004349E3">
        <w:rPr>
          <w:rFonts w:ascii="Times New Roman" w:hAnsi="Times New Roman" w:cs="Times New Roman"/>
          <w:b/>
          <w:sz w:val="28"/>
          <w:szCs w:val="28"/>
        </w:rPr>
        <w:t>1.1 Возникновение и развитие правовых основ обеспечения безопасности в России</w:t>
      </w:r>
    </w:p>
    <w:p w:rsidR="003B7C24" w:rsidRPr="004349E3" w:rsidRDefault="003B7C24" w:rsidP="003B7C24">
      <w:pPr>
        <w:shd w:val="clear" w:color="auto" w:fill="FFFFFF"/>
        <w:spacing w:line="360" w:lineRule="auto"/>
        <w:ind w:firstLine="720"/>
        <w:jc w:val="both"/>
        <w:rPr>
          <w:rFonts w:ascii="Times New Roman" w:hAnsi="Times New Roman" w:cs="Times New Roman"/>
          <w:sz w:val="28"/>
          <w:szCs w:val="28"/>
          <w:lang w:val="en-US"/>
        </w:rPr>
      </w:pP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Понимание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закономерностей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формирования 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развития правовых основ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деятельности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специальных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обеспечения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 невозможно без освещения исторического ракурса данной проблемы. Ведь именно знание условий возникновения и изучение особенностей развития позволят разобраться в специфических особенностях нынешних реалий и построить модели будущих.</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Первые сообщения о русской разведке датированы с точностью не только до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года,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но даже до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дня. Как</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сообщает придворный священник императора франков Людовика 1 Благочестивого Пруденций (в сочинении, известном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под</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названием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«Вертинских анналов»), 18</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мая 839</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года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его величество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принимал в небольшом городке Ингельгейме, расположенном на берегу Рейна, посланцев народа Рос - то есть государства Русь. Прибыли неожиданные гости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вместе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 посольством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византийского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императора Феофила,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но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отличие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греков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вызвали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 Людовика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подозрение. Представители малознакомой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 или даже вовсе незнакомой – восточной страны.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 Тщательно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доисследовав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причину</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их прибытия,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записал Пруденций, - император узнал, что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они действительно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принадлежат к народу свеонов. Считая их скорее разведчиками, чем искателями дружбы, он решил задержать их у себя, чтобы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можно было достоверно выяснить, с добрыми ли намерениями они пришли туда или нет ».</w:t>
      </w:r>
      <w:r w:rsidRPr="004349E3">
        <w:rPr>
          <w:rStyle w:val="af3"/>
          <w:rFonts w:ascii="Times New Roman" w:hAnsi="Times New Roman"/>
          <w:sz w:val="28"/>
          <w:szCs w:val="28"/>
        </w:rPr>
        <w:footnoteReference w:id="1"/>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Неизвестно, чем закончилось посещение Людовика 1 русскими, поэтому неизвестно и то, были ли первые официальные представители Киева разведчиками, но очень вероятно, что были. Даже известный историк русской церкви Е.Е.Голубинский, писал, что соглядатайство составляло «обычай» русских, желавших, по его мнению, в данном случае сделать «поприщем для своих набегов западноевропейскую державу».</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Строительство восточнославянского государства, интересы его внутренней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стабильности 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внешней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требовали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хорошей ориентировки в окружающем мире, знаний о том, как и чем, живут «за морем» иные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народы.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Поэтому</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можно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считать правдоподобным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сообщение Никоновской летописи, повествующее о событии 1001 года: «Того же лета посла Володимер гостей своих, аки в послех (как послов) в Рим, а других в Иерусалим и в Египет и в Вавилон, съглядати земель их и обычаев их». Такая маскировка существовала во всем мире испокон веков и существует доныне. За точку отсчета начала организованной деятельности спецслужб на Руси, по-видимому, следует принять 1565 год, когда царем Иваном 4 (1533 - 1584) был создан прообраз будущей политической полиции.</w:t>
      </w:r>
      <w:r w:rsidRPr="004349E3">
        <w:rPr>
          <w:rStyle w:val="af3"/>
          <w:rFonts w:ascii="Times New Roman" w:hAnsi="Times New Roman"/>
          <w:sz w:val="28"/>
          <w:szCs w:val="28"/>
        </w:rPr>
        <w:footnoteReference w:id="2"/>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Для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борьбы с</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«изменой» внутри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государства Иван 4</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создал опричное войско, в основном состоявшее из дворян. Опричнику вменялось в обязанность выискивать, 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затем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изгонять или истреблять государевых противников, доносить обо всем, что видит, и с людьми не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из опричнины сношений не иметь.</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Доносы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подозрения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перерастали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под пытками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«тайные заговоры» Насилие, не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сдерживаемое законом и нравственными нормами, разрасталось, затрагивая все население: от крестьянина до дворянина.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Политический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розыск,</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получивший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развитие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16</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веке, постепенно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превратился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важнейший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атрибут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неограниченной монархической власти.</w:t>
      </w:r>
      <w:r w:rsidRPr="004349E3">
        <w:rPr>
          <w:rStyle w:val="af3"/>
          <w:rFonts w:ascii="Times New Roman" w:hAnsi="Times New Roman"/>
          <w:sz w:val="28"/>
          <w:szCs w:val="28"/>
        </w:rPr>
        <w:footnoteReference w:id="3"/>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Государственные преступления стали обозначаться термином «слово и дело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государево»,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что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означало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наказуемость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только действий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отношении царственной особы, но и словесного оскорбления. Для политического розыска в рассматриваемый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период особо важное значение приобрели доносы. Постепенно донос стел</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для населения гражданской обязанностью. Не донесение о возможных государственных преступлениях каралось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весьма строго.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За удачный же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донос модно было получить имущество осужденного. Центрального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занимающегося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исключительно государственными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преступлениями,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конца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17 века в России не было. Наиболее важные дела рассматривались Боярской думой. В 1564 году создается Приказ тайных дел, руководство которым взял на себя царь Алексей Михайлович.</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Однако расследование государственных преступлений не было основной задачей этого органа. В обязанности приказа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входило управление имениями царя, его заводами и др.</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Становление спецслужб</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Руси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продолжил</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Петр 1,</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создавший Преображенский приказ и Тайную канцелярию. Преображенский приказ и Тайная канцелярия были наделены равными правами.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Следующий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шаг</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пути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дальнейшей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перестройки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аппарата политического сыска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был</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сделан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1727 году, когда к</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расследованию политических дел был привлечен Сенат. В 1729 году Преображенский приказ был</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ликвидирован.</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Расследование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политических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преступлений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было передано двум высшим органам - Верховному тайному совету и Сенату.</w:t>
      </w:r>
      <w:r w:rsidRPr="004349E3">
        <w:rPr>
          <w:rStyle w:val="af3"/>
          <w:rFonts w:ascii="Times New Roman" w:hAnsi="Times New Roman"/>
          <w:sz w:val="28"/>
          <w:szCs w:val="28"/>
        </w:rPr>
        <w:footnoteReference w:id="4"/>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6 апреля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1731</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года императрица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Анна Иоанновна своим указом восстановила канцелярию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тайных розыскных дел.</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Канцелярия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получила право расследования политических преступлений на территории всей России.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Нельзя забывать и о полицейской функции возникшей одновременно с появлением государства. Уже в первых образованиях восточных славян (6-8 века), позднее в Киевской Руси функции полиции выполнялись дружиной князя.</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 период образования единого Русского государства (вторая половина 15 - первая половина 16 века) полицейские функции осуществляли органы дворцово-вотчинного управления (в центре), а также наместники и волостели (на местах). С конца 15 века к ним присоединились временные уполномоченные великого князя, направляемые на места с самыми разными поручениями, в том числе и для борьбы с разбоями.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 эпоху сословно - представительной монархии (середина 16 -середина 17 века) на смену дворцово-вотчинной пришла приказная система управления. Так, Разбойный приказ занимался сыском и судом по «разбойным делам» и через органы губного и земского управления осуществлял руководство местной полицией.</w:t>
      </w:r>
      <w:r w:rsidRPr="004349E3">
        <w:rPr>
          <w:rStyle w:val="af3"/>
          <w:rFonts w:ascii="Times New Roman" w:hAnsi="Times New Roman"/>
          <w:sz w:val="28"/>
          <w:szCs w:val="28"/>
        </w:rPr>
        <w:footnoteReference w:id="5"/>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 каждом губном округе образовывалась «губная изба», во главе которой стоял губной староста, из дворян или боярских детей. Губные старосты осуществляли судебно - административный и полицейский надзор за уездами: вели борьбу с разбойниками, занимались делами об убийствах, заведовали тюрьмами и т.п.</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 первой четверти 17 века в целях укрепления власти на местах в 146 городах с уездами были назначены воеводы. Но круг их полицейских обязанностей не был четко определен законодательством и наказами. Основные полицейские функции сводились к охране общественного порядка. Во второй половине 17 - начале 18 века в России утверждается абсолютная монархия, для которой характерна детальная регламентация службы и быта подданных.</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 1702 году органы губного самоуправления были упразднены. Их функции перешли к воеводам. После образования в 1710 году губерний полицейские функции были возложены в числе других на губернаторов, После учреждения в 1719 году провинций поставленные во главе их воеводы, подчиненные губернаторам, также были наделены полицейскими функциями.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 городах полицейские функции входили в компетенцию магистратов - учрежденных Петром 1 органов городского самоуправления. Первая специальная полицейская должность в России появилась в 1718 году - в Петербурге был учрежден генерал - полицмейстер. К 1722 году полицмейстеры появились во многих крупных городах (в Москве - обер-полицмейстер). При них создавались канцелярии полицмейстерских дел. В 1733 году в 23 губернских, провинциальных и некоторых более мелких городах были созданы полицмейстерские конторы, возглавляемые, полицмейстером из офицеров местного гарнизона.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Коренная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перестройка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общей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полиции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была осуществлена в период царствования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Екатерины 2.</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своем знаменитом Наказе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1767 года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Екатерина определяла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полицию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как</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 установление, попечению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которого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все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то принадлежит,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что служит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 сохранению благочиния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обществе».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Реорганизация органов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полиции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связана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 губернской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реформой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1775</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года. В соответствии с «Учреждением для управления губерний» в уездах была введена должность земского исправника (капитана), который возглавлял полицейский орган - нижний земский суд. Охрана « тишины и спокойствия » в уездном городе возлагалась на городничего, выполнявшего на территории города функции, аналогичные тем, которые отправлялись капитаном - исправником в уезде.</w:t>
      </w:r>
      <w:r w:rsidRPr="004349E3">
        <w:rPr>
          <w:rStyle w:val="af3"/>
          <w:rFonts w:ascii="Times New Roman" w:hAnsi="Times New Roman"/>
          <w:sz w:val="28"/>
          <w:szCs w:val="28"/>
        </w:rPr>
        <w:footnoteReference w:id="6"/>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Крупной вехой в перестройке местной полиции было издание в 1782 году «Устава благочиния»,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определявшего устройство полицейского аппарата в городах. Согласно этому акту, в городах создавались новые полицейские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органы -</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управы благочиния,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губернских городах они возглавлялись полицмейстерами, в уездах - городничими.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 состав управы благочиния, кроме полицмейстера (городничего) входили 2 пристава (по уголовным и по гражданским делам) и 2 ратмана, избиравшиеся городским собранием.</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 соответствии с уставом населенный пункт разделялся на части (200 -700 дворов), во главе которых ставились частные приставы, утверждавшиеся губернским правлением по представлению городничего. Центральным органом являлось особое полицейское учреждение - канцелярия частного пристава, называвшаяся « частный » или « съезжий »</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дом (или просто «часть»). При каждой части столичных и крупных губернских городов учреждалась "частная" полицейская команда. Частный пристав имел при себе двух "градских сержантов", которые всюду его сопровождали.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Части делились на кварталы (по 50 - 100 дворов). Полицейские функции в каждом квартале исполняли квартальный надзиратель и его помощник - квартальный поручик. Квартальный надзиратель утверждался управой благочиния по аттестации частного пристава. Квартальный поручик избирался жителями квартала на 3 года. За порядком на улицах наблюдали рядовые полицейские - будочники.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Политический сыск при Елизавете Петровне осуществлялся менее активно, чем в предыдущие годы. Тем не менее, информация о жестокости политической полиции вызвала рост недовольства населения. Сменивший Елизавету Петровну на троне Петр 3 21 февраля 1762 года издал манифест об уничтожении Тайной канцелярии, обосновав свои действия позитивными изменениями в обстановке, произошедшими со времен Петра Великого, когда это учреждение было создано. Однако орган политического сыска ликвидирован не был. Еще до публикации манифеста об упразднении Тайной канцелярии было принято решение об учреждении Тайной экспедиции при Сенате.</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Пришедшая к власти после смерти Петра 3 Екатерина 2 в октябре 1762 года, внесла существенные изменения в организацию нового тайного ведомства.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Согласно ее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распоряжению, Тайная экспедиция оказалась в подчинении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только у</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одного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генерал</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прокурора, пост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которого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царствование Екатерины 2 был одним из самых важных в государстве. Это обстоятельство обеспечивало органам политического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сыска максимальную централизацию, независимость от других учреждений и сохранение наиболее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полной секретности расследования.</w:t>
      </w:r>
      <w:r w:rsidRPr="004349E3">
        <w:rPr>
          <w:rStyle w:val="af3"/>
          <w:rFonts w:ascii="Times New Roman" w:hAnsi="Times New Roman"/>
          <w:sz w:val="28"/>
          <w:szCs w:val="28"/>
        </w:rPr>
        <w:footnoteReference w:id="7"/>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Начало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царствования Александра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ознаменовалось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изданием манифеста об уничтожении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Тайной экспедиции. Однако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либеральные у настроения нового императора продолжались недолго. Так, в 1805</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году был учрежден « Комитет высшей полиции », в 1807 – « Комитет для рассмотрения дел</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оп</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преступлениям,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клонящимся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нарушению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общественного спокойствия».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1810 году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России по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французскому образцу создается Министерство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полиции,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компетенцию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которого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вошло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выявление, предупреждение и пресечение государственных преступлений. Главными средствами нового министерства были избраны шпионаж и провокация. В составе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министерства функционировала Особенная канцелярия -</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 политического сыска, осуществлявший наряду с борьбой с « инакомыслием » подданными России также и функции контрразведки. (См. Приложение 1)</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1819</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году в связи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упразднением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Министерства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полиции и включением его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аппарата в Министерство внутренних дел</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Особенная канцелярия перешла в ведение МВД. Политическим розыском занималась также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Экспедиция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тайной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полиции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петербургском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генерал губернаторе. Свой проект создания секретной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службы, который одобрил Александр 1, представил командир гвардейского корпуса князь Васильчиков. Специальная полиция была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создана и в армии,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где с</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1815</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года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стали формироваться « жандармские полки ».</w:t>
      </w:r>
      <w:r w:rsidRPr="004349E3">
        <w:rPr>
          <w:rStyle w:val="af3"/>
          <w:rFonts w:ascii="Times New Roman" w:hAnsi="Times New Roman"/>
          <w:sz w:val="28"/>
          <w:szCs w:val="28"/>
        </w:rPr>
        <w:footnoteReference w:id="8"/>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Деятельность общей полиции со второй половины 18 века по первую четверть 19 века связана со слиянием городского сословного самоуправления с органами полиции. Вместо управ благочиния и городских дум были учреждены городские правления - ратгаузы. Соединявшие, в себе административно - полицейские, финансово - хозяйственные и частично судебные функции.</w:t>
      </w:r>
      <w:r w:rsidRPr="004349E3">
        <w:rPr>
          <w:rStyle w:val="af3"/>
          <w:rFonts w:ascii="Times New Roman" w:hAnsi="Times New Roman"/>
          <w:sz w:val="28"/>
          <w:szCs w:val="28"/>
        </w:rPr>
        <w:t>2</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 1802 году было создано Министерство внутренних дел, основной задачей которого было определено заботиться «... о повсеместном благосостоянии народа, спокойствии, тишине 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благоустройстве империи ». В 1810</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году из Министерства внутренних дел</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выделилось Министерство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полиции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для управления административно -</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полицейскими учреждениями.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Структурно Министерство полиции состояло из двух канцелярий (общей и особенной) и трех департаментов.</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 силу общих задач Министерства полиции и внутренних дел, а также финансовых проблем правительства в ноябре 1819 года Министерство полиции было упразднено и его аппарат передан в состав МВД.</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Опыт децентрализации спецслужб не оказал позитивного влияния на позитивность их работы. Поэтому в 1826 оду Николай 1 расширил Собственную его императорского величества канцелярию. То, что оставалось от ранее существовавшей канцелярии, было сведено в Первое отделение. Дополнительно были введены Второе отделение, занимавшееся кодификацией законов и Третье отделение, призванное следить за их безусловным исполнением.</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Первоначально Третье отделение состояло из четырех экспедиций. Первая - ведала политическими делами, наблюдала за деятельностью революционных организаций. Вторая осуществляла надзор за сектами, уголовными преступниками. Третья вела наблюдение за проживающими в России иностранцами. Четвертая вела переписку « о всех вообще происшествиях », ведала личным составом Третьего отделения. Постепенно работа ведомства усложнялась. В 1828 году к числу возложенных на отделение функций была добавлена цензура драматических произведений и периодических изданий, выделенная в 1842 году в Пятую экспедицию. Существеннейшим отличием нового ведомства от предшествующих являлось то, что кроме центрального органа были созданы периферийные структуры политического сыска.</w:t>
      </w:r>
      <w:r w:rsidRPr="004349E3">
        <w:rPr>
          <w:rStyle w:val="af3"/>
          <w:rFonts w:ascii="Times New Roman" w:hAnsi="Times New Roman"/>
          <w:sz w:val="28"/>
          <w:szCs w:val="28"/>
        </w:rPr>
        <w:footnoteReference w:id="9"/>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Третье отделение имело следующие функции: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1) все распоряжения и известия по всем вообще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случаям высшей полиции;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2) введения о числе существующих в государстве разных сект и расколов;</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3) известия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открытиях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фальшивым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ассигнациям,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монетам, штемпелям, документам и прочим, коих разыскание и дальнейшее производство остается в зависимости от министерств финансов и внутренних дел;</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4) сведения подробные обо всех людях, под надзором полиции состоящих, равно как и все по сему предмету распоряжения;</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5) высылка и размещение людей подозрительных и вредных;</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6) заведование - наблюдательное и хозяйственное - всех мест заточения, в коих заключаются государственные преступники;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7) все постановления и распоряжения об иностранцах,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России проживающих, в предел государства прибывающих и из оного выезжающих;</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8) ведомости обо всех без исключения происшествиях;</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9) статистические сведения до полиции относящиеся.</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Надзор и контроль Третьего отделения распространялись, согласно секретным инструкциям, и на государственные учреждения в центре и на местах. Таким образом, Третьему отделению, как органу, состоящему непосредственно при императоре, отводилось особое место в государственном аппарате, не зависимое от администрации и общей полиции.</w:t>
      </w:r>
      <w:r w:rsidRPr="004349E3">
        <w:rPr>
          <w:rStyle w:val="af3"/>
          <w:rFonts w:ascii="Times New Roman" w:hAnsi="Times New Roman"/>
          <w:sz w:val="28"/>
          <w:szCs w:val="28"/>
        </w:rPr>
        <w:footnoteReference w:id="10"/>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 xml:space="preserve">Просуществовав до 3 марта 1880 года, 1ретье отделение указом императора Александра 2 было передано в ведение вновь созданной Верховной распорядительной комиссии. 6-го же августа 1880 года Третье отделение было упразднено, а его функции переданы Министерству внутренних дел. Конкретно департаменту государственной полиции, образованному при </w:t>
      </w:r>
      <w:r w:rsidRPr="004349E3">
        <w:rPr>
          <w:rFonts w:ascii="Times New Roman" w:hAnsi="Times New Roman" w:cs="Times New Roman"/>
          <w:bCs/>
          <w:sz w:val="28"/>
          <w:szCs w:val="28"/>
        </w:rPr>
        <w:t>МВД.</w:t>
      </w:r>
      <w:r w:rsidRPr="004349E3">
        <w:rPr>
          <w:rFonts w:ascii="Times New Roman" w:hAnsi="Times New Roman" w:cs="Times New Roman"/>
          <w:b/>
          <w:bCs/>
          <w:sz w:val="28"/>
          <w:szCs w:val="28"/>
        </w:rPr>
        <w:t xml:space="preserve"> </w:t>
      </w:r>
      <w:r w:rsidRPr="004349E3">
        <w:rPr>
          <w:rFonts w:ascii="Times New Roman" w:hAnsi="Times New Roman" w:cs="Times New Roman"/>
          <w:sz w:val="28"/>
          <w:szCs w:val="28"/>
        </w:rPr>
        <w:t>Компетенция департамента была весьма широкой:</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1) предупреждение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пресечение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преступлений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охранение общественной безопасности и порядка;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2) ведение дел о государственных преступлениях;</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3) организация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наблюдение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деятельностью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полицейских учреждений;</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4) охранение государственных границ и пограничных сообщений;</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5) выдача паспортов русским подданным, видов на жительство в России иностранцам и т.п.;</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6) наблюдение за изготовлением, хранением и транспортировкой оружия и взрывчатых веществ;</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7) наблюдение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всеми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видами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культурно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просветительской деятельности, и утверждение уставов различных обществ, а также исполнения ряда второстепенных обязанностей.</w:t>
      </w:r>
      <w:r w:rsidRPr="004349E3">
        <w:rPr>
          <w:rStyle w:val="af3"/>
          <w:rFonts w:ascii="Times New Roman" w:hAnsi="Times New Roman"/>
          <w:sz w:val="28"/>
          <w:szCs w:val="28"/>
        </w:rPr>
        <w:footnoteReference w:id="11"/>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Решение задач выявления и предупреждения преступлений на ранних стадиях требовало создания соответствующего механизма получения первичной информации « о политических настроениях в различных слоях общества », а также формирования структур для руководства розыскной работой по делам о государственных преступлениях. Центральным розыскным органом Российской империи стало Санкт - Петербургское охранное отделение.</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«Общее учреждение губернское» устанавливало, что предметы ведомства полицейских управлений и подчиненных им лиц касаются:</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1) наблюдения за исполнением законов, охранения безопасности и дел общественного благоустройства;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2) исполнения обязанностей по делам казенного управления;</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3) исполнения обязанностей по делам судебного ведомства;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4) исполнения обязанностей по делам военного ведомства.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Указом от 5 апреля 1879 года временные генерал - губернаторы были наделены особыми административными полномочиями: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1) правом административной высылки всех лиц, «дальнейшее пребывание которых в тех местностях они признают вредными»;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2) правом ареста любого лица;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3) правом приостановления или запрещения периодических изданий;</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4) правом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«вообще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принимать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меры,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которые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местным обстоятельствам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они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признают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необходимыми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для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охранения спокойствия в вверенном им крае».</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Деятельность общей полиции в первой половине 19 века развивалась следующим образом. В 1837 году были учреждены станы, во главе которых стояли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назначаемые губернатором из</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числа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местных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дворян</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становые приставы. В отправлении полицейских функций становой пристав опирался на сельскую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выборную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полицию государственных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крестьян - сотских и десятских, а также на вотчинную полицию помещиков. В декабре 1862 года произошло объединение уездной и городской полиции. Было создано единое уездное полицейское управление во главе с исправником и его помощником.</w:t>
      </w:r>
      <w:r w:rsidRPr="004349E3">
        <w:rPr>
          <w:rStyle w:val="af3"/>
          <w:rFonts w:ascii="Times New Roman" w:hAnsi="Times New Roman"/>
          <w:sz w:val="28"/>
          <w:szCs w:val="28"/>
        </w:rPr>
        <w:footnoteReference w:id="12"/>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Компетенция органов полиции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основном была зафиксирована в «Общем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учреждении губернском» 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«Уставе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предупреждении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пресечении преступлений».</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«Общее учреждение губернское» устанавливало, что предметы ведомства полицейских управлений и подчиненных им лиц касаются:</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1) наблюдения за исполнением законов, охранения безопасности и дел общественного благоустройства;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2)</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исполнения обязанностей по делам казенного управления;</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3) исполнения обязанностей по делам судебного ведомства;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4) исполнения обязанностей по делам военного ведомства.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Указом от 5 апреля 1879 года временные генерал - губернаторы были наделены особыми административными полномочиями: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1) правом административной высылки всех лиц, «дальнейшее пребывание которых в тех местностях они признают вредными»;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2) правом ареста любого лица;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3) правом приостановления или запрещения периодических изданий;</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4) правом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«вообще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принимать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меры,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которые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местным обстоятельствам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они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признают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необходимыми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для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охранения спокойствия во вверенном им крае».</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1903</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году</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для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«охранения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благочиния,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общего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спокойствия, безопасности и порядка в местностях, подведомственных уездной полиции», была создана полицейская стража, представлявшая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из себя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вооруженную опору действиям становых приставов вместо выборной сельской полиции, ставшей ненадежной в политическом отношении.</w:t>
      </w:r>
      <w:r w:rsidRPr="004349E3">
        <w:rPr>
          <w:rStyle w:val="af3"/>
          <w:rFonts w:ascii="Times New Roman" w:hAnsi="Times New Roman"/>
          <w:sz w:val="28"/>
          <w:szCs w:val="28"/>
        </w:rPr>
        <w:footnoteReference w:id="13"/>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 конца 19 века при канцеляриях полицмейстеров и градоначальников стали формироваться сыскные отделения. Общеуголовный сыск в России был организован по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децентрализованному типу подобно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Англии, что предусматривало наличие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каждом районе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своего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постоянного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штата, действующего исключительно в пределах данной территории.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Одной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из задач</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спецслужб является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охрана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государственных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военных секретов своей державы от иностранных шпионов, действующих в интересах других государств. Разветвленная система контрразведывательных органов в Военном министерстве и в штабах военных округов была создана в России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лишь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1911 -</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1912 годах. До этого борьбой с</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иностранным шпионажем номинально занимались розыскные учреждения русской тайной полиции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охранные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отделения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подразделения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губернских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железнодорожных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жандармских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 xml:space="preserve">управлений. Летом 1910 года на межведомственном совещании под председательством товарища (заместителя) внутренних дел. В ходе заседания было принято решение о создании в структуре военного ведомства (при штабах военных округов) так называемых контрразведывательных отделений с подчинением их начальникам разведотделений окружных штабов. </w:t>
      </w:r>
      <w:r w:rsidRPr="004349E3">
        <w:rPr>
          <w:rStyle w:val="af3"/>
          <w:rFonts w:ascii="Times New Roman" w:hAnsi="Times New Roman"/>
          <w:sz w:val="28"/>
          <w:szCs w:val="28"/>
        </w:rPr>
        <w:t>2</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Русской тайной полиции надлежало направлять в распоряжение вновь создаваемых военно-розыскных органов опытных офицеров отдельного корпуса жандармов, специалистов по розыску.</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Одним из первых нормативных актов,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регламентировавших деятельность таких органов стало «Наставление по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контрразведке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военное время», принятое только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1915 году. К началу 1917 года российская военная контрразведка окрепла, стала работать устойчиво и целенаправленно. Ее сотрудники много сил потратили, чтобы создать более или менее эффективный агентурный аппарат, прежде всего в тылу противника, а также иностранных государств.</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 феврале 1917 года пала монархия. Обломки рухнувшей империи не пощадили и армию. По решению Временного правительства был арестован начальник контрразведывательного отделения Генерального штаба, началась эпидемия «разоблачительства». Фактически к осени 1917 года,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какой - то степени дееспособными оставались лишь отдельные подразделения в Главном управлении Генерального штаба и в Московском военном округе. В таком тяжелом состоянии подошла российская разведка к октябрю 1917 года. Новой власти предстояло практически заново создавать одну из важнейших структур государственного управления, оказавшуюся на грани ликвидации из-за недальновидности, некомпетентности и политических игр деятелей Временного правительства.</w:t>
      </w:r>
      <w:r w:rsidRPr="004349E3">
        <w:rPr>
          <w:rStyle w:val="af3"/>
          <w:rFonts w:ascii="Times New Roman" w:hAnsi="Times New Roman"/>
          <w:sz w:val="28"/>
          <w:szCs w:val="28"/>
        </w:rPr>
        <w:footnoteReference w:id="14"/>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Наряду</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 армейской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контрразведкой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1915</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году</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были созданы и органы контрразведки в российском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военно-морском флоте. В конце сентября 1915 года морской министр адмирал И.К.Григорович направил своему коллеге, главе венного ведомства генералу от инфантерии А..А.Поливанову, являвшегося одновременно и председателем Особого совещания об обороне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государства, письмо. В нем предполагалось создать следующие контрразведывательные отделения: Морское Генерального штаба, финляндское, балтийское, беломорское, тихоокеанское и черноморское. В случае необходимости по указанию начальника Морского Генерального штаба могли быть образованы и другие органы контрразведки, в том числе в крепостях.</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Наиболее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активно взялось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за создание своей спецслужбы командование Черноморского флота.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Уже 14</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октября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1915</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года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было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утверждено «Положение о разведывательном и контрразведывательном отделениях штаба Черноморского флота в военное время».</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После февральской революции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морскую регистрационную службу удалось сохранить, но после выявления ее преступных связей с британской морской разведкой почти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все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руководители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наиболее влиятельные сотрудники этой организации были арестованы.</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Вскоре все дела флотской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контрразведки перешли в ведение особого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отдела при Всероссийской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Чрезвычайной Комиссии.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Накануне Февральской революции в России сложилась достаточно стройная система спецслужб, включающая в себя военную разведку 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контрразведку Генерального штаба, общую и политическую полицию, а также жандармский корпус.</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сумев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сохранить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использовать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своих целях прежние спецслужбы или создать новые, Временное правительство утратило контроль за развитием обстановки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стране.</w:t>
      </w:r>
      <w:r w:rsidRPr="004349E3">
        <w:rPr>
          <w:rStyle w:val="af3"/>
          <w:rFonts w:ascii="Times New Roman" w:hAnsi="Times New Roman"/>
          <w:sz w:val="28"/>
          <w:szCs w:val="28"/>
        </w:rPr>
        <w:footnoteReference w:id="15"/>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Новое правительство стало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создавать свою систему безопасности. 7 декабря (20 декабря по новому стилю) на основании предложений Ф.Дзержинского. Совнарком постановил образовать Всероссийскую чрезвычайную комиссию при СНК по борьбе с контрреволюцией и саботажем. Позднее на ВЧК были возложены задачи по борьбе с должностными преступлениями, бандитизмом, обеспечением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Красной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Армии,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железнодорожного транспорта,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охране государственной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границы. Первая советская специальная служба была создана как партийно-государственный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 имевший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четкую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установку</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 подавление идейных противников. Помимо функций розыска, спецслужба была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наделена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правом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вырабатывать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меры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борьбы, осуществлять административные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функции.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судебной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области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ВЧК отводилась роль органа дознания.</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 январе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1918</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года по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приказу народного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комиссара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 военным и морским делам П.Е. Дыбенко было создано Управление военного контроля (Военконтроль),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имевшее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ряд</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местах.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него первоначально были возложены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многие функции, в том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числе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охрана Государственной границы,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таможенный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досмотр и даже военная цензура печати.</w:t>
      </w:r>
    </w:p>
    <w:p w:rsidR="00464469" w:rsidRPr="004349E3" w:rsidRDefault="00464469" w:rsidP="003B7C24">
      <w:pPr>
        <w:autoSpaceDE/>
        <w:autoSpaceDN/>
        <w:adjustRightInd/>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После заключения Брестского мирного договора 3 марта 1918 года Народный комиссариат по военным делам (Наркомвоен) приступил к ликвидации штабов объединений. Вместе с ними прекратили существование и соответствующие контрразведывательные учреждения российской армии, за исключением контрразведки Генерального штаба. Последняя вошла в состав Всероссийского Главного штаба под названием Регистрационной службы. Вопрос о контрразведывательном обеспечении первых формировавшихся на добровольных началах частей Красной Армии весной 1918 года не стоял, но в соединениях так называемой завесы, дислоцировавшихся вдоль демаркационной линии с оккупационными германскими войсками, потребность в хорошо организованных специальных органах уже тогда была очевидна. Непосредственное руководство этими соединениями Красной Армии осуществлял Высший военный совет (создан 4 марта 1928 года). В начале мая в войска завесы поступила его директива о формировании в штабах «отделений по борьбе со шпионством». За два месяца такие отделения были созданы на всех важнейших участках демаркационной линии.</w:t>
      </w:r>
      <w:r w:rsidRPr="004349E3">
        <w:rPr>
          <w:rStyle w:val="af3"/>
          <w:rFonts w:ascii="Times New Roman" w:hAnsi="Times New Roman"/>
          <w:sz w:val="28"/>
          <w:szCs w:val="28"/>
        </w:rPr>
        <w:footnoteReference w:id="16"/>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Вскоре инициативу в формировании армейской контрразведки взял на себя Наркомвоен.</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течение лета - осени 1918</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года армейские ЧК и военно-контрольные органы работали параллельно, нередко дублируя друг друга, соперничая между собой, и 19 декабря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1918 года Бюро ЦК РКП (б) приняло решение о слиянии фронтовых ЧК и аппарата Военного контроля в единый орган, который вскоре стал именоваться Особым отделом ВЧК. Этот день принято считать днем рождения советской военной контрразведки.(см.Приложение 2)</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Согласно «Положению о фронтовых особых отделах». Фронтовой особый отдел состоял из председателя, заведующих отделами и секретаря; имелись организационно - инструкторский, административный, следственный и секретный отделы. Фронтовой отдел руководил и объединял работу всех армейских особых отделов, а для надзора за штабом фронта при фронтовом отделе создавался местный отдел на одинаковых правах в армейским особым отделом.</w:t>
      </w:r>
      <w:r w:rsidRPr="004349E3">
        <w:rPr>
          <w:rStyle w:val="af3"/>
          <w:rFonts w:ascii="Times New Roman" w:hAnsi="Times New Roman"/>
          <w:sz w:val="28"/>
          <w:szCs w:val="28"/>
        </w:rPr>
        <w:footnoteReference w:id="17"/>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Армейские особые отделы состояли из председателя, заведующих отделами и секретаря. В их функции входило:</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1) руководство работой контрольных пунктов;</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2) надзор за армейским штабом (для чего и создавались контрольные пункты);</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3) производство следствия;</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4) приведение приговора в исполнение.</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Армейские особые отделы включали в себя следующие отделы:</w:t>
      </w:r>
      <w:r w:rsidR="003B7C24" w:rsidRPr="004349E3">
        <w:rPr>
          <w:rFonts w:ascii="Times New Roman" w:hAnsi="Times New Roman" w:cs="Times New Roman"/>
          <w:sz w:val="28"/>
          <w:szCs w:val="28"/>
        </w:rPr>
        <w:t xml:space="preserve"> </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 xml:space="preserve"> 1) по борьбе с контрреволюцией:</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-секретный отдел,</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-отдел разведки,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-оперативный отдел,</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-следственный отдел;</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2) разведывательный.</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6 февраля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1922 года ВЧК была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упразднена,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Теперь ее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задачи возлагались на Народны комиссариат внутренних дел (НКВД), для чего в его составе создавалось Государственное политическое управление (ГПУ) под председательством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народного комиссара внутренних дел.</w:t>
      </w:r>
      <w:r w:rsidRPr="004349E3">
        <w:rPr>
          <w:rStyle w:val="af3"/>
          <w:rFonts w:ascii="Times New Roman" w:hAnsi="Times New Roman"/>
          <w:sz w:val="28"/>
          <w:szCs w:val="28"/>
        </w:rPr>
        <w:footnoteReference w:id="18"/>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Название спецслужбы - ГПУ - продержалось недолго. 15 ноября 1923 года в связи с образованием Союза ССР было создано единое для всего Советского Союза самостоятельное ведомство охраны государственной безопасности - Объединенное государственное политическое управление (ОГПУ) при Совете Народных Комиссаров СССР.</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10</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июля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1934</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года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произошла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очередная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реорганизация специальных служб, Постановлением ЦИК СССР</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был создан</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Народный комиссариат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внутренних дел</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(НКВД).</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Этот союзно-республиканский наркомат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включил</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себя ОГПУ</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качестве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одного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из структурных подразделений, которое после реорганизации стало называться Главным Управлением государственной безопасности (ГУГБ) НКВД СССР.</w:t>
      </w:r>
      <w:r w:rsidRPr="004349E3">
        <w:rPr>
          <w:rStyle w:val="af3"/>
          <w:rFonts w:ascii="Times New Roman" w:hAnsi="Times New Roman"/>
          <w:sz w:val="28"/>
          <w:szCs w:val="28"/>
        </w:rPr>
        <w:t xml:space="preserve"> 2</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НКВД включало в себя Главное управление рабоче-крестьянской милиции (ГУМ), Главное управление пограничной и внутренней охраны, пожарную охраны, Главное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управление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лагерей,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Управление особого строительства, Главное управление государственной съемки и картографии, Главное управление мер и весов, главное управление шоссейных и железных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дорог</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(ГУУШОСДОР И ГУЛЖДС), Главное управление строительства аэродромов и др. (см. Приложение 3).</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 образованием НКВД в его составе стал действовать орган внесудебной расправы - Особое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совещание при наркоме внутренних дел, которому право выносить приговоры о заключении в исправительно-трудовые учреждения, ссылке или высылке на срок до 5 лет, или выдворение за пределы СССР лиц, признаваемых «общественно опасными».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Накануне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Великой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Отечественной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войны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была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поведена очередная реорганизация силовых ведомств. В специальном постановлении Политбюро ЦК ВКП(б) от 3 февраля 1941 года разъяснялось, что изменения осуществляются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целях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максимального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улучшения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агентурно</w:t>
      </w:r>
      <w:r w:rsidR="003B7C24" w:rsidRPr="004349E3">
        <w:rPr>
          <w:rFonts w:ascii="Times New Roman" w:hAnsi="Times New Roman" w:cs="Times New Roman"/>
          <w:sz w:val="28"/>
          <w:szCs w:val="28"/>
        </w:rPr>
        <w:t>-</w:t>
      </w:r>
      <w:r w:rsidRPr="004349E3">
        <w:rPr>
          <w:rFonts w:ascii="Times New Roman" w:hAnsi="Times New Roman" w:cs="Times New Roman"/>
          <w:sz w:val="28"/>
          <w:szCs w:val="28"/>
        </w:rPr>
        <w:t>оперативной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работы органов государственной безопасности и возросшим объемом работы, проводимой Народным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комиссариатом внутренних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дел СССР». В тот же день Указом Президиума Верховного Совета СССР НКВД был разделен на два наркомата - Народный комиссариат государственной безопасности СССР (НКГБ СССР) и Народный комиссариат внутренних дел СССР (НКВД СССР).</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8 февраля 1941 года ЦК ВКП (б) и СНК СССР было принято решение о передаче подразделений военной контрразведки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из системы НКВД СССР в подчинение Наркомата обороны и Наркомата Военно-морского Флота СССР (третьи управления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НКО и НКВМФ).</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Таким образом,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результате реорганизации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НКВД</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СССР</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образца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1934</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года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стране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стали функционировать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сразу</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четыре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самостоятельных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охраны государственной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общественного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порядка, контрразведывательного обеспечения Красной Армии и Военно-Морского Флота: НКВД СССР, НКГБ СССР, третьи управления НКО и НКВМФ, Для координации и взаимодействия этих органов постановлением ЦК ВКП (б) и СНК СССР от 8</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февраля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1941</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года был образован Центральный Совет в составе наркомов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государственной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внутренних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дел, начальников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третьих управлений НКО и НКВМФ.</w:t>
      </w:r>
      <w:r w:rsidRPr="004349E3">
        <w:rPr>
          <w:rStyle w:val="af3"/>
          <w:rFonts w:ascii="Times New Roman" w:hAnsi="Times New Roman"/>
          <w:sz w:val="28"/>
          <w:szCs w:val="28"/>
        </w:rPr>
        <w:footnoteReference w:id="19"/>
      </w:r>
    </w:p>
    <w:p w:rsidR="00464469" w:rsidRPr="004349E3" w:rsidRDefault="00464469" w:rsidP="003B7C24">
      <w:pPr>
        <w:autoSpaceDE/>
        <w:autoSpaceDN/>
        <w:adjustRightInd/>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Основной задачей советских спецслужб на фронтах Великой Отечественной войны было ограждение войсковых структур от проникновения немецко-фашистских шпионов, диверсантов, террористов, сохранение в тайне оперативных планов и замыслов командования, пресечение предательства. Эти задачи возлагались на военных контрразведчиков. 17 июля 1941 года в соответствии с постановлением Государственного Комитета Обороны органы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третьего управления НКО СССР были преобразованы в особые отделы НКВД СССР. Особым отделам, помимо указанных выше задач, предоставлялось право ареста дезертиров, «а в необходимых случаях и расстрела их на месте». Согласно данному постановлению особые отделы (до этого органы Третьего управления НКО) выходили из подчинения Наркомата обороны и вновь, передавались в ведение НКВД СССР. Третье управление НКО СССР преобразовывалось в Управление особых отделов НКВД СССР. Вслед за передачей органов военной разведки из НКО СССР в НКВД СССР было признано целесообразным объединить НКВД и НКГБ в единый Народный комиссариат внутренних дел СССР, то есть фактически вернуться к той системе органов госбезопасности и внутренних дел, которая существовала до 3 февраля 1941 года.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Об ошибочности данного решения свидетельствует принятое в апреле 1943 года постановление о целесообразности проведения новой реорганизации органов НКВД СССР, причем точно в таком же порядке, как это было осуществлено в феврале 1941 года.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Совнарком СССР постановлением № 415 - 138 ее от 19 апреля 1943 года вывел Управление особых отделов и подчиненные им органы, занимавшиеся контрразведывательной работой в Красной Армии, из систем НКВД СССР и, реорганизовав их в Главное управление контрразведки СМЕРШ, передал в ведение Наркомата обороны СССР. Центральная задача органов военной контрразведки вытекала из самого наименования СМЕРШ. Оно расшифровывалось как «смерть шпионам». Органы СМЕРШ предназначались для борьбы с подрывной деятельностью иностранных разведок в частях и соединениях Красной Армии, обеспечения непроницаемости линии фронта вражеской агентурой. Кроме того, в их обязанности вменялось пресечение измены Родине, предательства и членовредительства, выполнение специальных заданий Наркома обороны. Главное управление СМЕРШ состояло из 11 оперативных, специального и следственного отделов, секретариата и служб обеспечения, в свою очередь делившихся на отделения.</w:t>
      </w:r>
      <w:r w:rsidRPr="004349E3">
        <w:rPr>
          <w:rStyle w:val="af3"/>
          <w:rFonts w:ascii="Times New Roman" w:hAnsi="Times New Roman"/>
          <w:sz w:val="28"/>
          <w:szCs w:val="28"/>
        </w:rPr>
        <w:footnoteReference w:id="20"/>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Послевоенный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период</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характеризуется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упразднением аппаратов, созданных исключительно для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работы в ходе ведения войны (военная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цензура, особые отделы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частях, подлежащих расформированию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т.д.).</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марте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1946</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года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связи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 преобразованием наркоматов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министерства Народный комиссариат государственной безопасности был упразднен и на его базе 4 апреля этого же года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создано Министерство государственной безопасности СССР. В сентябре 1946 года при МГБ СССР было образовано Особое совещание - орган внесудебной расправы. В состав совещания входили три человека: председатель (министр госбезопасности) и два члена (заместители министра госбезопасности).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 1946 году была ликвидирована военная контрразведка СМЕРШ и на ее базе в МТБ СССР сформировано Третье главное управление и его органы на местах, развернувшие контрразведывательную работу в армии и на флоте. В соответствии с Постановлением Совета министров СССР в 1949 году в Министерстве госбезопасности были образованы 7-е управление (организация и установка наружного наблюдения за лицами, разрабатывавшимися органами госбезопасности); а также Главное управление пограничных войск и Главное управление милиции со всеми органами на местах.</w:t>
      </w:r>
      <w:r w:rsidRPr="004349E3">
        <w:rPr>
          <w:rStyle w:val="af3"/>
          <w:rFonts w:ascii="Times New Roman" w:hAnsi="Times New Roman"/>
          <w:sz w:val="28"/>
          <w:szCs w:val="28"/>
        </w:rPr>
        <w:footnoteReference w:id="21"/>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После смерти Сталина 7 марта 1952 года МГБ СССР и МВД СССР были реорганизованы в единый орган - Министерство внутренних дел СССР.</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Изменения, произошедшие в рассматриваемый период в жизни советских органов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госбезопасности,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многом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были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обусловлены складывающейся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мире новой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политической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атмосферой, изменением тактики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деятельности иностранных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спецслужб. Эти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изменения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требовали внесения соответствующих корректив в деятельность советских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органов госбезопасности. Как результат, образование 13 марта 1954</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года Комитета государственной безопасности при Совете Министров СССР (КГБ при СМ СССР).</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Система органов госбезопасности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СССР также включала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себя органы военной контрразведки а лице особых отделов КГБ округов, флотов и групп войск, особые отделы армий и флотилий, особые отделы – отделений дивизий и бригад; особые отделы КГБ на железнодорожном, воздушном и морском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транспорте, аппараты уполномоченных УКГБ на железнодорожных станциях и в морских портах.</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5 февраля 1960 года ЦК КПСС и Совет Министров СССР принял постановление «О внесении изменений в структуру Комитета государственной безопасности при Совете Министров СССР и его органах на местах и сокращении их численности», в соответствии с которым 2-е Главное управление, 4, 5 и 6-е Управления КГБ при совете Министров СССР объединялись в единое 2-е Главное управление КГБ при Совете Министров СССР. Управление охраны дипломатического корпуса и наружного наблюдения 2-го Главного управления объединялось с 7-м Управлением КГБ в единое 7-е Управление (охраны дипломатического корпуса и наружного наблюдения) КГБ при Совете Министров СССР. 3-е Главное управление преобразовывалось в 3-е Управление КГБ при Совете Министров СССР, а Следственное управление - в Следственный отдел КГБ при Свете Министров СССР. В 1967 году аппараты уполномоченных в городах и районах были реорганизованы в городские и районные отделы и отделения: КГБ - УКГБ</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ОКГБ.</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5 июля 1978 года в соответствии со вступившей в силу 7 октября 1977 года Конституцией СССР Верховный Совет СССР принял постановление о переименовании КГБ при Совете Министров в КГБ СССР.</w:t>
      </w:r>
      <w:r w:rsidRPr="004349E3">
        <w:rPr>
          <w:rStyle w:val="af3"/>
          <w:rFonts w:ascii="Times New Roman" w:hAnsi="Times New Roman"/>
          <w:sz w:val="28"/>
          <w:szCs w:val="28"/>
        </w:rPr>
        <w:footnoteReference w:id="22"/>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Однако к 1981 году практика деятельности органов КГБ показала, что сосредоточение во 2-м Главном управлении КГБ СССР функций контрразведки, защиты экономики и транспорта, борьбы с враждебными элементами внутри страны затрудняет эффективное решение разведывательных задач. Поэтому в сентябре 1981 года было образовано 4-е Управление и соответствующие подразделения на местах, отвечающее за организацию и осуществление контрразведывательной работы на объектах транспорта и связи. В октябре 1982 года в системе КГБ СССР было образовано 6-е Управление и 6-е подразделения на местах с задачей защиты советской экономики от подрывной деятельности спецслужб иностранных государств и организаций. В 1983 году в КГБ СССР было создано специальное подразделение по контрразведывательной защите органов МВД СССР: Управление «В» 3-го Главного управления КГБ СССР.</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16 мая 1991 года вступил в силу Закон «Об органах государственной безопасности в СССР». В соответствии с ним структура КГБ включала в себя: 1-е Главное управление - орган внешнеполитической разведки, 2-е Главное управление - главный контрразведывательный орган, 3-е Главное управление военная контрразведка, 4-е Управление - организация контрразведывательной работы на железнодорожном, водном и воздушном транспорте, 5-е Управление - организация борьбы с акциями так называемой идеологической диверсии иностранных спецслужб и организаций и борьбы с действиями враждебных элементов внутри страны, 6-е Управление - по защите экономики, 7-е Управление - организация наружного наблюдения,8-е Управление - шифровальная и дешифровальная работа, 9-е Управление -охрана руководителей КПСС и Советского государства, 15-е Управление -организация эксплуатации, охраны и обороны особо важных объектов, 16-е Управление - радиоперехват и дешифровка сигналов иностранных радиосредств, Оперативно - техническое управление - разработка и внедрение новейших специальных технических средств, Главное управление пограничных войск, Главное управление спецвойск, Управление правительственной связи, Управление кадров, Хозяйственное управление, Медицинское управление (приложение 4).</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КГБ СССР просуществовал с 1954 по 1991 год и октябре 1991 года был</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ликвидирован.</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Многие подразделения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КГБ</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стали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самостоятельными спецслужбами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(ФСБ, ФСО, СВР России),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оставшиеся подразделения некогда мощнейшей спецслужбы были объединены в Межреспубликанскую службу безопасности.</w:t>
      </w:r>
      <w:r w:rsidRPr="004349E3">
        <w:rPr>
          <w:rStyle w:val="af3"/>
          <w:rFonts w:ascii="Times New Roman" w:hAnsi="Times New Roman"/>
          <w:sz w:val="28"/>
          <w:szCs w:val="28"/>
        </w:rPr>
        <w:footnoteReference w:id="23"/>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Территориальные органы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госбезопасности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Российской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Федерации после августовских событий 1991 года вошли в КГБ РСФСР, образованный в 1990 году, который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ноябре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1991 года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был преобразован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Агентство федеральной безопасности РСФСР.</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24 января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1992</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года АФБ РФ и МСБ образовали Министерство безопасности РФ. После образования МБ РФ Министерства безопасности были созданы в республиках в составе РФ, управления МБ РФ - в краях и областях, отделы-отделения - в городах и районах.</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8 июля 1992 года Верховным Советом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РФ</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был принят Закон «О федеральных органах государственной безопасности».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соответствии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законом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систему</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федеральных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органов государственной безопасности составляли: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Министерство безопасности РФ;</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госбезопасности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республиках в составе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РФ,</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краях, областях, автономной области и автономных округах, городах Москве и Санкт - Петербурге;</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госбезопасности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Вооруженных Силах РФ 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иных воинских формированиях (военная контрразведка);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Органы пограничной охраны.</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После октябрьских событий 1993 года в Москве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Президент России издал Указ</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21</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декабря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1993</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года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 упразднении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Министерства 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РФ</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о создании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Федеральной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службы контрразведки РФ».</w:t>
      </w:r>
      <w:r w:rsidRPr="004349E3">
        <w:rPr>
          <w:rStyle w:val="af3"/>
          <w:rFonts w:ascii="Times New Roman" w:hAnsi="Times New Roman"/>
          <w:sz w:val="28"/>
          <w:szCs w:val="28"/>
        </w:rPr>
        <w:footnoteReference w:id="24"/>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Созданная на базе упраздненного МБ РФ ФСК РФ задумывалась как «чистая спецслужба», т.е. призванная лишь наблюдать и информировать руководство страны об угрозах опасности. В соответствии с Положением, утвержденным Указом Президента РФ от 5 января 1994 года ФСК России являлась центральным органом государственной власти, осуществляющим руководство деятельностью подведомственных ей органов контрразведки, предприятий, учреждений, организаций, воинских частей, учебных заведений, а также ведущим работу по выявлению, предупреждению и пресечению разведывательно-подрывной деятельности иностранных спецслужб и организаций, противоправных посягательств на конституционный строй, суверенитет, территориальную целостность и обороноспособность России.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ФСК России возглавляла единую систему органов контрразведки РФ, в которую входили: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 органы контрразведки в субъектах РФ;</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-органы военной контрразведки в Вооруженных Силах РФ, её пограничных войсках,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внутренних войсках МВД</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РФ и иных войсках и воинских формированиях России.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Рассмотрение истории развития специальных органов обеспечения безопасности позволяет сделать вывод о том, что подобные органы на Руси появились в 9 веке. Обусловлено это, на мой взгляд, образованием государства, а следовательно возникновением обязанности обеспечения безопасности.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Первоначально специальной деятельностью по обеспечению безопасности занимались отдельные лица (богатыри, агенты князя) по мере возникновения такой необходимости.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Появление именно органов, занимающихся такой деятельностью можно отнести к 1565 году, когда Иваном Грозным была учреждена Опричнина.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 этого момента специальные органы обеспечения безопасности стали активно развиваться и к 17 веку являлись необходимым атрибутом монархической власти.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Тем не менее, центрального органа, координирующего деятельность всей системы не существовало. Считаю, что это можно объяснить отсутствием достаточного для создания такого органа опыта.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Разрешил эту проблему Приказ тайных дел, созданный в 1654 году. Дальнейшее развитие специальных органов обеспечения безопасности характеризуется тенденцией к увеличению их количества и стремлением к объединению в более крупное образование (комитет, министерство).</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Смена монархической власти на власть Советов практически полностью уничтожила стройную систему специальных органов, сложившуюся к 1917 году. Новое руководство страны столкнулось с необходимостью существования такой системы и среагировало созданием Всероссийской Чрезвычайной Комиссии при Совете Народных Комиссаров по борьбе с контрреволюцией и саботажем.</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Как и в дореволюционный период, специальные органы обеспечения безопасности развиваться, увеличиваться в количестве и стремиться к объединению в одну более крупную организацию. Таковыми явились НКВД и КГБ.</w:t>
      </w:r>
      <w:r w:rsidRPr="004349E3">
        <w:rPr>
          <w:rStyle w:val="af3"/>
          <w:rFonts w:ascii="Times New Roman" w:hAnsi="Times New Roman"/>
          <w:sz w:val="28"/>
          <w:szCs w:val="28"/>
        </w:rPr>
        <w:footnoteReference w:id="25"/>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На сегодняшний момент не существует центрального органа, руководящего деятельностью специальных органов обеспечения безопасности. Анализируя историю развития специальных органов, считаю, что такой орган должен образоваться в ближайшем будущем.</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Таким образом, в данном параграфе рассмотрена система образования и развития специальных органов обеспечения безопасности в России. Возникновение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государства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предопределило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необходимость возникновения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специальных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обеспечения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 Зародившись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 Руси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9 веке,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эти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органы прижились 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продолжили развиваться. Не имея по началу четкой структуры и четко ограниченного круга задач, прав и обязанностей, органы обеспечения безопасности прошли долгий путь от отдельных агентов князя до министерств с многочисленными инфраструктурами. Разнообразные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формы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организации этих органов на различных этапах развития преследовали одну цель обеспечить безопасность государства. На мой взгляд, в России постоянно существовала проблема ликвидации и реорганизации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органов обеспечения безопасности одним человеком - высшим лицом государства. В качестве примера можно привести реорганизацию Пограничных войск. Считаю необходимым принятие закона, который чётко бы устанавливал решение данной проблемы. На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данный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момент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существование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обеспечения 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обусловлено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необходимостью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поддержания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состояния защищенности личности, общества и государства.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p>
    <w:p w:rsidR="00464469" w:rsidRPr="004349E3" w:rsidRDefault="00464469" w:rsidP="003B7C24">
      <w:pPr>
        <w:shd w:val="clear" w:color="auto" w:fill="FFFFFF"/>
        <w:spacing w:line="360" w:lineRule="auto"/>
        <w:ind w:left="709" w:firstLine="11"/>
        <w:jc w:val="center"/>
        <w:rPr>
          <w:rFonts w:ascii="Times New Roman" w:hAnsi="Times New Roman" w:cs="Times New Roman"/>
          <w:b/>
          <w:sz w:val="28"/>
          <w:szCs w:val="28"/>
        </w:rPr>
      </w:pPr>
      <w:r w:rsidRPr="004349E3">
        <w:rPr>
          <w:rFonts w:ascii="Times New Roman" w:hAnsi="Times New Roman" w:cs="Times New Roman"/>
          <w:b/>
          <w:sz w:val="28"/>
          <w:szCs w:val="28"/>
        </w:rPr>
        <w:t>1.2 Понятие специальных органов обеспечения безопасности в Российской Федерации</w:t>
      </w:r>
    </w:p>
    <w:p w:rsidR="003B7C24" w:rsidRPr="004349E3" w:rsidRDefault="003B7C24" w:rsidP="003B7C24">
      <w:pPr>
        <w:shd w:val="clear" w:color="auto" w:fill="FFFFFF"/>
        <w:spacing w:line="360" w:lineRule="auto"/>
        <w:ind w:firstLine="720"/>
        <w:jc w:val="both"/>
        <w:rPr>
          <w:rFonts w:ascii="Times New Roman" w:hAnsi="Times New Roman" w:cs="Times New Roman"/>
          <w:sz w:val="28"/>
          <w:szCs w:val="28"/>
        </w:rPr>
      </w:pP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Для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исследования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правовых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основ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организации управления в системе специальных органов обеспечения безопасности, как, впрочем, и для исследования любого явления необходимо определиться с понятийным аппаратом, четко очертить границы той или иной категории. В первую очередь считаю целесообразным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определиться с понятием «безопасность».</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Конституция Российской Федерации определяет Россию как демократическое, федеративное, правовое государство с республиканской формой правления, в котором человек, его права и свободы являются высшей ценностью. Соблюдение, защита, при необходимости восстановление прав и свобод прав и свобод человека и гражданина - обязанность государства. Гарантией защиты прав и законных интересов личности, общества, государства служит система органов</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обеспечения безопасности в РФ.</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Определение «безопасность государства» в официальных изданиях РФ появилось</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в Кратком словаре специальных терминов для руководящего состава Вооруженных Сил РФ, изданном в 1994 году. Вот это определение: «Безопасность государства национальная - состояние, при котором обеспечивается защита жизненно важных интересов государства и гражданского общества в экономической, политической, военной, экологической, гуманитарной и других областях».</w:t>
      </w:r>
      <w:r w:rsidRPr="004349E3">
        <w:rPr>
          <w:rStyle w:val="af3"/>
          <w:rFonts w:ascii="Times New Roman" w:hAnsi="Times New Roman"/>
          <w:sz w:val="28"/>
          <w:szCs w:val="28"/>
          <w:lang w:eastAsia="ja-JP"/>
        </w:rPr>
        <w:footnoteReference w:id="26"/>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Закрепляет правовые основы обеспечения безопасности личности, общества и государства в РФ КРФ, Закон «О безопасности» от 5 марта 1992 года, ряд других законов и нормативных актов РФ, регулирующих отношения в области безопасности, конституции, законы и нормативные акты республик в составе РФ и субъектов РФ, принятые в рамках их компетенции по данному вопросу, а также международные договоры и соглашения, заключенные или признанные РФ.</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В законодательном порядке определена система безопасности и её функции, установлен порядок организации и финансирования органов обеспечения безопасности, а также контроля и надзора за их деятельности.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Ст.1 Закона «О безопасности» устанавливает, что безопасность - это состояние защищенности жизненно важных интересов личности, общества и государства от внутренних и внешних угроз.</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Под</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жизненно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важными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интересами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понимается совокупность потребностей,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удовлетворение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которых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надежно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обеспечивает существование и возможности прогрессивного развития личности, общества и государства.</w:t>
      </w:r>
    </w:p>
    <w:p w:rsidR="00464469" w:rsidRPr="004349E3" w:rsidRDefault="00464469" w:rsidP="003B7C24">
      <w:pPr>
        <w:spacing w:line="360" w:lineRule="auto"/>
        <w:ind w:firstLine="720"/>
        <w:jc w:val="both"/>
        <w:rPr>
          <w:rFonts w:ascii="Times New Roman" w:hAnsi="Times New Roman" w:cs="Times New Roman"/>
          <w:sz w:val="28"/>
          <w:szCs w:val="28"/>
          <w:lang w:eastAsia="ja-JP"/>
        </w:rPr>
      </w:pPr>
      <w:r w:rsidRPr="004349E3">
        <w:rPr>
          <w:rFonts w:ascii="Times New Roman" w:hAnsi="Times New Roman" w:cs="Times New Roman"/>
          <w:sz w:val="28"/>
          <w:szCs w:val="28"/>
          <w:lang w:eastAsia="ja-JP"/>
        </w:rPr>
        <w:t>К основным объектам безопасности относятся: личность - ее права и свободы; общество - его материальные и духовные ценности; государство</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его конституционный строй, суверенитет и территориальная целостность. Безопасность является важнейшей потребностью человека, общества, государства. Без ее обеспечения не может быть ни благосостояния ни развития. Отношения безопасности призваны гарантировать людям возможность трудиться, удовлетворять свои потребности, наслаждаться жизнью, совершенствоваться.</w:t>
      </w:r>
      <w:r w:rsidRPr="004349E3">
        <w:rPr>
          <w:rStyle w:val="af3"/>
          <w:rFonts w:ascii="Times New Roman" w:hAnsi="Times New Roman"/>
          <w:sz w:val="28"/>
          <w:szCs w:val="28"/>
          <w:lang w:eastAsia="ja-JP"/>
        </w:rPr>
        <w:footnoteReference w:id="27"/>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Основной смысл безопасности заключается в отсутствии опасности. Если же возникают угрозы интересам или существованию личности, общества, государства, то, стремясь защититься от них, люди нанимают охрану, создают защитные органы и т.д. чем достигается состояние защищенности. Однако этим можно достичь лишь шаткого равновесия между угрозами и средствами противодействия им. Для кардинального же решения проблемы безопасности необходимо устранить саму угрозу, создав тем самым состояние безопасности. Для этого нужно, чтобы субъекты безопасности (человек, общество, государство) хотели и умели это делать, обладали могуществом. В условиях лавинообразного нарастания всевозможных опасностей без адекватного роста могущества, способности преодолевать и снимать возникающие угрозы интересам и существованию человечества оно неминуемо подойдет катастрофе.</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Итак, безопасность означает: во - первых, отсутствие опасности для нормальной жизнедеятельности человека (коллектива, общества, человечества); во - вторых, надежную защищенность при возникновении угроз; в - третьих, способность преодолевать и устранять угрозы, имея для этого адекватные средства, структуры, силы, то есть, обладая могуществом.</w:t>
      </w:r>
      <w:r w:rsidRPr="004349E3">
        <w:rPr>
          <w:rFonts w:ascii="Times New Roman" w:eastAsia="MS Mincho" w:hAnsi="Times New Roman" w:cs="Times New Roman"/>
          <w:sz w:val="28"/>
          <w:szCs w:val="28"/>
          <w:lang w:eastAsia="ja-JP"/>
        </w:rPr>
        <w:t xml:space="preserve"> </w:t>
      </w:r>
      <w:r w:rsidRPr="004349E3">
        <w:rPr>
          <w:rFonts w:ascii="Times New Roman" w:hAnsi="Times New Roman" w:cs="Times New Roman"/>
          <w:sz w:val="28"/>
          <w:szCs w:val="28"/>
          <w:lang w:eastAsia="ja-JP"/>
        </w:rPr>
        <w:t xml:space="preserve">Можно предложить следующее определение могущества: способность преодолеть всевозможные угрозы нормальному функционированию общества </w:t>
      </w:r>
      <w:r w:rsidRPr="004349E3">
        <w:rPr>
          <w:rFonts w:ascii="Times New Roman" w:hAnsi="Times New Roman" w:cs="Times New Roman"/>
          <w:bCs/>
          <w:sz w:val="28"/>
          <w:szCs w:val="28"/>
          <w:lang w:eastAsia="ja-JP"/>
        </w:rPr>
        <w:t xml:space="preserve">и </w:t>
      </w:r>
      <w:r w:rsidRPr="004349E3">
        <w:rPr>
          <w:rFonts w:ascii="Times New Roman" w:hAnsi="Times New Roman" w:cs="Times New Roman"/>
          <w:sz w:val="28"/>
          <w:szCs w:val="28"/>
          <w:lang w:eastAsia="ja-JP"/>
        </w:rPr>
        <w:t xml:space="preserve">жизни его граждан, опираясь на имеющиеся в готовности силы </w:t>
      </w:r>
      <w:r w:rsidRPr="004349E3">
        <w:rPr>
          <w:rFonts w:ascii="Times New Roman" w:hAnsi="Times New Roman" w:cs="Times New Roman"/>
          <w:bCs/>
          <w:sz w:val="28"/>
          <w:szCs w:val="28"/>
          <w:lang w:eastAsia="ja-JP"/>
        </w:rPr>
        <w:t xml:space="preserve">и </w:t>
      </w:r>
      <w:r w:rsidRPr="004349E3">
        <w:rPr>
          <w:rFonts w:ascii="Times New Roman" w:hAnsi="Times New Roman" w:cs="Times New Roman"/>
          <w:sz w:val="28"/>
          <w:szCs w:val="28"/>
          <w:lang w:eastAsia="ja-JP"/>
        </w:rPr>
        <w:t>средства, адекватные возникающим угрозам.</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зависимости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от источников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угроз</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различают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внутреннюю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внешнюю безопасность; по уровню интересов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следует выделять личную, коллективную, национальную, региональную и глобальную безопасность;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 функциональному</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признаку</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 экономическую,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политическую, военную, информационную, экологическую, энергетическую и многие другие виды.</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Национальная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представляет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собой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многоуровневую систему,</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которая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формируется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русле объективных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процессов, как под прямым,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так и опосредованным воздействием множества факторов.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их числе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географические,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природно-климатические,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демографические., социально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политические, экономические,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военно-политические, этнические, нравственно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этические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иные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условия,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культурные, национальные, религиозные традиции и так далее. Главными элементами этой системы являются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личность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как биосоциальная система, социальная группа, общество, государство, народ.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то же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время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сама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национальная безопасность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 это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элемент макросистемы,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который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функционирует в динамичной взаимосвязи с другими её составляющими.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Отсюда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можно определить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национальную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как</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совокупность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связей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отношений,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характеризующих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такое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состояние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личности,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социальной группы, общества, государства, народа,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при котором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обеспечивается их устойчивое,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стабильное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существование, удовлетворение и реализация их потребностей,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способность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 эффективному парированию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внутренних и внешних угроз, саморазвитию и прогрессу.</w:t>
      </w:r>
      <w:r w:rsidRPr="004349E3">
        <w:rPr>
          <w:rStyle w:val="af3"/>
          <w:rFonts w:ascii="Times New Roman" w:hAnsi="Times New Roman"/>
          <w:sz w:val="28"/>
          <w:szCs w:val="28"/>
        </w:rPr>
        <w:footnoteReference w:id="28"/>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Образующие внутреннюю структуру национальной безопасности системы - личность, социальная группа, общество, государство, народ - являются субъектами и в то же время объектами национальной безопасности. Каждая из них важна, своеобразна, самоценна, относительно самостоятельна, имеет сложнейшую структуру. И все же некоторым их них принадлежит особая роль. К примеру, личность входит в качестве общего, базового элемента в остальные системы, оказывает на них определяющее влияние, то есть играет системообразующую роль. Государство в силу присущих ему функций управления и защиты выступает регулятором внутренних и внешних взаимосвязей национальной безопасности, ее основным субъектом. Народ - главный создатель и хранитель национального достояния и достоинства - является стержневым объектом национальной безопасности, определяющим её параметры как системы.</w:t>
      </w:r>
      <w:r w:rsidRPr="004349E3">
        <w:rPr>
          <w:rStyle w:val="af3"/>
          <w:rFonts w:ascii="Times New Roman" w:hAnsi="Times New Roman"/>
          <w:sz w:val="28"/>
          <w:szCs w:val="28"/>
        </w:rPr>
        <w:t xml:space="preserve"> 2</w:t>
      </w:r>
      <w:r w:rsidRPr="004349E3">
        <w:rPr>
          <w:rFonts w:ascii="Times New Roman" w:hAnsi="Times New Roman" w:cs="Times New Roman"/>
          <w:sz w:val="28"/>
          <w:szCs w:val="28"/>
          <w:lang w:eastAsia="ja-JP"/>
        </w:rPr>
        <w:t xml:space="preserve"> </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Будучи элементами собственной структуры национальной безопасности, все перечисленные системы могут быть классифицированы как внутренние. Принципиально важно, что вместе они дают не просто арифметическую сумму, а некий качественно новый интегральный результат целостность, способность к развитию и гармонизации, устойчивость, защищенность от деструктивных воздействий.</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Наряду с указанными существует целый ряд систем более высокого порядка, которые являются по отношению к системе национальной безопасности внешними. Это, прежде всего регион - система, включающая весь спектр взаимоотношений народов и государств определенного района земного шара; мировое сообщество — глобальная система, объединяющая все государства, все народы нашей планеты; природа - система, охватывающая среду обитания человечества.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Безопасность государства - необходимое и динамичное состояние его относительной неуязвимости, определяющее характер</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взаимодействия с внешним миром.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Оно выражается в соотношении стратегических целей государства,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его экономических, военных, политике - дипломатических и других возможностей с возможностями и влиянием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вероятных противников и конкурентов, союзников и партнеров, а также нейтральных государств.</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Безопасность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государства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преимущественно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обеспечивается совместными действиями внешнеполитических, силовых и координирующих органов государства путем гибкого использования экономических, военных и политических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(дипломатических,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информационных,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пропагандистских, общественных) средств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условиях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явного или скрытного,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прямого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или косвенного воздействия разнообразных внешних факторов, неблагоприятно сказывающихся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 обстановке в стране, на принятии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решений в сфере обеспечения жизнедеятельности и развития государства, а также его системы безопасности. Безопасность государства может рассматриваться как мера его влиятельности в международных отношениях.</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Таким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образом,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государства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урегулированная нормами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права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система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общественных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отношений,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выражаемая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защищенности жизненно важных интересов государства (конституционный строй, суверенитет, территориальная целостность, обороноспособность и др.) как основного института политической системы современного российского общества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внешних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внутренних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угроз,</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позволяющая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ему функционировать и развиваться.</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Безопасность государства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является одним из важнейших элементов системы безопасности (национальной) России. Безопасность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достигается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проведением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единой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государственной политики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области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обеспечения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системой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мер экономического,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политического,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организационного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иного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характера, адекватных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угрозам жизненно важным интересам личности, общества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государства.</w:t>
      </w:r>
      <w:r w:rsidRPr="004349E3">
        <w:rPr>
          <w:rStyle w:val="af3"/>
          <w:rFonts w:ascii="Times New Roman" w:hAnsi="Times New Roman"/>
          <w:sz w:val="28"/>
          <w:szCs w:val="28"/>
        </w:rPr>
        <w:footnoteReference w:id="29"/>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bCs/>
          <w:sz w:val="28"/>
          <w:szCs w:val="28"/>
          <w:lang w:eastAsia="ja-JP"/>
        </w:rPr>
        <w:t>Безопасность общества</w:t>
      </w:r>
      <w:r w:rsidRPr="004349E3">
        <w:rPr>
          <w:rFonts w:ascii="Times New Roman" w:hAnsi="Times New Roman" w:cs="Times New Roman"/>
          <w:b/>
          <w:bCs/>
          <w:sz w:val="28"/>
          <w:szCs w:val="28"/>
          <w:lang w:eastAsia="ja-JP"/>
        </w:rPr>
        <w:t xml:space="preserve"> </w:t>
      </w:r>
      <w:r w:rsidRPr="004349E3">
        <w:rPr>
          <w:rFonts w:ascii="Times New Roman" w:hAnsi="Times New Roman" w:cs="Times New Roman"/>
          <w:sz w:val="28"/>
          <w:szCs w:val="28"/>
          <w:lang w:eastAsia="ja-JP"/>
        </w:rPr>
        <w:t>- урегулированная нормами права и</w:t>
      </w:r>
      <w:r w:rsidRPr="004349E3">
        <w:rPr>
          <w:rFonts w:ascii="Times New Roman" w:eastAsia="MS Mincho" w:hAnsi="Times New Roman" w:cs="Times New Roman"/>
          <w:sz w:val="28"/>
          <w:szCs w:val="28"/>
          <w:lang w:eastAsia="ja-JP"/>
        </w:rPr>
        <w:t xml:space="preserve"> </w:t>
      </w:r>
      <w:r w:rsidRPr="004349E3">
        <w:rPr>
          <w:rFonts w:ascii="Times New Roman" w:hAnsi="Times New Roman" w:cs="Times New Roman"/>
          <w:sz w:val="28"/>
          <w:szCs w:val="28"/>
          <w:lang w:eastAsia="ja-JP"/>
        </w:rPr>
        <w:t>морали система общественных отношений, выражаемая в защищенности жизненно важных интересов человека, общественного порядка, нормального функционирования государственных органов и общественных организаций от угроз, исходящих от деяний лиц, совершающих правонарушения или нарушающих нормы морали, явлений негативного природного и техногенного характера.</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bCs/>
          <w:sz w:val="28"/>
          <w:szCs w:val="28"/>
          <w:lang w:eastAsia="ja-JP"/>
        </w:rPr>
        <w:t xml:space="preserve">Безопасность охраняемого лица (личности) </w:t>
      </w:r>
      <w:r w:rsidRPr="004349E3">
        <w:rPr>
          <w:rFonts w:ascii="Times New Roman" w:hAnsi="Times New Roman" w:cs="Times New Roman"/>
          <w:sz w:val="28"/>
          <w:szCs w:val="28"/>
          <w:lang w:eastAsia="ja-JP"/>
        </w:rPr>
        <w:t>- его защищенность от физического или психологического насильственного или иного посягательства, угрожающего его жизни, здоровью или создающего угрозу нанесения иного вреда, позволяющая ему беспрепятственно принимать решения и совершать необходимые действия. Обеспечивается системой нормативно - правовых, организационных, режимно - охранных, оперативно - розыскных, технических иных мероприятий.</w:t>
      </w:r>
    </w:p>
    <w:p w:rsidR="00464469" w:rsidRPr="004349E3" w:rsidRDefault="00464469" w:rsidP="003B7C24">
      <w:pPr>
        <w:spacing w:line="360" w:lineRule="auto"/>
        <w:ind w:firstLine="720"/>
        <w:jc w:val="both"/>
        <w:rPr>
          <w:rFonts w:ascii="Times New Roman" w:hAnsi="Times New Roman" w:cs="Times New Roman"/>
          <w:sz w:val="28"/>
          <w:szCs w:val="28"/>
          <w:lang w:eastAsia="ja-JP"/>
        </w:rPr>
      </w:pPr>
      <w:r w:rsidRPr="004349E3">
        <w:rPr>
          <w:rFonts w:ascii="Times New Roman" w:hAnsi="Times New Roman" w:cs="Times New Roman"/>
          <w:sz w:val="28"/>
          <w:szCs w:val="28"/>
          <w:lang w:eastAsia="ja-JP"/>
        </w:rPr>
        <w:t>Ст. 2 Закона «О безопасности» определяет, субъектов обеспечения безопасности.</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Основным субъектом обеспечения безопасности является государство, осуществляющее функции в этой области через органы законодательной, исполнительной и судебной властей.</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Государство в соответствии с действующим законодательством обеспечивает безопасность каждого гражданина на территории Российской Федерации. Гражданам Российской Федерации, находящимся за ее пределами, государством гарантируется защита и покровительство.</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Граждане, общественные и иные организации и объединения являются субъектами безопасности, обладают правами и обязанностями по участию в обеспечении безопасности в соответствии с законодательством Российской Федерации, законодательством республик в составе Российской Федерации, нормативными актами органов государственной власти и управления краев, областей, автономной области и автономных округов, принятыми в пределах их компетенции в данной сфере. Государство обеспечивает правовую и социальную защиту гражданам, общественным и иным организациям и объединениям, оказывающим содействие в обеспечении безопасности в соответствии с законом.</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Реальная и потенциальная угроза объектам безопасности, исходящая от внутренних и внешних источников опасности, определяет содержание деятельности по обеспечению внутренней и внешней безопасности.</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Законодателем определяются основные направления деятельности органов государственной власти и управления в данной области, формируются или преобразуются органы обеспечения безопасности и механизм контроля и надзора за их деятельностью.</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Безопасность достигается проведением единой государственной политики в области обеспечения безопасности, системой мер экономического, политического, организационного и иного характера, адекватных угрозам жизненно важным интересам личности, общества и государства.</w:t>
      </w:r>
      <w:r w:rsidRPr="004349E3">
        <w:rPr>
          <w:rStyle w:val="af3"/>
          <w:rFonts w:ascii="Times New Roman" w:hAnsi="Times New Roman"/>
          <w:sz w:val="28"/>
          <w:szCs w:val="28"/>
          <w:lang w:eastAsia="ja-JP"/>
        </w:rPr>
        <w:footnoteReference w:id="30"/>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Для создания и поддержания необходимого уровня защищенности объектов безопасности в Российской Федерации разрабатывается система правовых норм, регулирующих отношения в сфере безопасности, определяются основные направления деятельности органов государственной власти и управления в данной области, формируются или преобразуются органы обеспечения безопасности и механизм контроля и надзора за их деятельностью.</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Для непосредственного выполнения функций по обеспечению безопасности личности, общества и государства в системе исполнительной власти в соответствии с законом образуются государственные органы обеспечения-безопасности.</w:t>
      </w:r>
    </w:p>
    <w:p w:rsidR="00464469" w:rsidRPr="004349E3" w:rsidRDefault="00464469" w:rsidP="00480019">
      <w:pPr>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 xml:space="preserve">Обеспечение безопасности осуществляется на основании </w:t>
      </w:r>
      <w:r w:rsidRPr="004349E3">
        <w:rPr>
          <w:rFonts w:ascii="Times New Roman" w:hAnsi="Times New Roman" w:cs="Times New Roman"/>
          <w:bCs/>
          <w:sz w:val="28"/>
          <w:szCs w:val="28"/>
          <w:lang w:eastAsia="ja-JP"/>
        </w:rPr>
        <w:t>принципов:</w:t>
      </w:r>
      <w:r w:rsidR="00480019" w:rsidRPr="004349E3">
        <w:rPr>
          <w:rFonts w:ascii="Times New Roman" w:hAnsi="Times New Roman" w:cs="Times New Roman"/>
          <w:bCs/>
          <w:sz w:val="28"/>
          <w:szCs w:val="28"/>
          <w:lang w:eastAsia="ja-JP"/>
        </w:rPr>
        <w:t xml:space="preserve"> </w:t>
      </w:r>
      <w:r w:rsidRPr="004349E3">
        <w:rPr>
          <w:rFonts w:ascii="Times New Roman" w:hAnsi="Times New Roman" w:cs="Times New Roman"/>
          <w:sz w:val="28"/>
          <w:szCs w:val="28"/>
          <w:lang w:eastAsia="ja-JP"/>
        </w:rPr>
        <w:t>законности; соблюдения балансов жизненно важных интересов личности, общества и государства; взаимной ответственности личности, общества и государства в вопросах обеспечения безопасности; интеграции с международными системами безопасности.</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При обеспечении безопасности не допускается ограничение прав и свобод граждан, за исключением случаев, прямо предусмотренных законом. Граждане, общественные и иные организации и объединения имеют право получать разъяснения по поводу ограничения их прав и свобод в письменной форме и в сроки, установленные законом.</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Систему безопасности Российской Федерации образуют органы законодательной,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исполнительной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судебной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власти,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государственные, общественные и иные организации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объединения, граждане, принимающие на законном основании участие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обеспечении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также законодательство, регламентирующее отношения в сфере безопасности. Согласно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ст. 8</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Закона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РФ</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 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создание органов обеспечения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установленных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законом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Российской Федерации, не допускается.</w:t>
      </w:r>
      <w:r w:rsidRPr="004349E3">
        <w:rPr>
          <w:rStyle w:val="af3"/>
          <w:rFonts w:ascii="Times New Roman" w:hAnsi="Times New Roman"/>
          <w:sz w:val="28"/>
          <w:szCs w:val="28"/>
        </w:rPr>
        <w:footnoteReference w:id="31"/>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Общее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руководство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государственными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органами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обеспечения безопасности осуществляет Президент Российской Федерации. Президент Российской Федерации возглавляет Совет безопасности Российской Федерации.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Совет безопасности Российской Федерации является конституционным органом,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осуществляющим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подготовку решений Президента Российской Федерации в области обеспечения безопасности.</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Совет безопасности Российской Федерации рассматривает вопросы внутренней и внешней политики Российской Федерации в области обеспечения безопасности, стратегические проблемы государственной, экономической, общественной, оборонной, информационной, экологической и иных видов безопасности, охраны здоровья населения, прогнозирования, предотвращения чрезвычайных ситуаций и преодоления их последствий, обеспечения стабильности и правопорядка и ответствен перед Верховным Советом Российской Федерации за состояние защищенности жизненно важных интересов личности, общества и государства от внешних и внутренних угроз.</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Следующим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понятием,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которое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необходимо обозначить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является «управление в органах безопасности».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Управление в специальных органах обеспечения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 – это система обеспечивающих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действий,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которые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позволяют руководителям создавать,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поддерживать 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развивать различные внутренние условия для успешной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служебной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деятельности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исполнителей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(организационных звеньев)</w:t>
      </w:r>
      <w:r w:rsidRPr="004349E3">
        <w:rPr>
          <w:rStyle w:val="af3"/>
          <w:rFonts w:ascii="Times New Roman" w:hAnsi="Times New Roman"/>
          <w:sz w:val="28"/>
          <w:szCs w:val="28"/>
        </w:rPr>
        <w:footnoteReference w:id="32"/>
      </w:r>
      <w:r w:rsidRPr="004349E3">
        <w:rPr>
          <w:rFonts w:ascii="Times New Roman" w:hAnsi="Times New Roman" w:cs="Times New Roman"/>
          <w:sz w:val="28"/>
          <w:szCs w:val="28"/>
        </w:rPr>
        <w:t>. Оно характеризуется следующими признаками:</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 xml:space="preserve">1) </w:t>
      </w:r>
      <w:r w:rsidRPr="004349E3">
        <w:rPr>
          <w:rFonts w:ascii="Times New Roman" w:hAnsi="Times New Roman" w:cs="Times New Roman"/>
          <w:sz w:val="28"/>
          <w:szCs w:val="28"/>
          <w:lang w:eastAsia="ja-JP"/>
        </w:rPr>
        <w:t>выполнение общезначимых функций;</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 xml:space="preserve">2) </w:t>
      </w:r>
      <w:r w:rsidRPr="004349E3">
        <w:rPr>
          <w:rFonts w:ascii="Times New Roman" w:hAnsi="Times New Roman" w:cs="Times New Roman"/>
          <w:sz w:val="28"/>
          <w:szCs w:val="28"/>
          <w:lang w:eastAsia="ja-JP"/>
        </w:rPr>
        <w:t>нормативно</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распорядительное регулирование;</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 xml:space="preserve">3) </w:t>
      </w:r>
      <w:r w:rsidRPr="004349E3">
        <w:rPr>
          <w:rFonts w:ascii="Times New Roman" w:hAnsi="Times New Roman" w:cs="Times New Roman"/>
          <w:sz w:val="28"/>
          <w:szCs w:val="28"/>
          <w:lang w:eastAsia="ja-JP"/>
        </w:rPr>
        <w:t>подзаконный характер деятельности;</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 xml:space="preserve">4) </w:t>
      </w:r>
      <w:r w:rsidRPr="004349E3">
        <w:rPr>
          <w:rFonts w:ascii="Times New Roman" w:hAnsi="Times New Roman" w:cs="Times New Roman"/>
          <w:sz w:val="28"/>
          <w:szCs w:val="28"/>
          <w:lang w:eastAsia="ja-JP"/>
        </w:rPr>
        <w:t>использование властных полномочий;</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5) н</w:t>
      </w:r>
      <w:r w:rsidRPr="004349E3">
        <w:rPr>
          <w:rFonts w:ascii="Times New Roman" w:hAnsi="Times New Roman" w:cs="Times New Roman"/>
          <w:sz w:val="28"/>
          <w:szCs w:val="28"/>
          <w:lang w:eastAsia="ja-JP"/>
        </w:rPr>
        <w:t>епрерывный и оперативный характер деятельности;</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6) о</w:t>
      </w:r>
      <w:r w:rsidRPr="004349E3">
        <w:rPr>
          <w:rFonts w:ascii="Times New Roman" w:hAnsi="Times New Roman" w:cs="Times New Roman"/>
          <w:sz w:val="28"/>
          <w:szCs w:val="28"/>
          <w:lang w:eastAsia="ja-JP"/>
        </w:rPr>
        <w:t>существление</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специализированных</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функций,</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требующих единообразной технологии;</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7) у</w:t>
      </w:r>
      <w:r w:rsidRPr="004349E3">
        <w:rPr>
          <w:rFonts w:ascii="Times New Roman" w:hAnsi="Times New Roman" w:cs="Times New Roman"/>
          <w:sz w:val="28"/>
          <w:szCs w:val="28"/>
          <w:lang w:eastAsia="ja-JP"/>
        </w:rPr>
        <w:t>становление юридико-функциональных режимов;</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8) п</w:t>
      </w:r>
      <w:r w:rsidRPr="004349E3">
        <w:rPr>
          <w:rFonts w:ascii="Times New Roman" w:hAnsi="Times New Roman" w:cs="Times New Roman"/>
          <w:sz w:val="28"/>
          <w:szCs w:val="28"/>
          <w:lang w:eastAsia="ja-JP"/>
        </w:rPr>
        <w:t>рименение мер юридической ответственности;</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9) д</w:t>
      </w:r>
      <w:r w:rsidRPr="004349E3">
        <w:rPr>
          <w:rFonts w:ascii="Times New Roman" w:hAnsi="Times New Roman" w:cs="Times New Roman"/>
          <w:sz w:val="28"/>
          <w:szCs w:val="28"/>
          <w:lang w:eastAsia="ja-JP"/>
        </w:rPr>
        <w:t>еятельность иерархически построенного аппарата управления;</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10) п</w:t>
      </w:r>
      <w:r w:rsidRPr="004349E3">
        <w:rPr>
          <w:rFonts w:ascii="Times New Roman" w:hAnsi="Times New Roman" w:cs="Times New Roman"/>
          <w:sz w:val="28"/>
          <w:szCs w:val="28"/>
          <w:lang w:eastAsia="ja-JP"/>
        </w:rPr>
        <w:t>рофессиональный персонал;</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eastAsia="MS Mincho" w:hAnsi="Times New Roman" w:cs="Times New Roman"/>
          <w:sz w:val="28"/>
          <w:szCs w:val="28"/>
          <w:lang w:eastAsia="ja-JP"/>
        </w:rPr>
        <w:t>11) а</w:t>
      </w:r>
      <w:r w:rsidRPr="004349E3">
        <w:rPr>
          <w:rFonts w:ascii="Times New Roman" w:hAnsi="Times New Roman" w:cs="Times New Roman"/>
          <w:sz w:val="28"/>
          <w:szCs w:val="28"/>
          <w:lang w:eastAsia="ja-JP"/>
        </w:rPr>
        <w:t>дминистративное усмотрение.</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Вообще назначение управления состоит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упорядочении тех либо иных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заранее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уже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заданных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(реально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существующих)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технических, биологических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социальных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систем.</w:t>
      </w:r>
      <w:r w:rsidRPr="004349E3">
        <w:rPr>
          <w:rFonts w:ascii="Times New Roman" w:hAnsi="Times New Roman" w:cs="Times New Roman"/>
          <w:sz w:val="28"/>
          <w:szCs w:val="28"/>
          <w:lang w:eastAsia="ja-JP"/>
        </w:rPr>
        <w:t xml:space="preserve"> А назначение управления в специальных органах заключается в том, чтобы в интересах успешной служебной деятельности различных организационных звеньев (исполнителей) руководители могли иметь в наличии следующие внутренние условия:</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1) с</w:t>
      </w:r>
      <w:r w:rsidRPr="004349E3">
        <w:rPr>
          <w:rFonts w:ascii="Times New Roman" w:hAnsi="Times New Roman" w:cs="Times New Roman"/>
          <w:sz w:val="28"/>
          <w:szCs w:val="28"/>
          <w:lang w:eastAsia="ja-JP"/>
        </w:rPr>
        <w:t>озданные</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заранее</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формальные</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системы</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управления</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в организационных звеньях;</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2) о</w:t>
      </w:r>
      <w:r w:rsidRPr="004349E3">
        <w:rPr>
          <w:rFonts w:ascii="Times New Roman" w:hAnsi="Times New Roman" w:cs="Times New Roman"/>
          <w:sz w:val="28"/>
          <w:szCs w:val="28"/>
          <w:lang w:eastAsia="ja-JP"/>
        </w:rPr>
        <w:t>трегулированные в ходе функционирования формальные системы управления в организационных звеньях;</w:t>
      </w:r>
    </w:p>
    <w:p w:rsidR="00464469" w:rsidRPr="004349E3" w:rsidRDefault="00464469" w:rsidP="003B7C24">
      <w:pPr>
        <w:spacing w:line="360" w:lineRule="auto"/>
        <w:ind w:firstLine="720"/>
        <w:jc w:val="both"/>
        <w:rPr>
          <w:rFonts w:ascii="Times New Roman" w:hAnsi="Times New Roman" w:cs="Times New Roman"/>
          <w:sz w:val="28"/>
          <w:szCs w:val="28"/>
          <w:lang w:eastAsia="ja-JP"/>
        </w:rPr>
      </w:pPr>
      <w:r w:rsidRPr="004349E3">
        <w:rPr>
          <w:rFonts w:ascii="Times New Roman" w:eastAsia="MS Mincho" w:hAnsi="Times New Roman" w:cs="Times New Roman"/>
          <w:sz w:val="28"/>
          <w:szCs w:val="28"/>
          <w:lang w:eastAsia="ja-JP"/>
        </w:rPr>
        <w:t>3) о</w:t>
      </w:r>
      <w:r w:rsidRPr="004349E3">
        <w:rPr>
          <w:rFonts w:ascii="Times New Roman" w:hAnsi="Times New Roman" w:cs="Times New Roman"/>
          <w:sz w:val="28"/>
          <w:szCs w:val="28"/>
          <w:lang w:eastAsia="ja-JP"/>
        </w:rPr>
        <w:t>бновленные при необходимости формальные системы управления в организационных звеньях;</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4) п</w:t>
      </w:r>
      <w:r w:rsidRPr="004349E3">
        <w:rPr>
          <w:rFonts w:ascii="Times New Roman" w:hAnsi="Times New Roman" w:cs="Times New Roman"/>
          <w:sz w:val="28"/>
          <w:szCs w:val="28"/>
          <w:lang w:eastAsia="ja-JP"/>
        </w:rPr>
        <w:t>одобранные наиболее пригодные для служебной деятельности исполнители;</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5) п</w:t>
      </w:r>
      <w:r w:rsidRPr="004349E3">
        <w:rPr>
          <w:rFonts w:ascii="Times New Roman" w:hAnsi="Times New Roman" w:cs="Times New Roman"/>
          <w:sz w:val="28"/>
          <w:szCs w:val="28"/>
          <w:lang w:eastAsia="ja-JP"/>
        </w:rPr>
        <w:t>рофессионально подготовленные для служебной деятельности исполнители;</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6) з</w:t>
      </w:r>
      <w:r w:rsidRPr="004349E3">
        <w:rPr>
          <w:rFonts w:ascii="Times New Roman" w:hAnsi="Times New Roman" w:cs="Times New Roman"/>
          <w:sz w:val="28"/>
          <w:szCs w:val="28"/>
          <w:lang w:eastAsia="ja-JP"/>
        </w:rPr>
        <w:t>аинтересованные</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в</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результатах</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служебной</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деятельности исполнители;</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7) о</w:t>
      </w:r>
      <w:r w:rsidRPr="004349E3">
        <w:rPr>
          <w:rFonts w:ascii="Times New Roman" w:hAnsi="Times New Roman" w:cs="Times New Roman"/>
          <w:sz w:val="28"/>
          <w:szCs w:val="28"/>
          <w:lang w:eastAsia="ja-JP"/>
        </w:rPr>
        <w:t>беспеченные ресурсами для служебной деятельности исполнители;</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 xml:space="preserve">8) </w:t>
      </w:r>
      <w:r w:rsidRPr="004349E3">
        <w:rPr>
          <w:rFonts w:ascii="Times New Roman" w:hAnsi="Times New Roman" w:cs="Times New Roman"/>
          <w:sz w:val="28"/>
          <w:szCs w:val="28"/>
          <w:lang w:eastAsia="ja-JP"/>
        </w:rPr>
        <w:t>оцененные в ходе служебной деятельности исполнители;</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9) с</w:t>
      </w:r>
      <w:r w:rsidRPr="004349E3">
        <w:rPr>
          <w:rFonts w:ascii="Times New Roman" w:hAnsi="Times New Roman" w:cs="Times New Roman"/>
          <w:sz w:val="28"/>
          <w:szCs w:val="28"/>
          <w:lang w:eastAsia="ja-JP"/>
        </w:rPr>
        <w:t>планированные заранее процессы служебной деятельности;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lang w:eastAsia="ja-JP"/>
        </w:rPr>
      </w:pPr>
      <w:r w:rsidRPr="004349E3">
        <w:rPr>
          <w:rFonts w:ascii="Times New Roman" w:eastAsia="MS Mincho" w:hAnsi="Times New Roman" w:cs="Times New Roman"/>
          <w:sz w:val="28"/>
          <w:szCs w:val="28"/>
          <w:lang w:eastAsia="ja-JP"/>
        </w:rPr>
        <w:t>10) о</w:t>
      </w:r>
      <w:r w:rsidRPr="004349E3">
        <w:rPr>
          <w:rFonts w:ascii="Times New Roman" w:hAnsi="Times New Roman" w:cs="Times New Roman"/>
          <w:sz w:val="28"/>
          <w:szCs w:val="28"/>
          <w:lang w:eastAsia="ja-JP"/>
        </w:rPr>
        <w:t>цененные по завершении процессы служебной деятельности.</w:t>
      </w:r>
      <w:r w:rsidRPr="004349E3">
        <w:rPr>
          <w:rStyle w:val="af3"/>
          <w:rFonts w:ascii="Times New Roman" w:hAnsi="Times New Roman"/>
          <w:sz w:val="28"/>
          <w:szCs w:val="28"/>
          <w:lang w:eastAsia="ja-JP"/>
        </w:rPr>
        <w:footnoteReference w:id="33"/>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Организация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управления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специальных органах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строится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соответствии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 существенными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правилами управленческой деятельности (принципами),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соблюдая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которые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руководители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могут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формировать, поддерживать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развивать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необходимые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условия,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достаточные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для успешности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служебной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деятельности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исполнителей,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функционирования различных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организационных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звеньев. (См. Приложение 5)</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Под «правовыми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основами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управления» понимается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правовая регламентация,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организационная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формализация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статуса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систем управления и процессов их функционирования путем установления правовых правил, с помощью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которых создаются,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поддерживаются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развиваются организационные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условия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успешной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деятельности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различных организационных звеньев.</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Одни нормы закрепляют должное поведение различных субъектов, от которого они не имеют права уклоняться при наступлении определенных ситуаций.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Диспозиции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этих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норм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содержат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предписания.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Другие - определяют границы и содержание возможного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поведения субъектов. Их диспозиции содержат дозволения. Третьи - запрещают определённые деяния. Содержанием их диспозиций являются запреты.</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Одна из наиболее важных составляющих правовой регламентации вообще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есть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правовая регламентация организационно - правового статуса систем управления,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которая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осуществляется с</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помощью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правовых актов, основными из которых являются положения, должностные инструкции и штаты.</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Положения - правовые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акты,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определяющие порядок</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образования и правовое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положение,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обязанности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права,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строение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организацию функционирования органов безопасности или их подразделений.</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Различные положения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могут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быть типовыми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индивидуальными. Типовые положения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подготавливаются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для однотипных организационных звеньев: органов безопасности ил их подразделений. При наличии типовых индивидуальные разрабатываются на их основе.</w:t>
      </w:r>
      <w:r w:rsidRPr="004349E3">
        <w:rPr>
          <w:rStyle w:val="af3"/>
          <w:rFonts w:ascii="Times New Roman" w:hAnsi="Times New Roman"/>
          <w:sz w:val="28"/>
          <w:szCs w:val="28"/>
        </w:rPr>
        <w:footnoteReference w:id="34"/>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Все положения можно разделить на два основных класса: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1) положения об органах безопасности;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2) положения о подразделениях органов безопасности.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Положения об органах безопасности - это правовые акты, определяющие организационно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правовой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статус</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государственных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бюджетных центральных органов безопасности, территориальных органов безопасности и органов безопасности в войсках.</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Содержание текстов положений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 органах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может включать в свой состав следующие разделы:</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1) общие положения;</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2) основные задачи и функции;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3) права и обязанности;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4) руководство;</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5)</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взаимоотношения и связи;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6)</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контроль и ревизия деятельности;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7)</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реорганизация и ликвидация.</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Кроме того,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органах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 могут создаваться и примениться нормативные акты, регламентирующие различные виды деятельности в сфере процессно-организационного управления, к которым относятся инструкции (методические рекомендации): по планированию служебной деятельности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отчетности)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исполнителей;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контролированию служебной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деятельности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исполнителей;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оцениванию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процессов служебной деятельности исполнителей,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накоплению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использованию опыта.</w:t>
      </w:r>
      <w:r w:rsidRPr="004349E3">
        <w:rPr>
          <w:rStyle w:val="af3"/>
          <w:rFonts w:ascii="Times New Roman" w:hAnsi="Times New Roman"/>
          <w:sz w:val="28"/>
          <w:szCs w:val="28"/>
        </w:rPr>
        <w:footnoteReference w:id="35"/>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И, наконец, самостоятельное значение могут иметь нормативные акты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(инструкции либо методические рекомендации), определяющие порядок: Формирования, применения и оценки управленческих решений; приема и рассмотрения предложений,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заявлений и жалоб граждан; подготовки и проведения заседаний коллегий, советов, различных совещаний и т.д.</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К</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определению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«специальные органы» следует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подходить очень корректно, так как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законодательстве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нет специально сформулированного понятия. Оно сложилось в ходе многолетней практики и достаточно широко используется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документах ненормативного характера, в публикациях, в теле и радиопередачах.</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Под</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специальными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органами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принято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понимать государственные органы,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созданные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действующие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целью защиты национальных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интересов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безопасности как внутри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страны,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так</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на международной арене, уполномоченные заниматься оперативно- розыскной деятельностью в пределах своих полномочий и компетенции.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Это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наиболее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острый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инструмент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государственной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власти, обеспечивающий политическое руководство объективной информацией о существующих внутренних и внешних угрозах. Характерной особенностью специальных органов,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выделяющей их из других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правоохранительных органов, является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использование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своей деятельности специальных сил и средств, в пределах своей компетенции и в соответствии с законодательством.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Все многообразие специальных органов условно можно разделить на два основных вида.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Первый – специальные органы, занимающиеся сбором оперативной информации с</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последующим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предоставлением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её</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правительственным, правоохранительным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иным структурам; осуществлением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негласного контроля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разведывательно-подрывными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иными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враждебными инфраструктурами, а также проведением против них специальных операций оперативными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средствами или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ограниченными подготовленными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для этих целей сотрудников.</w:t>
      </w:r>
      <w:r w:rsidRPr="004349E3">
        <w:rPr>
          <w:rStyle w:val="af3"/>
          <w:rFonts w:ascii="Times New Roman" w:hAnsi="Times New Roman"/>
          <w:sz w:val="28"/>
          <w:szCs w:val="28"/>
        </w:rPr>
        <w:footnoteReference w:id="36"/>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К специальным органам подобного типа можно отнести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ВЧК в первые месяцы её деятельности, когда она исключительно выполняла функции оперативного пресечения по борьбе с контрреволюцией и саботажем.</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Второй вид специальных органов представляет собой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симбиоз</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«чистой» спецслужбы с органом государственного управления. Особенностью такого вида структуры и деятельности является не только включение специальных органов как органов госбезопасности в систему государственного управления, но и признание их головным органом в сфере обеспечения безопасности страны. Отсюда - наделение этих органов межведомственными функциями, правом давать обязательные рекомендации другим министерствам и ведомствам в этой области.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Специальные органы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получают информацию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только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агентурным путем, но и с использованием технических средств, а также специфических методов, присущих только секретным службам, таких как «перлюстрация корреспонденции, негласный обыск, досмотр помещений, шифрование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 xml:space="preserve">т.д.» </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Как уже было отмечено выше, характерной особенностью специальных органов является использование ими в своей практической деятельности специальных форм и методов, которые не применяются другими органами власти и управления. Речь идет, прежде всего, об использовании агентуры, т.е. лиц, «...которые конспиративно (тайно), добровольно либо вынужденно, на постоянной или временной основе выполняют поручения спецслужб, не являясь их кадровыми сотрудниками. Именно вербовка и использование агентуры позволяют спецслужбам проникнуть к важнейшим секретам другой стороны. Эта деятельность называется агентурно – оперативной».</w:t>
      </w:r>
    </w:p>
    <w:p w:rsidR="00464469" w:rsidRPr="004349E3" w:rsidRDefault="00464469" w:rsidP="003B7C24">
      <w:pPr>
        <w:spacing w:line="360" w:lineRule="auto"/>
        <w:ind w:firstLine="720"/>
        <w:jc w:val="both"/>
        <w:rPr>
          <w:rFonts w:ascii="Times New Roman" w:hAnsi="Times New Roman" w:cs="Times New Roman"/>
          <w:sz w:val="28"/>
          <w:szCs w:val="28"/>
          <w:lang w:eastAsia="ja-JP"/>
        </w:rPr>
      </w:pPr>
      <w:r w:rsidRPr="004349E3">
        <w:rPr>
          <w:rFonts w:ascii="Times New Roman" w:hAnsi="Times New Roman" w:cs="Times New Roman"/>
          <w:sz w:val="28"/>
          <w:szCs w:val="28"/>
          <w:lang w:eastAsia="ja-JP"/>
        </w:rPr>
        <w:t>Специальные органы получают информацию не только агентурным путем, но и с использованием технических средств, а также специфических методов, присущих только секретным службам, таких как «…перлюстрация корреспонденции, негласный обыск, досмотр помещений, шифрование и т.д.»</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На отдельных этапах истории в арсенал спецслужб входили такие острые методы, как террористические и диверсионные акты, дезинформирование и компрометация политических противников.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Специальные органы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можно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условно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разделить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направленности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их деятельности и предмету устремлений.</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Так, в числе основных видов разведывательных служб, вектор которых направлен вне государства, в большинстве государств выделяются военно-политическая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военно-стратегическая военная разведка.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частности в России к ним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относятся Главное разведывательное управление Генерального штаба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Вооруженных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Сил, 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США -</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Разведывательное управление Министерства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обороны.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Внешнеполитическая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разведка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России представлена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Службой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внешней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разведки,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а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США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Центральным разведывательным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управлением.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Они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добывают,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систематизируют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анализируют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широкий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спектр</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политической,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экономической, военной, научно - технической и иной информации.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Службы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внутренней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различных государствах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мира представлены контрразведкой, политическим сыском, а также ведомствами экономической безопасности и охраны руководства страны. В Российской Федерации к</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ним относятся Министерство внутренних дел, Федеральная служба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Федеральная служба охраны, 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др., использующие в своей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деятельности, согласно законодательству, агентурно – оперативные методы. Кроме того, в ведущих государствах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мира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созданы самостоятельные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службы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электронной безопасности, специальной связи и добывания информации техническими методами.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lang w:eastAsia="ja-JP"/>
        </w:rPr>
      </w:pPr>
      <w:r w:rsidRPr="004349E3">
        <w:rPr>
          <w:rFonts w:ascii="Times New Roman" w:hAnsi="Times New Roman" w:cs="Times New Roman"/>
          <w:sz w:val="28"/>
          <w:szCs w:val="28"/>
        </w:rPr>
        <w:t>Таким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образом,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целесообразно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относить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специальным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органам 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чьей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компетенции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находится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осуществление разведывательной,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контрразведывательной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оперативно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розыскной деятельности.</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Деятельность разведывательная — в современной России законодателем предпринята попытка изложить понятие разведывательной деятельности в Законе о внешней разведке, в котором оно раскрывается через указание на средства проведения разведывательной деятельности (ст.2).</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В теории не достигнуто единого мнения в определении разведывательной деятельности. Можно предложить следующее: разведывательная деятельность - системное применение уполномоченными на то Федеральным Законом субъектами (некоторыми российскими спецслужбами) специальных сил, средств и методов с целью получения информации о замыслах, планах и мерах иностранных государств и иностранных организаций (их представителей), потенциально или реально угрожающих безопасности России.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lang w:eastAsia="ja-JP"/>
        </w:rPr>
      </w:pPr>
      <w:r w:rsidRPr="004349E3">
        <w:rPr>
          <w:rFonts w:ascii="Times New Roman" w:hAnsi="Times New Roman" w:cs="Times New Roman"/>
          <w:sz w:val="28"/>
          <w:szCs w:val="28"/>
          <w:lang w:eastAsia="ja-JP"/>
        </w:rPr>
        <w:t>Виды разведывательной деятельности – в зависимости от: направленности на получение сведений в той или иной сфере жизнедеятельности различают политическую, военную, экономическую разведку и др.; субъекта, который осуществляет разведывательную деятельность, выделяют разведку государства и разведку негосударственных субъектов, в частности коммерческую (промышленный шпионаж); источника получения информации различают агентурную разведку, радиоразведку и др.</w:t>
      </w:r>
    </w:p>
    <w:p w:rsidR="00464469" w:rsidRPr="004349E3" w:rsidRDefault="00464469" w:rsidP="003B7C24">
      <w:pPr>
        <w:shd w:val="clear" w:color="auto" w:fill="FFFFFF"/>
        <w:spacing w:line="360" w:lineRule="auto"/>
        <w:ind w:firstLine="720"/>
        <w:jc w:val="both"/>
        <w:outlineLvl w:val="0"/>
        <w:rPr>
          <w:rFonts w:ascii="Times New Roman" w:eastAsia="MS Mincho" w:hAnsi="Times New Roman" w:cs="Times New Roman"/>
          <w:sz w:val="28"/>
          <w:szCs w:val="28"/>
          <w:lang w:eastAsia="ja-JP"/>
        </w:rPr>
      </w:pPr>
      <w:r w:rsidRPr="004349E3">
        <w:rPr>
          <w:rFonts w:ascii="Times New Roman" w:hAnsi="Times New Roman" w:cs="Times New Roman"/>
          <w:bCs/>
          <w:sz w:val="28"/>
          <w:szCs w:val="28"/>
          <w:lang w:eastAsia="ja-JP"/>
        </w:rPr>
        <w:t xml:space="preserve">Деятельность контрразведывательная: </w:t>
      </w:r>
      <w:r w:rsidRPr="004349E3">
        <w:rPr>
          <w:rFonts w:ascii="Times New Roman" w:eastAsia="MS Mincho" w:hAnsi="Times New Roman" w:cs="Times New Roman"/>
          <w:sz w:val="28"/>
          <w:szCs w:val="28"/>
          <w:lang w:eastAsia="ja-JP"/>
        </w:rPr>
        <w:t>р</w:t>
      </w:r>
      <w:r w:rsidRPr="004349E3">
        <w:rPr>
          <w:rFonts w:ascii="Times New Roman" w:hAnsi="Times New Roman" w:cs="Times New Roman"/>
          <w:sz w:val="28"/>
          <w:szCs w:val="28"/>
          <w:lang w:eastAsia="ja-JP"/>
        </w:rPr>
        <w:t>азновидность деятельности спецслужб России (ФСБ, СВР, ФСО),</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которая</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заключается</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в</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противодействии</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(как</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правило,</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тайно) разведывательной</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и</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подрывной</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деятельности</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спецслужб</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иностранных организаций и их представителей (включая так называемых инициативников) с целью обеспечения безопасности России.</w:t>
      </w:r>
      <w:r w:rsidRPr="004349E3">
        <w:rPr>
          <w:rStyle w:val="af3"/>
          <w:rFonts w:ascii="Times New Roman" w:hAnsi="Times New Roman"/>
          <w:sz w:val="28"/>
          <w:szCs w:val="28"/>
          <w:lang w:eastAsia="ja-JP"/>
        </w:rPr>
        <w:footnoteReference w:id="37"/>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lang w:eastAsia="ja-JP"/>
        </w:rPr>
      </w:pPr>
      <w:r w:rsidRPr="004349E3">
        <w:rPr>
          <w:rFonts w:ascii="Times New Roman" w:hAnsi="Times New Roman" w:cs="Times New Roman"/>
          <w:sz w:val="28"/>
          <w:szCs w:val="28"/>
          <w:lang w:eastAsia="ja-JP"/>
        </w:rPr>
        <w:t>Деятельность органов ФСБ России в пределах полномочий по выявлению, предупреждению,</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пресечению</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разведывательной</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и</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иной</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деятельности спецслужб и организаций иностранных государств, а также отдельных лиц, направленной на нанесение ущерба безопасности России.</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bCs/>
          <w:sz w:val="28"/>
          <w:szCs w:val="28"/>
          <w:lang w:eastAsia="ja-JP"/>
        </w:rPr>
        <w:t>Деятельность оперативно-розыскная</w:t>
      </w:r>
      <w:r w:rsidRPr="004349E3">
        <w:rPr>
          <w:rFonts w:ascii="Times New Roman" w:hAnsi="Times New Roman" w:cs="Times New Roman"/>
          <w:b/>
          <w:bCs/>
          <w:sz w:val="28"/>
          <w:szCs w:val="28"/>
          <w:lang w:eastAsia="ja-JP"/>
        </w:rPr>
        <w:t xml:space="preserve"> </w:t>
      </w:r>
      <w:r w:rsidRPr="004349E3">
        <w:rPr>
          <w:rFonts w:ascii="Times New Roman" w:hAnsi="Times New Roman" w:cs="Times New Roman"/>
          <w:sz w:val="28"/>
          <w:szCs w:val="28"/>
          <w:lang w:eastAsia="ja-JP"/>
        </w:rPr>
        <w:t>- различают определение, изложенное в законе и выработанное теорией.</w:t>
      </w:r>
      <w:r w:rsidRPr="004349E3">
        <w:rPr>
          <w:rFonts w:ascii="Times New Roman" w:eastAsia="MS Mincho" w:hAnsi="Times New Roman" w:cs="Times New Roman"/>
          <w:sz w:val="28"/>
          <w:szCs w:val="28"/>
          <w:lang w:eastAsia="ja-JP"/>
        </w:rPr>
        <w:t xml:space="preserve"> </w:t>
      </w:r>
      <w:r w:rsidRPr="004349E3">
        <w:rPr>
          <w:rFonts w:ascii="Times New Roman" w:hAnsi="Times New Roman" w:cs="Times New Roman"/>
          <w:sz w:val="28"/>
          <w:szCs w:val="28"/>
          <w:lang w:eastAsia="ja-JP"/>
        </w:rPr>
        <w:t>Законодатель изложил определение оперативно - розыскной деятельности в ст.1 ФЗ об ОРД, В соответствии с ней это вид деятельности, осуществляемой гласно и негласно оперативными подразделениями государственных органов, уполномоченных на то ФЗ об ОРД, в пределах их полномочий посредством проведения оперативно — розыскных мероприятий в целях защиты жизни, здоровья, прав и свобод человека и гражданина, собственности, обеспечения безопасности общества и государства от преступных посягательств.</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В определенных законодателем оперативно - розыскных действиях возникают, длятся и прекращаются общественные отношения:</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а) регулируемые нормами различных общепризнанных отраслей права (прежде</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всего,</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уголовными</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и</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административно</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процессуальными). Отдельные правила (части норм) законодатель включил в ФЗ «Об ОРД», например, уголовно - правовые предписания (ч.4 ст. 18), административные (ч.2 ст.7), гражданские (п.3 ч.1 ст. 15), трудовые (ст. 17 и др.), финансовые (ст. 19);</w:t>
      </w:r>
    </w:p>
    <w:p w:rsidR="00464469" w:rsidRPr="004349E3" w:rsidRDefault="00464469" w:rsidP="003B7C24">
      <w:pPr>
        <w:spacing w:line="360" w:lineRule="auto"/>
        <w:ind w:firstLine="720"/>
        <w:jc w:val="both"/>
        <w:rPr>
          <w:rFonts w:ascii="Times New Roman" w:hAnsi="Times New Roman" w:cs="Times New Roman"/>
          <w:sz w:val="28"/>
          <w:szCs w:val="28"/>
          <w:lang w:eastAsia="ja-JP"/>
        </w:rPr>
      </w:pPr>
      <w:r w:rsidRPr="004349E3">
        <w:rPr>
          <w:rFonts w:ascii="Times New Roman" w:hAnsi="Times New Roman" w:cs="Times New Roman"/>
          <w:sz w:val="28"/>
          <w:szCs w:val="28"/>
          <w:lang w:eastAsia="ja-JP"/>
        </w:rPr>
        <w:t>б) не урегулированные должным образом ни одной из вышеуказанных отраслей права уголовно - розыскные правоотношения.</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lang w:eastAsia="ja-JP"/>
        </w:rPr>
      </w:pPr>
      <w:r w:rsidRPr="004349E3">
        <w:rPr>
          <w:rFonts w:ascii="Times New Roman" w:hAnsi="Times New Roman" w:cs="Times New Roman"/>
          <w:sz w:val="28"/>
          <w:szCs w:val="28"/>
          <w:lang w:eastAsia="ja-JP"/>
        </w:rPr>
        <w:t>С учетом регулирования ФЗ об ОРД различных правовых отношений оперативно — розыскная деятельность является комплексной. В ней можно выделить определенные виды, основными из которых являются уголовно — розыскная работа — составная часть уголовно - розыскной деятельности, протекающая в форме оперативно - розыскного или уголовно - розыскного процесса и оперативно - проверочная работа.</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Основные отличия оперативно — розыскной деятельности от разведывательной деятельности заключаются в том, что:</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-разведывательная деятельность имеет собственную цель, отличную от цели оперативно - розыскной деятельности;</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-в отличие от оперативно — розыскной деятельности разведывательная деятельность осуществляется в основном за пределами России;</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-основными «контрагентами» разведывательной деятельности являются, с одной стороны, Россия (в лице своих представителей - Службы Внешней Разведки России и др. спецслужб), а с другой - иностранное государство или международная организация;</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-разведывательная деятельность регламентирована специальным законодательным актом - Законом о внешней разведке, нормативные предписания которого не распространяются на оперативно розыскную деятельность.</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Таким образом, оперативно - розыскную деятельность отличает от других видов сыскной деятельности прежде всего цель - защита от преступных посягательств (субъективный момент), а сближает применение спец.сил, средств и методов (объективный момент). Именно эти моменты являются определяющими при выделении из всех перечисленных видов сыскной деятельности общей сферы правоотношений — уголовно-розыскной.</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Исходя из вышесказанного к специальным органам обеспечения</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безопасности можно отнести: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1. В министерстве внутренних дел Российской Федерации.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 подразделения криминальной милиции (уголовный розыск, управление по борьбе с организованной преступностью).</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2. Органы федеральной службы безопасности.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3. Федеральные органы государственной охраны.</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4.Федеральная Таможенная служба Российской федерации в составе министерства экономического развития.</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5. Служба внешней разведки Российской Федерации.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6. Министерство юстиции Российской Федерации.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 оперативные подразделения Главного управления исполнения наказания.</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7. Федеральная Служба по контролю за оборотом наркотических средств и психотропных веществ.</w:t>
      </w:r>
      <w:r w:rsidRPr="004349E3">
        <w:rPr>
          <w:rStyle w:val="af3"/>
          <w:rFonts w:ascii="Times New Roman" w:hAnsi="Times New Roman"/>
          <w:sz w:val="28"/>
          <w:szCs w:val="28"/>
        </w:rPr>
        <w:footnoteReference w:id="38"/>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Каждый из специальных органов обеспечения безопасности характеризуется своими особенностями.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А к органам обеспечения государственной безопасности следует отнести: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1. Органы федеральной службы безопасности.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2. Федеральные органы государственной охраны.</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3. Служба внешней разведки Российской Федерации.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Считаю целесообразным более детальное рассмотрение в последующем именно этих трёх органов.</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Таким образом, хотя законодатель и не определил понятие «специальных органов обеспечения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но такое явление имеет место быть. Наиболее целесообразным критерием выделения таких органов, по - моему мнению, является право осуществления разведывательной, контрразведывательной и розыскной деятельности.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Система специальных органов обеспечения безопасности имеет свою нормативно - правовую базу, регламентирующую как деятельность данной системы, в общем, так и особенности деятельности различных специальных органов.</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Для обоснования такого высказывания мной предпринята попытка уточнения понятий «правовые основы», организация управления», «специальные органы», «безопасность». Рассмотрены данные понятия, в общем, и применительно к сфере обеспечения безопасности.</w:t>
      </w:r>
    </w:p>
    <w:p w:rsidR="00464469" w:rsidRPr="004349E3" w:rsidRDefault="00480019" w:rsidP="00480019">
      <w:pPr>
        <w:shd w:val="clear" w:color="auto" w:fill="FFFFFF"/>
        <w:spacing w:line="360" w:lineRule="auto"/>
        <w:ind w:left="709" w:firstLine="11"/>
        <w:jc w:val="center"/>
        <w:rPr>
          <w:rFonts w:ascii="Times New Roman" w:hAnsi="Times New Roman" w:cs="Times New Roman"/>
          <w:b/>
          <w:sz w:val="28"/>
          <w:szCs w:val="28"/>
        </w:rPr>
      </w:pPr>
      <w:r w:rsidRPr="004349E3">
        <w:rPr>
          <w:rFonts w:ascii="Times New Roman" w:hAnsi="Times New Roman" w:cs="Times New Roman"/>
          <w:b/>
          <w:sz w:val="28"/>
          <w:szCs w:val="28"/>
        </w:rPr>
        <w:br w:type="page"/>
      </w:r>
      <w:r w:rsidR="00464469" w:rsidRPr="004349E3">
        <w:rPr>
          <w:rFonts w:ascii="Times New Roman" w:hAnsi="Times New Roman" w:cs="Times New Roman"/>
          <w:b/>
          <w:sz w:val="28"/>
          <w:szCs w:val="28"/>
        </w:rPr>
        <w:t>Глава 2. Характеристика организации управления в специальных органах обеспечения безопасности в Российской Федерации</w:t>
      </w:r>
    </w:p>
    <w:p w:rsidR="00464469" w:rsidRPr="004349E3" w:rsidRDefault="00464469" w:rsidP="00480019">
      <w:pPr>
        <w:shd w:val="clear" w:color="auto" w:fill="FFFFFF"/>
        <w:spacing w:line="360" w:lineRule="auto"/>
        <w:ind w:left="709" w:firstLine="11"/>
        <w:jc w:val="center"/>
        <w:rPr>
          <w:rFonts w:ascii="Times New Roman" w:hAnsi="Times New Roman" w:cs="Times New Roman"/>
          <w:b/>
          <w:sz w:val="28"/>
          <w:szCs w:val="28"/>
        </w:rPr>
      </w:pPr>
    </w:p>
    <w:p w:rsidR="00464469" w:rsidRPr="004349E3" w:rsidRDefault="00464469" w:rsidP="00480019">
      <w:pPr>
        <w:shd w:val="clear" w:color="auto" w:fill="FFFFFF"/>
        <w:spacing w:line="360" w:lineRule="auto"/>
        <w:ind w:left="709" w:firstLine="11"/>
        <w:jc w:val="center"/>
        <w:rPr>
          <w:rFonts w:ascii="Times New Roman" w:hAnsi="Times New Roman" w:cs="Times New Roman"/>
          <w:b/>
          <w:sz w:val="28"/>
          <w:szCs w:val="28"/>
        </w:rPr>
      </w:pPr>
      <w:r w:rsidRPr="004349E3">
        <w:rPr>
          <w:rFonts w:ascii="Times New Roman" w:hAnsi="Times New Roman" w:cs="Times New Roman"/>
          <w:b/>
          <w:sz w:val="28"/>
          <w:szCs w:val="28"/>
        </w:rPr>
        <w:t>2.1</w:t>
      </w:r>
      <w:r w:rsidR="00480019" w:rsidRPr="004349E3">
        <w:rPr>
          <w:rFonts w:ascii="Times New Roman" w:hAnsi="Times New Roman" w:cs="Times New Roman"/>
          <w:b/>
          <w:sz w:val="28"/>
          <w:szCs w:val="28"/>
        </w:rPr>
        <w:t xml:space="preserve"> </w:t>
      </w:r>
      <w:r w:rsidRPr="004349E3">
        <w:rPr>
          <w:rFonts w:ascii="Times New Roman" w:hAnsi="Times New Roman" w:cs="Times New Roman"/>
          <w:b/>
          <w:sz w:val="28"/>
          <w:szCs w:val="28"/>
        </w:rPr>
        <w:t>Управление в сфере Федеральной Службы</w:t>
      </w:r>
      <w:r w:rsidR="003B7C24" w:rsidRPr="004349E3">
        <w:rPr>
          <w:rFonts w:ascii="Times New Roman" w:hAnsi="Times New Roman" w:cs="Times New Roman"/>
          <w:b/>
          <w:sz w:val="28"/>
          <w:szCs w:val="28"/>
        </w:rPr>
        <w:t xml:space="preserve"> </w:t>
      </w:r>
      <w:r w:rsidRPr="004349E3">
        <w:rPr>
          <w:rFonts w:ascii="Times New Roman" w:hAnsi="Times New Roman" w:cs="Times New Roman"/>
          <w:b/>
          <w:sz w:val="28"/>
          <w:szCs w:val="28"/>
        </w:rPr>
        <w:t>Безопасности Российской Федерации</w:t>
      </w:r>
    </w:p>
    <w:p w:rsidR="00480019" w:rsidRPr="004349E3" w:rsidRDefault="00480019" w:rsidP="003B7C24">
      <w:pPr>
        <w:shd w:val="clear" w:color="auto" w:fill="FFFFFF"/>
        <w:spacing w:line="360" w:lineRule="auto"/>
        <w:ind w:firstLine="720"/>
        <w:jc w:val="both"/>
        <w:rPr>
          <w:rFonts w:ascii="Times New Roman" w:hAnsi="Times New Roman" w:cs="Times New Roman"/>
          <w:sz w:val="28"/>
          <w:szCs w:val="28"/>
        </w:rPr>
      </w:pP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Решение изучения органов Федеральной службы безопасности более детально вызвано неослабевающим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вниманием иностранных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спецслужб к происходящим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России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политическим, экономическим 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социальным процессам,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тенденциями к</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расширению террористической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деятельности, создающими реальные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предпосылки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 постоянному</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возрастанию угроз внешней 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внутренней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 РФ, а также тем, что материал для проведения исследования доступен освещению в достаточном объеме. Федеральный Закон «О Федеральной службе безопасности» от 03.04.1995г. определяет, что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органы Федеральной службы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 являются составной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частью сил обеспечения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 Российской Федерации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пределах предоставленных им полномочий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обеспечивают безопасность личности, общества и государства.</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Федеральная служба безопасности - единая централизованная система органов федеральной службы безопасности, осуществляющая решение в пределах своих полномочий задач по обеспечению безопасности Российской Федерации.</w:t>
      </w:r>
    </w:p>
    <w:p w:rsidR="00464469" w:rsidRPr="004349E3" w:rsidRDefault="00464469" w:rsidP="003B7C24">
      <w:pPr>
        <w:widowControl/>
        <w:spacing w:line="360" w:lineRule="auto"/>
        <w:ind w:firstLine="720"/>
        <w:jc w:val="both"/>
        <w:rPr>
          <w:rFonts w:ascii="Times New Roman" w:hAnsi="Times New Roman" w:cs="Times New Roman"/>
          <w:sz w:val="28"/>
          <w:szCs w:val="28"/>
        </w:rPr>
      </w:pPr>
      <w:bookmarkStart w:id="0" w:name="sub_102"/>
      <w:r w:rsidRPr="004349E3">
        <w:rPr>
          <w:rFonts w:ascii="Times New Roman" w:hAnsi="Times New Roman" w:cs="Times New Roman"/>
          <w:sz w:val="28"/>
          <w:szCs w:val="28"/>
        </w:rPr>
        <w:t>Руководство деятельностью федеральной службы безопасности осуществляется Президентом Российской Федерации.</w:t>
      </w:r>
    </w:p>
    <w:bookmarkEnd w:id="0"/>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Управление федеральной службой безопасности осуществляется руководителем федерального органа исполнительной власти в области обеспечения безопасности через указанный федеральный орган исполнительной власти и его территориальные органы. Руководитель федерального органа исполнительной власти в области обеспечения безопасности назначается на должность и освобождается от должности Президентом Российской Федерации.</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ФСБ России возглавляет директор ФСБ России, назначаемый на должность и освобождаемый от должности Президентом Российской Федерации.</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Первый заместитель директора ФСБ России, первый заместитель директора - руководитель Пограничной службы ФСБ России, заместители директора ФСБ России, руководители служб ФСБ России имеют право представлять ФСБ России во взаимоотношениях с Правительством Российской Федерации, федеральными органами исполнительной власти, органами исполнительной власти субъектов Российской Федерации, законодательными (представительными) и судебными органами государственной власти Российской Федерации, а также осуществлять согласование проектов нормативных правовых актов Президента Российской Федерации и Правительства Российской Федерации и вести переписку от имени ФСБ России по вопросам, отнесенным к их компетенции.</w:t>
      </w:r>
      <w:r w:rsidRPr="004349E3">
        <w:rPr>
          <w:rStyle w:val="af3"/>
          <w:rFonts w:ascii="Times New Roman" w:hAnsi="Times New Roman"/>
          <w:sz w:val="28"/>
          <w:szCs w:val="28"/>
        </w:rPr>
        <w:footnoteReference w:id="39"/>
      </w:r>
    </w:p>
    <w:p w:rsidR="00464469" w:rsidRPr="004349E3" w:rsidRDefault="00464469" w:rsidP="003B7C24">
      <w:pPr>
        <w:spacing w:line="360" w:lineRule="auto"/>
        <w:ind w:firstLine="720"/>
        <w:jc w:val="both"/>
        <w:rPr>
          <w:rFonts w:ascii="Times New Roman" w:hAnsi="Times New Roman" w:cs="Times New Roman"/>
          <w:sz w:val="28"/>
          <w:szCs w:val="28"/>
        </w:rPr>
      </w:pPr>
      <w:bookmarkStart w:id="1" w:name="sub_12"/>
      <w:r w:rsidRPr="004349E3">
        <w:rPr>
          <w:rFonts w:ascii="Times New Roman" w:hAnsi="Times New Roman" w:cs="Times New Roman"/>
          <w:sz w:val="28"/>
          <w:szCs w:val="28"/>
        </w:rPr>
        <w:t>В ФСБ России образуется коллегия в составе директора ФСБ России (председатель коллегии), заместителей директора по должности, а также руководящих работников органов и войск.</w:t>
      </w:r>
    </w:p>
    <w:p w:rsidR="00464469" w:rsidRPr="004349E3" w:rsidRDefault="00464469" w:rsidP="003B7C24">
      <w:pPr>
        <w:spacing w:line="360" w:lineRule="auto"/>
        <w:ind w:firstLine="720"/>
        <w:jc w:val="both"/>
        <w:rPr>
          <w:rFonts w:ascii="Times New Roman" w:hAnsi="Times New Roman" w:cs="Times New Roman"/>
          <w:sz w:val="28"/>
          <w:szCs w:val="28"/>
        </w:rPr>
      </w:pPr>
      <w:bookmarkStart w:id="2" w:name="sub_122"/>
      <w:bookmarkEnd w:id="1"/>
      <w:r w:rsidRPr="004349E3">
        <w:rPr>
          <w:rFonts w:ascii="Times New Roman" w:hAnsi="Times New Roman" w:cs="Times New Roman"/>
          <w:sz w:val="28"/>
          <w:szCs w:val="28"/>
        </w:rPr>
        <w:t>Численность и состав коллегии ФСБ России утверждаются директором ФСБ России.</w:t>
      </w:r>
    </w:p>
    <w:bookmarkEnd w:id="2"/>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Коллегия ФСБ России на своих заседаниях рассматривает важнейшие вопросы деятельности органов и войск и принимает по ним решения. Решения коллегии ФСБ России принимаются большинством голосов ее членов и оформляются приказами ФСБ России. В случае разногласий между директором ФСБ России и коллегией директор ФСБ России реализует свое решение и докладывает о возникших разногласиях Президенту Российской Федерации. Члены коллегии ФСБ России также могут сообщить свое мнение Президенту Российской Федерации.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Построение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территориальных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основном соответствует делению РФ на субъекты. Исключение составляют два таких органа - Управление ФСБ</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России по г. Москве и Московской области и Управление ФСБ России по г. Санкт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 Петербургу и Ленинградской области, каждое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из</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которых осуществляет свою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деятельность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территории одновременно двух субъектов РФ.</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Отделы или отделения в городах и районах субъектов РФ органами ФСБ</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не являются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представляют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собой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структурные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подразделения названных территориальных органов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К органам федеральной службы безопасности относятся:</w:t>
      </w:r>
    </w:p>
    <w:p w:rsidR="00464469" w:rsidRPr="004349E3" w:rsidRDefault="00464469" w:rsidP="003B7C24">
      <w:pPr>
        <w:numPr>
          <w:ilvl w:val="0"/>
          <w:numId w:val="4"/>
        </w:numPr>
        <w:spacing w:line="360" w:lineRule="auto"/>
        <w:ind w:left="0" w:firstLine="720"/>
        <w:jc w:val="both"/>
        <w:rPr>
          <w:rFonts w:ascii="Times New Roman" w:hAnsi="Times New Roman" w:cs="Times New Roman"/>
          <w:sz w:val="28"/>
          <w:szCs w:val="28"/>
        </w:rPr>
      </w:pPr>
      <w:r w:rsidRPr="004349E3">
        <w:rPr>
          <w:rFonts w:ascii="Times New Roman" w:hAnsi="Times New Roman" w:cs="Times New Roman"/>
          <w:sz w:val="28"/>
          <w:szCs w:val="28"/>
        </w:rPr>
        <w:t>федеральный орган исполнительной власти в области обеспечения безопасности;</w:t>
      </w:r>
    </w:p>
    <w:p w:rsidR="00464469" w:rsidRPr="004349E3" w:rsidRDefault="00464469" w:rsidP="003B7C24">
      <w:pPr>
        <w:numPr>
          <w:ilvl w:val="0"/>
          <w:numId w:val="4"/>
        </w:numPr>
        <w:spacing w:line="360" w:lineRule="auto"/>
        <w:ind w:left="0" w:firstLine="720"/>
        <w:jc w:val="both"/>
        <w:rPr>
          <w:rFonts w:ascii="Times New Roman" w:hAnsi="Times New Roman" w:cs="Times New Roman"/>
          <w:sz w:val="28"/>
          <w:szCs w:val="28"/>
        </w:rPr>
      </w:pPr>
      <w:r w:rsidRPr="004349E3">
        <w:rPr>
          <w:rFonts w:ascii="Times New Roman" w:hAnsi="Times New Roman" w:cs="Times New Roman"/>
          <w:sz w:val="28"/>
          <w:szCs w:val="28"/>
        </w:rPr>
        <w:t>управления (отделы) федерального органа исполнительной власти в области обеспечения безопасности по отдельным регионам и субъектам Российской Федерации (территориальные органы безопасности);</w:t>
      </w:r>
    </w:p>
    <w:p w:rsidR="00464469" w:rsidRPr="004349E3" w:rsidRDefault="00464469" w:rsidP="003B7C24">
      <w:pPr>
        <w:numPr>
          <w:ilvl w:val="0"/>
          <w:numId w:val="4"/>
        </w:numPr>
        <w:spacing w:line="360" w:lineRule="auto"/>
        <w:ind w:left="0" w:firstLine="720"/>
        <w:jc w:val="both"/>
        <w:rPr>
          <w:rFonts w:ascii="Times New Roman" w:hAnsi="Times New Roman" w:cs="Times New Roman"/>
          <w:sz w:val="28"/>
          <w:szCs w:val="28"/>
        </w:rPr>
      </w:pPr>
      <w:r w:rsidRPr="004349E3">
        <w:rPr>
          <w:rFonts w:ascii="Times New Roman" w:hAnsi="Times New Roman" w:cs="Times New Roman"/>
          <w:sz w:val="28"/>
          <w:szCs w:val="28"/>
        </w:rPr>
        <w:t>управления (отделы) федерального органа исполнительной власти в области обеспечения безопасности в Вооруженных Силах Российской Федерации, других войсках и воинских формированиях, а также в их органах управления (органы безопасности в войсках);</w:t>
      </w:r>
    </w:p>
    <w:p w:rsidR="00464469" w:rsidRPr="004349E3" w:rsidRDefault="00464469" w:rsidP="003B7C24">
      <w:pPr>
        <w:numPr>
          <w:ilvl w:val="0"/>
          <w:numId w:val="4"/>
        </w:numPr>
        <w:spacing w:line="360" w:lineRule="auto"/>
        <w:ind w:left="0" w:firstLine="720"/>
        <w:jc w:val="both"/>
        <w:rPr>
          <w:rFonts w:ascii="Times New Roman" w:hAnsi="Times New Roman" w:cs="Times New Roman"/>
          <w:sz w:val="28"/>
          <w:szCs w:val="28"/>
        </w:rPr>
      </w:pPr>
      <w:bookmarkStart w:id="3" w:name="sub_2015"/>
      <w:r w:rsidRPr="004349E3">
        <w:rPr>
          <w:rFonts w:ascii="Times New Roman" w:hAnsi="Times New Roman" w:cs="Times New Roman"/>
          <w:sz w:val="28"/>
          <w:szCs w:val="28"/>
        </w:rPr>
        <w:t>управления (отделы, отряды) федерального органа исполнительной власти в области обеспечения безопасности по пограничной службе (пограничные органы). В подчинении пограничных органов находятся пограничные войска;</w:t>
      </w:r>
    </w:p>
    <w:p w:rsidR="00464469" w:rsidRPr="004349E3" w:rsidRDefault="00464469" w:rsidP="003B7C24">
      <w:pPr>
        <w:numPr>
          <w:ilvl w:val="0"/>
          <w:numId w:val="4"/>
        </w:numPr>
        <w:spacing w:line="360" w:lineRule="auto"/>
        <w:ind w:left="0" w:firstLine="720"/>
        <w:jc w:val="both"/>
        <w:rPr>
          <w:rFonts w:ascii="Times New Roman" w:hAnsi="Times New Roman" w:cs="Times New Roman"/>
          <w:sz w:val="28"/>
          <w:szCs w:val="28"/>
        </w:rPr>
      </w:pPr>
      <w:bookmarkStart w:id="4" w:name="sub_2016"/>
      <w:bookmarkEnd w:id="3"/>
      <w:r w:rsidRPr="004349E3">
        <w:rPr>
          <w:rFonts w:ascii="Times New Roman" w:hAnsi="Times New Roman" w:cs="Times New Roman"/>
          <w:sz w:val="28"/>
          <w:szCs w:val="28"/>
        </w:rPr>
        <w:t>другие управления (отделы) федерального органа исполнительной власти в области обеспечения безопасности, осуществляющие отдельные полномочия данного органа или обеспечивающие деятельность органов федеральной службы безопасности и пограничных войск (другие органы безопасности);</w:t>
      </w:r>
    </w:p>
    <w:bookmarkEnd w:id="4"/>
    <w:p w:rsidR="00464469" w:rsidRPr="004349E3" w:rsidRDefault="00464469" w:rsidP="003B7C24">
      <w:pPr>
        <w:numPr>
          <w:ilvl w:val="0"/>
          <w:numId w:val="4"/>
        </w:numPr>
        <w:spacing w:line="360" w:lineRule="auto"/>
        <w:ind w:left="0" w:firstLine="720"/>
        <w:jc w:val="both"/>
        <w:rPr>
          <w:rFonts w:ascii="Times New Roman" w:hAnsi="Times New Roman" w:cs="Times New Roman"/>
          <w:sz w:val="28"/>
          <w:szCs w:val="28"/>
        </w:rPr>
      </w:pPr>
      <w:r w:rsidRPr="004349E3">
        <w:rPr>
          <w:rFonts w:ascii="Times New Roman" w:hAnsi="Times New Roman" w:cs="Times New Roman"/>
          <w:sz w:val="28"/>
          <w:szCs w:val="28"/>
        </w:rPr>
        <w:t>авиационные подразделения, центры специальной подготовки, подразделения специального назначения, предприятия, образовательные учреждения, научно-исследовательские, экспертные, судебно-экспертные, военно-медицинские и военно-строительные подразделения и иные учреждения и подразделения, предназначенные для обеспечения деятельности федеральной службы безопасности.</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Территориальные органы безопасности, органы безопасности в войсках, пограничные органы и другие органы безопасности являются территориальными органами федерального органа исполнительной власти в области обеспечения безопасности и находятся в его прямом подчинении.</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Федеральный орган исполнительной власти в области обеспечения безопасности, территориальные органы безопасности, органы безопасности в войсках и пограничные органы могут иметь в своем составе подразделения, непосредственно реализующие основные направления деятельности органов федеральной службы безопасности, управленческие и обеспечивающие функции.</w:t>
      </w:r>
      <w:r w:rsidRPr="004349E3">
        <w:rPr>
          <w:rStyle w:val="af3"/>
          <w:rFonts w:ascii="Times New Roman" w:hAnsi="Times New Roman"/>
          <w:sz w:val="28"/>
          <w:szCs w:val="28"/>
        </w:rPr>
        <w:footnoteReference w:id="40"/>
      </w:r>
    </w:p>
    <w:p w:rsidR="00464469" w:rsidRPr="004349E3" w:rsidRDefault="00464469" w:rsidP="003B7C24">
      <w:pPr>
        <w:spacing w:line="360" w:lineRule="auto"/>
        <w:ind w:firstLine="720"/>
        <w:jc w:val="both"/>
        <w:rPr>
          <w:rFonts w:ascii="Times New Roman" w:hAnsi="Times New Roman" w:cs="Times New Roman"/>
          <w:sz w:val="28"/>
          <w:szCs w:val="28"/>
        </w:rPr>
      </w:pPr>
      <w:bookmarkStart w:id="5" w:name="sub_204"/>
      <w:r w:rsidRPr="004349E3">
        <w:rPr>
          <w:rFonts w:ascii="Times New Roman" w:hAnsi="Times New Roman" w:cs="Times New Roman"/>
          <w:sz w:val="28"/>
          <w:szCs w:val="28"/>
        </w:rPr>
        <w:t>Задачи, функции и полномочия пограничных войск определяются федеральными законами и иными нормативными правовыми актами Российской Федерации.</w:t>
      </w:r>
    </w:p>
    <w:p w:rsidR="00464469" w:rsidRPr="004349E3" w:rsidRDefault="00464469" w:rsidP="003B7C24">
      <w:pPr>
        <w:spacing w:line="360" w:lineRule="auto"/>
        <w:ind w:firstLine="720"/>
        <w:jc w:val="both"/>
        <w:rPr>
          <w:rFonts w:ascii="Times New Roman" w:hAnsi="Times New Roman" w:cs="Times New Roman"/>
          <w:sz w:val="28"/>
          <w:szCs w:val="28"/>
        </w:rPr>
      </w:pPr>
      <w:bookmarkStart w:id="6" w:name="sub_205"/>
      <w:bookmarkEnd w:id="5"/>
      <w:r w:rsidRPr="004349E3">
        <w:rPr>
          <w:rFonts w:ascii="Times New Roman" w:hAnsi="Times New Roman" w:cs="Times New Roman"/>
          <w:sz w:val="28"/>
          <w:szCs w:val="28"/>
        </w:rPr>
        <w:t>Создание органов и войск федеральной службы безопасности, не предусмотренных настоящим Федеральным законом, не допускается.</w:t>
      </w:r>
    </w:p>
    <w:bookmarkEnd w:id="6"/>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 органах федеральной службы безопасности и пограничных войсках запрещаются создание структурных подразделений политических партий и деятельность политических партий, общественных движений, преследующих политические цели, а также ведение политической агитации и предвыборных кампаний.</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Федеральный орган исполнительной власти в области обеспечения безопасности создает свои территориальные органы, организует деятельность указанных органов, издает в пределах своих полномочий нормативные акты и непосредственно реализует основные направления деятельности органов федеральной службы безопасности.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При федеральном органе исполнительной власти в области обеспечения безопасности действует Академия криптографии Российской Федерации. Устав Академии криптографии Российской Федерации утверждается Президентом Российской Федерации.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Таким образом,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структура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федеральных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ФСБ</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выглядит</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следующим образом:</w:t>
      </w:r>
    </w:p>
    <w:p w:rsidR="00464469" w:rsidRPr="004349E3" w:rsidRDefault="00464469" w:rsidP="003B7C24">
      <w:pPr>
        <w:numPr>
          <w:ilvl w:val="0"/>
          <w:numId w:val="3"/>
        </w:numPr>
        <w:spacing w:line="360" w:lineRule="auto"/>
        <w:ind w:left="0" w:firstLine="720"/>
        <w:jc w:val="both"/>
        <w:rPr>
          <w:rFonts w:ascii="Times New Roman" w:hAnsi="Times New Roman" w:cs="Times New Roman"/>
          <w:sz w:val="28"/>
          <w:szCs w:val="28"/>
        </w:rPr>
      </w:pPr>
      <w:bookmarkStart w:id="7" w:name="sub_2001"/>
      <w:r w:rsidRPr="004349E3">
        <w:rPr>
          <w:rFonts w:ascii="Times New Roman" w:hAnsi="Times New Roman" w:cs="Times New Roman"/>
          <w:sz w:val="28"/>
          <w:szCs w:val="28"/>
        </w:rPr>
        <w:t>Федеральная служба безопасности Российской Федерации (ФСБ России), имеющая в своем составе службы, департаменты, управления и другие подразделения, непосредственно реализующие направления деятельности органов федеральной службы безопасности, а также подразделения, исполняющие управленческие функции</w:t>
      </w:r>
    </w:p>
    <w:p w:rsidR="00464469" w:rsidRPr="004349E3" w:rsidRDefault="00464469" w:rsidP="003B7C24">
      <w:pPr>
        <w:numPr>
          <w:ilvl w:val="0"/>
          <w:numId w:val="3"/>
        </w:numPr>
        <w:spacing w:line="360" w:lineRule="auto"/>
        <w:ind w:left="0" w:firstLine="720"/>
        <w:jc w:val="both"/>
        <w:rPr>
          <w:rFonts w:ascii="Times New Roman" w:hAnsi="Times New Roman" w:cs="Times New Roman"/>
          <w:sz w:val="28"/>
          <w:szCs w:val="28"/>
        </w:rPr>
      </w:pPr>
      <w:bookmarkStart w:id="8" w:name="sub_2002"/>
      <w:bookmarkEnd w:id="7"/>
      <w:r w:rsidRPr="004349E3">
        <w:rPr>
          <w:rFonts w:ascii="Times New Roman" w:hAnsi="Times New Roman" w:cs="Times New Roman"/>
          <w:sz w:val="28"/>
          <w:szCs w:val="28"/>
        </w:rPr>
        <w:t>Управления (отделы) ФСБ России по отдельным регионам и субъектам Российской Федерации (территориальные органы безопасности)</w:t>
      </w:r>
    </w:p>
    <w:p w:rsidR="00464469" w:rsidRPr="004349E3" w:rsidRDefault="00464469" w:rsidP="003B7C24">
      <w:pPr>
        <w:numPr>
          <w:ilvl w:val="0"/>
          <w:numId w:val="3"/>
        </w:numPr>
        <w:spacing w:line="360" w:lineRule="auto"/>
        <w:ind w:left="0" w:firstLine="720"/>
        <w:jc w:val="both"/>
        <w:rPr>
          <w:rFonts w:ascii="Times New Roman" w:hAnsi="Times New Roman" w:cs="Times New Roman"/>
          <w:sz w:val="28"/>
          <w:szCs w:val="28"/>
        </w:rPr>
      </w:pPr>
      <w:bookmarkStart w:id="9" w:name="sub_2003"/>
      <w:bookmarkEnd w:id="8"/>
      <w:r w:rsidRPr="004349E3">
        <w:rPr>
          <w:rFonts w:ascii="Times New Roman" w:hAnsi="Times New Roman" w:cs="Times New Roman"/>
          <w:sz w:val="28"/>
          <w:szCs w:val="28"/>
        </w:rPr>
        <w:t>Управления (отделы) ФСБ России в Вооруженных Силах Российской Федерации, других войсках и воинских формированиях, а также в их органах управления (органы безопасности в войсках)</w:t>
      </w:r>
    </w:p>
    <w:p w:rsidR="00464469" w:rsidRPr="004349E3" w:rsidRDefault="00464469" w:rsidP="003B7C24">
      <w:pPr>
        <w:numPr>
          <w:ilvl w:val="0"/>
          <w:numId w:val="3"/>
        </w:numPr>
        <w:spacing w:line="360" w:lineRule="auto"/>
        <w:ind w:left="0" w:firstLine="720"/>
        <w:jc w:val="both"/>
        <w:rPr>
          <w:rFonts w:ascii="Times New Roman" w:hAnsi="Times New Roman" w:cs="Times New Roman"/>
          <w:sz w:val="28"/>
          <w:szCs w:val="28"/>
        </w:rPr>
      </w:pPr>
      <w:bookmarkStart w:id="10" w:name="sub_2004"/>
      <w:bookmarkEnd w:id="9"/>
      <w:r w:rsidRPr="004349E3">
        <w:rPr>
          <w:rFonts w:ascii="Times New Roman" w:hAnsi="Times New Roman" w:cs="Times New Roman"/>
          <w:sz w:val="28"/>
          <w:szCs w:val="28"/>
        </w:rPr>
        <w:t>Управления (отряды, отделы) ФСБ России по пограничной службе (пограничные органы)</w:t>
      </w:r>
    </w:p>
    <w:p w:rsidR="00464469" w:rsidRPr="004349E3" w:rsidRDefault="00464469" w:rsidP="003B7C24">
      <w:pPr>
        <w:numPr>
          <w:ilvl w:val="0"/>
          <w:numId w:val="3"/>
        </w:numPr>
        <w:spacing w:line="360" w:lineRule="auto"/>
        <w:ind w:left="0" w:firstLine="720"/>
        <w:jc w:val="both"/>
        <w:rPr>
          <w:rFonts w:ascii="Times New Roman" w:hAnsi="Times New Roman" w:cs="Times New Roman"/>
          <w:sz w:val="28"/>
          <w:szCs w:val="28"/>
        </w:rPr>
      </w:pPr>
      <w:bookmarkStart w:id="11" w:name="sub_2005"/>
      <w:bookmarkEnd w:id="10"/>
      <w:r w:rsidRPr="004349E3">
        <w:rPr>
          <w:rFonts w:ascii="Times New Roman" w:hAnsi="Times New Roman" w:cs="Times New Roman"/>
          <w:sz w:val="28"/>
          <w:szCs w:val="28"/>
        </w:rPr>
        <w:t>Другие управления (отделы) ФСБ России, осуществляющие отдельные полномочия ФСБ России или обеспечивающие деятельность органов федеральной службы безопасности и пограничных войск (другие органы безопасности)</w:t>
      </w:r>
    </w:p>
    <w:p w:rsidR="00464469" w:rsidRPr="004349E3" w:rsidRDefault="00464469" w:rsidP="003B7C24">
      <w:pPr>
        <w:widowControl/>
        <w:numPr>
          <w:ilvl w:val="0"/>
          <w:numId w:val="3"/>
        </w:numPr>
        <w:spacing w:line="360" w:lineRule="auto"/>
        <w:ind w:left="0" w:firstLine="720"/>
        <w:jc w:val="both"/>
        <w:rPr>
          <w:rFonts w:ascii="Times New Roman" w:hAnsi="Times New Roman" w:cs="Times New Roman"/>
          <w:sz w:val="28"/>
          <w:szCs w:val="28"/>
        </w:rPr>
      </w:pPr>
      <w:bookmarkStart w:id="12" w:name="sub_2006"/>
      <w:r w:rsidRPr="004349E3">
        <w:rPr>
          <w:rFonts w:ascii="Times New Roman" w:hAnsi="Times New Roman" w:cs="Times New Roman"/>
          <w:sz w:val="28"/>
          <w:szCs w:val="28"/>
        </w:rPr>
        <w:t>Авиационные подразделения, центры специальной подготовки, подразделения специального назначения, предприятия, образовательные учреждения, научно-исследовательские, экспертные, судебно-экспертные, военно-медицинские и военно-строительные подразделения и иные учреждения и подразделения, предназначенные для обеспечения деятельности федеральной службы безопасности</w:t>
      </w:r>
      <w:bookmarkEnd w:id="12"/>
      <w:r w:rsidRPr="004349E3">
        <w:rPr>
          <w:rFonts w:ascii="Times New Roman" w:hAnsi="Times New Roman" w:cs="Times New Roman"/>
          <w:sz w:val="28"/>
          <w:szCs w:val="28"/>
        </w:rPr>
        <w:t>.</w:t>
      </w:r>
    </w:p>
    <w:bookmarkEnd w:id="11"/>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Федеральная служба безопасности Российской Федерации (ФСБ России) является федеральным органом исполнительной власти, в пределах своих полномочий осуществляющим государственное управление в области обеспечения безопасности Российской Федерации, защиты и охраны государственной границы Российской Федерации (далее именуется - государственная граница), охраны внутренних морских вод, территориального моря, исключительной экономической зоны, континентального шельфа Российской Федерации и их природных ресурсов, обеспечивающим информационную безопасность Российской Федерации и непосредственно реализующим основные направления деятельности органов федеральной службы безопасности, определенные законодательством Российской Федерации, а также координирующим контрразведывательную деятельность федеральных органов исполнительной власти, имеющих право на ее осуществление.</w:t>
      </w:r>
    </w:p>
    <w:p w:rsidR="00464469" w:rsidRPr="004349E3" w:rsidRDefault="00464469" w:rsidP="003B7C24">
      <w:pPr>
        <w:spacing w:line="360" w:lineRule="auto"/>
        <w:ind w:firstLine="720"/>
        <w:jc w:val="both"/>
        <w:rPr>
          <w:rFonts w:ascii="Times New Roman" w:hAnsi="Times New Roman" w:cs="Times New Roman"/>
          <w:sz w:val="28"/>
          <w:szCs w:val="28"/>
        </w:rPr>
      </w:pPr>
      <w:bookmarkStart w:id="13" w:name="sub_1002"/>
      <w:r w:rsidRPr="004349E3">
        <w:rPr>
          <w:rFonts w:ascii="Times New Roman" w:hAnsi="Times New Roman" w:cs="Times New Roman"/>
          <w:sz w:val="28"/>
          <w:szCs w:val="28"/>
        </w:rPr>
        <w:t>ФСБ России в своей деятельности руководствуется Конституцией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международными договорами Российской Федерации, а также настоящим Положением.</w:t>
      </w:r>
    </w:p>
    <w:p w:rsidR="00464469" w:rsidRPr="004349E3" w:rsidRDefault="00464469" w:rsidP="003B7C24">
      <w:pPr>
        <w:spacing w:line="360" w:lineRule="auto"/>
        <w:ind w:firstLine="720"/>
        <w:jc w:val="both"/>
        <w:rPr>
          <w:rFonts w:ascii="Times New Roman" w:hAnsi="Times New Roman" w:cs="Times New Roman"/>
          <w:sz w:val="28"/>
          <w:szCs w:val="28"/>
        </w:rPr>
      </w:pPr>
      <w:bookmarkStart w:id="14" w:name="sub_1003"/>
      <w:bookmarkEnd w:id="13"/>
      <w:r w:rsidRPr="004349E3">
        <w:rPr>
          <w:rFonts w:ascii="Times New Roman" w:hAnsi="Times New Roman" w:cs="Times New Roman"/>
          <w:sz w:val="28"/>
          <w:szCs w:val="28"/>
        </w:rPr>
        <w:t xml:space="preserve">Президент Российской Федерации в соответствии с Конституцией Российской Федерации, федеральными конституционными законами, федеральными законами руководит деятельностью ФСБ России, утверждает Положение о Федеральной службе безопасности Российской Федерации и </w:t>
      </w:r>
      <w:hyperlink w:anchor="sub_2000" w:history="1">
        <w:r w:rsidRPr="004349E3">
          <w:rPr>
            <w:rFonts w:ascii="Times New Roman" w:hAnsi="Times New Roman" w:cs="Times New Roman"/>
            <w:sz w:val="28"/>
            <w:szCs w:val="28"/>
          </w:rPr>
          <w:t>структуру</w:t>
        </w:r>
      </w:hyperlink>
      <w:r w:rsidRPr="004349E3">
        <w:rPr>
          <w:rFonts w:ascii="Times New Roman" w:hAnsi="Times New Roman" w:cs="Times New Roman"/>
          <w:sz w:val="28"/>
          <w:szCs w:val="28"/>
        </w:rPr>
        <w:t xml:space="preserve"> органов федеральной службы безопасности.</w:t>
      </w:r>
      <w:r w:rsidRPr="004349E3">
        <w:rPr>
          <w:rStyle w:val="af3"/>
          <w:rFonts w:ascii="Times New Roman" w:hAnsi="Times New Roman"/>
          <w:sz w:val="28"/>
          <w:szCs w:val="28"/>
        </w:rPr>
        <w:footnoteReference w:id="41"/>
      </w:r>
    </w:p>
    <w:p w:rsidR="00464469" w:rsidRPr="004349E3" w:rsidRDefault="00464469" w:rsidP="003B7C24">
      <w:pPr>
        <w:spacing w:line="360" w:lineRule="auto"/>
        <w:ind w:firstLine="720"/>
        <w:jc w:val="both"/>
        <w:rPr>
          <w:rFonts w:ascii="Times New Roman" w:hAnsi="Times New Roman" w:cs="Times New Roman"/>
          <w:sz w:val="28"/>
          <w:szCs w:val="28"/>
        </w:rPr>
      </w:pPr>
      <w:bookmarkStart w:id="15" w:name="sub_1023"/>
      <w:bookmarkEnd w:id="14"/>
      <w:r w:rsidRPr="004349E3">
        <w:rPr>
          <w:rFonts w:ascii="Times New Roman" w:hAnsi="Times New Roman" w:cs="Times New Roman"/>
          <w:sz w:val="28"/>
          <w:szCs w:val="28"/>
        </w:rPr>
        <w:t>Правительство Российской Федерации в соответствии с Конституцией Российской Федерации, федеральными конституционными законами, федеральными законами, указами и распоряжениями Президента Российской Федерации координирует деятельность ФСБ России в части, касающейся взаимодействия ФСБ России с федеральными органами исполнительной власти.</w:t>
      </w:r>
    </w:p>
    <w:p w:rsidR="00464469" w:rsidRPr="004349E3" w:rsidRDefault="00464469" w:rsidP="003B7C24">
      <w:pPr>
        <w:spacing w:line="360" w:lineRule="auto"/>
        <w:ind w:firstLine="720"/>
        <w:jc w:val="both"/>
        <w:rPr>
          <w:rFonts w:ascii="Times New Roman" w:hAnsi="Times New Roman" w:cs="Times New Roman"/>
          <w:sz w:val="28"/>
          <w:szCs w:val="28"/>
        </w:rPr>
      </w:pPr>
      <w:bookmarkStart w:id="16" w:name="sub_1004"/>
      <w:bookmarkEnd w:id="15"/>
      <w:r w:rsidRPr="004349E3">
        <w:rPr>
          <w:rFonts w:ascii="Times New Roman" w:hAnsi="Times New Roman" w:cs="Times New Roman"/>
          <w:sz w:val="28"/>
          <w:szCs w:val="28"/>
        </w:rPr>
        <w:t xml:space="preserve"> Деятельность ФСБ России осуществляется на основе принципов законности, централизации управления органами федеральной службы безопасности и пограничными войсками (далее именуются - органы и войска), уважения и соблюдения прав и свобод человека и гражданина, гуманизма, уважения суверенитета, территориальной целостности государств и нерушимости их границ, мирного разрешения пограничных споров, взаимовыгодного сотрудничества с компетентными органами иностранных государств, конспирации, сочетания гласных и негласных методов и средств деятельности.</w:t>
      </w:r>
    </w:p>
    <w:p w:rsidR="00464469" w:rsidRPr="004349E3" w:rsidRDefault="00464469" w:rsidP="003B7C24">
      <w:pPr>
        <w:spacing w:line="360" w:lineRule="auto"/>
        <w:ind w:firstLine="720"/>
        <w:jc w:val="both"/>
        <w:rPr>
          <w:rFonts w:ascii="Times New Roman" w:hAnsi="Times New Roman" w:cs="Times New Roman"/>
          <w:sz w:val="28"/>
          <w:szCs w:val="28"/>
        </w:rPr>
      </w:pPr>
      <w:bookmarkStart w:id="17" w:name="sub_1005"/>
      <w:bookmarkEnd w:id="16"/>
      <w:r w:rsidRPr="004349E3">
        <w:rPr>
          <w:rFonts w:ascii="Times New Roman" w:hAnsi="Times New Roman" w:cs="Times New Roman"/>
          <w:sz w:val="28"/>
          <w:szCs w:val="28"/>
        </w:rPr>
        <w:t xml:space="preserve"> ФСБ России для выполнения задач, возложенных на органы и войска, и обеспечения их деятельности создает в установленном порядке структурные подразделения ФСБ России, территориальные органы безопасности, органы безопасности в войсках, пограничные органы, другие органы безопасности, подразделения и организации, необходимые для реализации задач, возложенных федеральным законодательством на органы и войска, центры специальной подготовки, авиационные подразделения, а также подразделения специального назначения.</w:t>
      </w:r>
    </w:p>
    <w:p w:rsidR="00464469" w:rsidRPr="004349E3" w:rsidRDefault="00464469" w:rsidP="003B7C24">
      <w:pPr>
        <w:spacing w:line="360" w:lineRule="auto"/>
        <w:ind w:firstLine="720"/>
        <w:jc w:val="both"/>
        <w:rPr>
          <w:rFonts w:ascii="Times New Roman" w:hAnsi="Times New Roman" w:cs="Times New Roman"/>
          <w:sz w:val="28"/>
          <w:szCs w:val="28"/>
        </w:rPr>
      </w:pPr>
      <w:bookmarkStart w:id="18" w:name="sub_1006"/>
      <w:bookmarkEnd w:id="17"/>
      <w:r w:rsidRPr="004349E3">
        <w:rPr>
          <w:rFonts w:ascii="Times New Roman" w:hAnsi="Times New Roman" w:cs="Times New Roman"/>
          <w:sz w:val="28"/>
          <w:szCs w:val="28"/>
        </w:rPr>
        <w:t xml:space="preserve"> При ФСБ России действует Академия криптографии Российской Федерации.</w:t>
      </w:r>
    </w:p>
    <w:p w:rsidR="00464469" w:rsidRPr="004349E3" w:rsidRDefault="00464469" w:rsidP="003B7C24">
      <w:pPr>
        <w:spacing w:line="360" w:lineRule="auto"/>
        <w:ind w:firstLine="720"/>
        <w:jc w:val="both"/>
        <w:rPr>
          <w:rFonts w:ascii="Times New Roman" w:hAnsi="Times New Roman" w:cs="Times New Roman"/>
          <w:sz w:val="28"/>
          <w:szCs w:val="28"/>
        </w:rPr>
      </w:pPr>
      <w:bookmarkStart w:id="19" w:name="sub_1007"/>
      <w:bookmarkEnd w:id="18"/>
      <w:r w:rsidRPr="004349E3">
        <w:rPr>
          <w:rFonts w:ascii="Times New Roman" w:hAnsi="Times New Roman" w:cs="Times New Roman"/>
          <w:sz w:val="28"/>
          <w:szCs w:val="28"/>
        </w:rPr>
        <w:t xml:space="preserve"> ФСБ России является юридическим лицом, имеет действительное и условное наименования, эмблему, печать с изображением Государственного герба Российской Федерации и со своим наименованием, соответствующие печати, штампы, счета, в том числе валютные, в банках и других кредитных организациях.</w:t>
      </w:r>
      <w:bookmarkEnd w:id="19"/>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Управления (отделы) Федеральной службы безопасности Российской Федерации в Вооруженных Силах Российской Федерации, других войсках, воинских формированиях и органах (органы безопасности в войсках) входят в единую централизованную систему органов федеральной службы безопасности и находятся в прямом подчинении Федеральной службы безопасности Российской Федерации. Органы безопасности в войсках в пределах своих полномочий обеспечивают безопасность в Вооруженных Силах Российской Федерации, в пограничных войсках, в федеральном органе специальной связи и информации, во внутренних войсках Министерства внутренних дел Российской Федерации, в Железнодорожных войсках Российской Федерации, войсках гражданской обороны, инженерно-технических и дорожно-строительных воинских формированиях при федеральных органах исполнительной власти, в федеральном органе обеспечения мобилизационной подготовки органов государственной власти Российской Федерации, а также в создаваемых на военное время специальных формированиях (далее именуются - объекты оперативного обеспечения).</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Участие органов безопасности в войсках в обеспечении безопасности части состава Вооруженных Сил Российской Федерации, входящей в состав объединенных вооруженных сил или находящейся под объединенным командованием, а также обеспечение безопасности объединений, соединений и воинских частей Вооруженных Сил Российской Федерации, других войск, воинских формирований и органов, дислоцированных за пределами территории Российской Федерации, регламентируется федеральным законодательством и международными договорами Российской Федерации.</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 xml:space="preserve"> Органы безопасности в войсках в своей деятельности руководствуются Конституцией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иными нормативными правовыми актами, настоящим Положением, а также международными договорами Российской Федерации.</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Органы безопасности в войсках, обеспечивающие безопасность объединений, соединений и воинских частей Вооруженных Сил Российской Федерации, других войск, воинских формирований и органов, дислоцированных за пределами территории Российской Федерации в соответствии с международными договорами Российской Федерации, в своей деятельности руководствуются также законодательством государств, на территориях которых находятся указанные объединения, соединения и воинские части.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 систему органов безопасности в войсках входят:</w:t>
      </w:r>
    </w:p>
    <w:p w:rsidR="00464469" w:rsidRPr="004349E3" w:rsidRDefault="00464469" w:rsidP="003B7C24">
      <w:pPr>
        <w:widowControl/>
        <w:numPr>
          <w:ilvl w:val="0"/>
          <w:numId w:val="10"/>
        </w:numPr>
        <w:spacing w:line="360" w:lineRule="auto"/>
        <w:ind w:left="0" w:firstLine="720"/>
        <w:jc w:val="both"/>
        <w:rPr>
          <w:rFonts w:ascii="Times New Roman" w:hAnsi="Times New Roman" w:cs="Times New Roman"/>
          <w:sz w:val="28"/>
          <w:szCs w:val="28"/>
        </w:rPr>
      </w:pPr>
      <w:r w:rsidRPr="004349E3">
        <w:rPr>
          <w:rFonts w:ascii="Times New Roman" w:hAnsi="Times New Roman" w:cs="Times New Roman"/>
          <w:sz w:val="28"/>
          <w:szCs w:val="28"/>
        </w:rPr>
        <w:t>Управление военной контрразведки (3 Управление) Федеральной службы безопасности Российской Федерации (далее именуется - 3 Управление);</w:t>
      </w:r>
    </w:p>
    <w:p w:rsidR="00464469" w:rsidRPr="004349E3" w:rsidRDefault="00464469" w:rsidP="003B7C24">
      <w:pPr>
        <w:widowControl/>
        <w:numPr>
          <w:ilvl w:val="0"/>
          <w:numId w:val="10"/>
        </w:numPr>
        <w:spacing w:line="360" w:lineRule="auto"/>
        <w:ind w:left="0" w:firstLine="720"/>
        <w:jc w:val="both"/>
        <w:rPr>
          <w:rFonts w:ascii="Times New Roman" w:hAnsi="Times New Roman" w:cs="Times New Roman"/>
          <w:sz w:val="28"/>
          <w:szCs w:val="28"/>
        </w:rPr>
      </w:pPr>
      <w:bookmarkStart w:id="20" w:name="sub_1563"/>
      <w:r w:rsidRPr="004349E3">
        <w:rPr>
          <w:rFonts w:ascii="Times New Roman" w:hAnsi="Times New Roman" w:cs="Times New Roman"/>
          <w:sz w:val="28"/>
          <w:szCs w:val="28"/>
        </w:rPr>
        <w:t>управления и отделы Федеральной службы безопасности Российской Федерации по военным округам и флотам, округу Военно-воздушных сил и противовоздушной обороны, внутренним войскам Министерства внутренних дел Российской Федерации, группам войск, объединениям центрального подчинения (далее именуются - управления и отделы Федеральной службы безопасности Российской Федерации по оперативно-стратегическим и оперативным объединениям);</w:t>
      </w:r>
    </w:p>
    <w:bookmarkEnd w:id="20"/>
    <w:p w:rsidR="00464469" w:rsidRPr="004349E3" w:rsidRDefault="00464469" w:rsidP="003B7C24">
      <w:pPr>
        <w:widowControl/>
        <w:numPr>
          <w:ilvl w:val="0"/>
          <w:numId w:val="10"/>
        </w:numPr>
        <w:spacing w:line="360" w:lineRule="auto"/>
        <w:ind w:left="0" w:firstLine="720"/>
        <w:jc w:val="both"/>
        <w:rPr>
          <w:rFonts w:ascii="Times New Roman" w:hAnsi="Times New Roman" w:cs="Times New Roman"/>
          <w:sz w:val="28"/>
          <w:szCs w:val="28"/>
        </w:rPr>
      </w:pPr>
      <w:r w:rsidRPr="004349E3">
        <w:rPr>
          <w:rFonts w:ascii="Times New Roman" w:hAnsi="Times New Roman" w:cs="Times New Roman"/>
          <w:sz w:val="28"/>
          <w:szCs w:val="28"/>
        </w:rPr>
        <w:t>отделы Федеральной службы безопасности Российской Федерации по объединениям, соединениям, воинским частям, гарнизонам, военным образовательным учреждениям профессионального образования, организациям Вооруженных Сил Российской Федерации, других войск, воинских формирований и органов (далее именуются - отделы Федеральной службы безопасности Российской Федерации по объединениям, соединениям, воинским частям и организациям).</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Деятельность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федеральной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службы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 осуществляется по следующим основным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направлениям:</w:t>
      </w:r>
    </w:p>
    <w:p w:rsidR="00464469" w:rsidRPr="004349E3" w:rsidRDefault="00F57F15" w:rsidP="003B7C24">
      <w:pPr>
        <w:widowControl/>
        <w:numPr>
          <w:ilvl w:val="0"/>
          <w:numId w:val="5"/>
        </w:numPr>
        <w:spacing w:line="360" w:lineRule="auto"/>
        <w:ind w:left="0" w:firstLine="720"/>
        <w:jc w:val="both"/>
        <w:rPr>
          <w:rFonts w:ascii="Times New Roman" w:hAnsi="Times New Roman" w:cs="Times New Roman"/>
          <w:sz w:val="28"/>
          <w:szCs w:val="28"/>
        </w:rPr>
      </w:pPr>
      <w:hyperlink w:anchor="sub_9" w:history="1">
        <w:r w:rsidR="00464469" w:rsidRPr="004349E3">
          <w:rPr>
            <w:rFonts w:ascii="Times New Roman" w:hAnsi="Times New Roman" w:cs="Times New Roman"/>
            <w:sz w:val="28"/>
            <w:szCs w:val="28"/>
          </w:rPr>
          <w:t>контрразведывательная деятельность</w:t>
        </w:r>
      </w:hyperlink>
      <w:r w:rsidR="00464469" w:rsidRPr="004349E3">
        <w:rPr>
          <w:rFonts w:ascii="Times New Roman" w:hAnsi="Times New Roman" w:cs="Times New Roman"/>
          <w:sz w:val="28"/>
          <w:szCs w:val="28"/>
        </w:rPr>
        <w:t>;</w:t>
      </w:r>
    </w:p>
    <w:p w:rsidR="00464469" w:rsidRPr="004349E3" w:rsidRDefault="00F57F15" w:rsidP="003B7C24">
      <w:pPr>
        <w:widowControl/>
        <w:numPr>
          <w:ilvl w:val="0"/>
          <w:numId w:val="5"/>
        </w:numPr>
        <w:spacing w:line="360" w:lineRule="auto"/>
        <w:ind w:left="0" w:firstLine="720"/>
        <w:jc w:val="both"/>
        <w:rPr>
          <w:rFonts w:ascii="Times New Roman" w:hAnsi="Times New Roman" w:cs="Times New Roman"/>
          <w:sz w:val="28"/>
          <w:szCs w:val="28"/>
        </w:rPr>
      </w:pPr>
      <w:hyperlink w:anchor="sub_10" w:history="1">
        <w:r w:rsidR="00464469" w:rsidRPr="004349E3">
          <w:rPr>
            <w:rFonts w:ascii="Times New Roman" w:hAnsi="Times New Roman" w:cs="Times New Roman"/>
            <w:sz w:val="28"/>
            <w:szCs w:val="28"/>
          </w:rPr>
          <w:t>борьба с преступностью и террористической деятельностью</w:t>
        </w:r>
      </w:hyperlink>
      <w:r w:rsidR="00464469" w:rsidRPr="004349E3">
        <w:rPr>
          <w:rFonts w:ascii="Times New Roman" w:hAnsi="Times New Roman" w:cs="Times New Roman"/>
          <w:sz w:val="28"/>
          <w:szCs w:val="28"/>
        </w:rPr>
        <w:t>;</w:t>
      </w:r>
    </w:p>
    <w:p w:rsidR="00464469" w:rsidRPr="004349E3" w:rsidRDefault="00F57F15" w:rsidP="003B7C24">
      <w:pPr>
        <w:widowControl/>
        <w:numPr>
          <w:ilvl w:val="0"/>
          <w:numId w:val="5"/>
        </w:numPr>
        <w:spacing w:line="360" w:lineRule="auto"/>
        <w:ind w:left="0" w:firstLine="720"/>
        <w:jc w:val="both"/>
        <w:rPr>
          <w:rFonts w:ascii="Times New Roman" w:hAnsi="Times New Roman" w:cs="Times New Roman"/>
          <w:sz w:val="28"/>
          <w:szCs w:val="28"/>
        </w:rPr>
      </w:pPr>
      <w:hyperlink w:anchor="sub_11" w:history="1">
        <w:r w:rsidR="00464469" w:rsidRPr="004349E3">
          <w:rPr>
            <w:rFonts w:ascii="Times New Roman" w:hAnsi="Times New Roman" w:cs="Times New Roman"/>
            <w:sz w:val="28"/>
            <w:szCs w:val="28"/>
          </w:rPr>
          <w:t>разведывательная деятельность</w:t>
        </w:r>
      </w:hyperlink>
      <w:r w:rsidR="00464469" w:rsidRPr="004349E3">
        <w:rPr>
          <w:rFonts w:ascii="Times New Roman" w:hAnsi="Times New Roman" w:cs="Times New Roman"/>
          <w:sz w:val="28"/>
          <w:szCs w:val="28"/>
        </w:rPr>
        <w:t>;</w:t>
      </w:r>
    </w:p>
    <w:p w:rsidR="00464469" w:rsidRPr="004349E3" w:rsidRDefault="00F57F15" w:rsidP="003B7C24">
      <w:pPr>
        <w:widowControl/>
        <w:numPr>
          <w:ilvl w:val="0"/>
          <w:numId w:val="5"/>
        </w:numPr>
        <w:spacing w:line="360" w:lineRule="auto"/>
        <w:ind w:left="0" w:firstLine="720"/>
        <w:jc w:val="both"/>
        <w:rPr>
          <w:rFonts w:ascii="Times New Roman" w:hAnsi="Times New Roman" w:cs="Times New Roman"/>
          <w:sz w:val="28"/>
          <w:szCs w:val="28"/>
        </w:rPr>
      </w:pPr>
      <w:hyperlink w:anchor="sub_1101" w:history="1">
        <w:r w:rsidR="00464469" w:rsidRPr="004349E3">
          <w:rPr>
            <w:rFonts w:ascii="Times New Roman" w:hAnsi="Times New Roman" w:cs="Times New Roman"/>
            <w:sz w:val="28"/>
            <w:szCs w:val="28"/>
          </w:rPr>
          <w:t>пограничная деятельность</w:t>
        </w:r>
      </w:hyperlink>
      <w:r w:rsidR="00464469" w:rsidRPr="004349E3">
        <w:rPr>
          <w:rFonts w:ascii="Times New Roman" w:hAnsi="Times New Roman" w:cs="Times New Roman"/>
          <w:sz w:val="28"/>
          <w:szCs w:val="28"/>
        </w:rPr>
        <w:t>;</w:t>
      </w:r>
    </w:p>
    <w:p w:rsidR="00464469" w:rsidRPr="004349E3" w:rsidRDefault="00F57F15" w:rsidP="003B7C24">
      <w:pPr>
        <w:widowControl/>
        <w:numPr>
          <w:ilvl w:val="0"/>
          <w:numId w:val="5"/>
        </w:numPr>
        <w:spacing w:line="360" w:lineRule="auto"/>
        <w:ind w:left="0" w:firstLine="720"/>
        <w:jc w:val="both"/>
        <w:rPr>
          <w:rFonts w:ascii="Times New Roman" w:hAnsi="Times New Roman" w:cs="Times New Roman"/>
          <w:sz w:val="28"/>
          <w:szCs w:val="28"/>
        </w:rPr>
      </w:pPr>
      <w:hyperlink w:anchor="sub_1102" w:history="1">
        <w:r w:rsidR="00464469" w:rsidRPr="004349E3">
          <w:rPr>
            <w:rFonts w:ascii="Times New Roman" w:hAnsi="Times New Roman" w:cs="Times New Roman"/>
            <w:sz w:val="28"/>
            <w:szCs w:val="28"/>
          </w:rPr>
          <w:t>обеспечение информационной безопасности</w:t>
        </w:r>
      </w:hyperlink>
      <w:r w:rsidR="00464469" w:rsidRPr="004349E3">
        <w:rPr>
          <w:rFonts w:ascii="Times New Roman" w:hAnsi="Times New Roman" w:cs="Times New Roman"/>
          <w:sz w:val="28"/>
          <w:szCs w:val="28"/>
        </w:rPr>
        <w:t>.</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Иные направления деятельности органов федеральной службы безопасности определяются федеральным законодательством.</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Контрразведывательная деятельность - деятельность органов федеральной службы безопасности в пределах своих полномочий по выявлению, предупреждению, пресечению разведывательной и иной деятельности специальных служб и организаций иностранных государств, а также отдельных лиц, направленной на нанесение ущерба безопасности Российской Федерации.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Основаниями для осуществления органами федеральной службы безопасности контрразведывательной деятельности являются:</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а) наличие данных о признаках разведывательной и иной деятельности специальных служб и организаций иностранных государств, а также отдельных лиц, направленной на нанесение ущерба безопасности Российской Федерации;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б) необходимость обеспечения защиты сведений, составляющих государственную тайну;</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 необходимость изучения (проверки) лиц, оказывающих или оказывавших содействие органам федеральной службы безопасности на конфиденциальной основе;</w:t>
      </w:r>
    </w:p>
    <w:p w:rsidR="00464469" w:rsidRPr="004349E3" w:rsidRDefault="00464469" w:rsidP="003B7C24">
      <w:pPr>
        <w:widowControl/>
        <w:spacing w:line="360" w:lineRule="auto"/>
        <w:ind w:firstLine="720"/>
        <w:jc w:val="both"/>
        <w:rPr>
          <w:rFonts w:ascii="Times New Roman" w:hAnsi="Times New Roman" w:cs="Times New Roman"/>
          <w:sz w:val="28"/>
          <w:szCs w:val="28"/>
        </w:rPr>
      </w:pPr>
      <w:bookmarkStart w:id="21" w:name="sub_901"/>
      <w:r w:rsidRPr="004349E3">
        <w:rPr>
          <w:rFonts w:ascii="Times New Roman" w:hAnsi="Times New Roman" w:cs="Times New Roman"/>
          <w:sz w:val="28"/>
          <w:szCs w:val="28"/>
        </w:rPr>
        <w:t>г) необходимость обеспечения собственной безопасности. Перечень оснований для осуществления контрразведывательной деятельности является исчерпывающим и может быть изменен или дополнен только федеральными законами. В процессе контрразведывательной деятельности органы федеральной службы безопасности могут использовать гласные и негласные методы и средства, особый характер которых определяется условиями этой деятельности.</w:t>
      </w:r>
    </w:p>
    <w:p w:rsidR="00464469" w:rsidRPr="004349E3" w:rsidRDefault="00464469" w:rsidP="003B7C24">
      <w:pPr>
        <w:widowControl/>
        <w:spacing w:line="360" w:lineRule="auto"/>
        <w:ind w:firstLine="720"/>
        <w:jc w:val="both"/>
        <w:rPr>
          <w:rFonts w:ascii="Times New Roman" w:hAnsi="Times New Roman" w:cs="Times New Roman"/>
          <w:sz w:val="28"/>
          <w:szCs w:val="28"/>
        </w:rPr>
      </w:pPr>
      <w:bookmarkStart w:id="22" w:name="sub_902"/>
      <w:bookmarkEnd w:id="21"/>
      <w:r w:rsidRPr="004349E3">
        <w:rPr>
          <w:rFonts w:ascii="Times New Roman" w:hAnsi="Times New Roman" w:cs="Times New Roman"/>
          <w:sz w:val="28"/>
          <w:szCs w:val="28"/>
        </w:rPr>
        <w:t>Порядок использования негласных методов и средств при осуществлении контрразведывательной деятельности определяется нормативными актами федерального органа исполнительной власти в области обеспечения безопасности.</w:t>
      </w:r>
    </w:p>
    <w:p w:rsidR="00464469" w:rsidRPr="004349E3" w:rsidRDefault="00464469" w:rsidP="003B7C24">
      <w:pPr>
        <w:widowControl/>
        <w:spacing w:line="360" w:lineRule="auto"/>
        <w:ind w:firstLine="720"/>
        <w:jc w:val="both"/>
        <w:rPr>
          <w:rFonts w:ascii="Times New Roman" w:hAnsi="Times New Roman" w:cs="Times New Roman"/>
          <w:sz w:val="28"/>
          <w:szCs w:val="28"/>
        </w:rPr>
      </w:pPr>
      <w:bookmarkStart w:id="23" w:name="sub_903"/>
      <w:bookmarkEnd w:id="22"/>
      <w:r w:rsidRPr="004349E3">
        <w:rPr>
          <w:rFonts w:ascii="Times New Roman" w:hAnsi="Times New Roman" w:cs="Times New Roman"/>
          <w:sz w:val="28"/>
          <w:szCs w:val="28"/>
        </w:rPr>
        <w:t>Осуществление контрразведывательной деятельности, затрагивающей тайну переписки, телефонных переговоров, почтовых, телеграфных и иных сообщений граждан, допускается только на основании судебного решения в порядке, предусмотренном законодательством Российской Федерации.</w:t>
      </w:r>
    </w:p>
    <w:p w:rsidR="00464469" w:rsidRPr="004349E3" w:rsidRDefault="00464469" w:rsidP="003B7C24">
      <w:pPr>
        <w:widowControl/>
        <w:spacing w:line="360" w:lineRule="auto"/>
        <w:ind w:firstLine="720"/>
        <w:jc w:val="both"/>
        <w:rPr>
          <w:rFonts w:ascii="Times New Roman" w:hAnsi="Times New Roman" w:cs="Times New Roman"/>
          <w:sz w:val="28"/>
          <w:szCs w:val="28"/>
        </w:rPr>
      </w:pPr>
      <w:bookmarkStart w:id="24" w:name="sub_904"/>
      <w:bookmarkEnd w:id="23"/>
      <w:r w:rsidRPr="004349E3">
        <w:rPr>
          <w:rFonts w:ascii="Times New Roman" w:hAnsi="Times New Roman" w:cs="Times New Roman"/>
          <w:sz w:val="28"/>
          <w:szCs w:val="28"/>
        </w:rPr>
        <w:t>Осуществление контрразведывательной деятельности, затрагивающей неприкосновенность жилища граждан, допускается только в случаях, установленных федеральным законом, или на основании судебного решения.</w:t>
      </w:r>
    </w:p>
    <w:p w:rsidR="00464469" w:rsidRPr="004349E3" w:rsidRDefault="00464469" w:rsidP="003B7C24">
      <w:pPr>
        <w:widowControl/>
        <w:spacing w:line="360" w:lineRule="auto"/>
        <w:ind w:firstLine="720"/>
        <w:jc w:val="both"/>
        <w:rPr>
          <w:rFonts w:ascii="Times New Roman" w:hAnsi="Times New Roman" w:cs="Times New Roman"/>
          <w:sz w:val="28"/>
          <w:szCs w:val="28"/>
        </w:rPr>
      </w:pPr>
      <w:bookmarkStart w:id="25" w:name="sub_907"/>
      <w:bookmarkEnd w:id="24"/>
      <w:r w:rsidRPr="004349E3">
        <w:rPr>
          <w:rFonts w:ascii="Times New Roman" w:hAnsi="Times New Roman" w:cs="Times New Roman"/>
          <w:sz w:val="28"/>
          <w:szCs w:val="28"/>
        </w:rPr>
        <w:t>Постановление органа федеральной службы безопасности об осуществлении контрразведывательной деятельности и судебное решение по нему, а также материалы оперативных дел представляются в органы прокуратуры только в случаях проведения в порядке надзора проверок по поступившим в прокуратуру материалам, информации, обращениям граждан, свидетельствующим о нарушении органами федеральной службы безопасности законодательства Российской Федерации.</w:t>
      </w:r>
    </w:p>
    <w:bookmarkEnd w:id="25"/>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Сведения об организации, о тактике, методах и средствах осуществления контрразведывательной деятельности составляют государственную тайну.</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Органы Федеральной службы безопасности в соответствии с законодательством Российской Федерации осуществляют оперативно-розыскные мероприятия по выявлению, предупреждению, пресечению и раскрытию шпионажа, террористической деятельности, организованной преступности, коррупции, незаконного оборота оружия и наркотических средств, контрабанды и других преступлений, дознание и предварительное следствие по которым отнесены законом к их ведению, а также по выявлению, предупреждению, пресечению и раскрытию деятельности незаконных вооруженных формирований, преступных групп, отдельных лиц и общественных объединений, ставящих своей целью насильственное изменение конституционного строя Российской Федерации.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На органы федеральной службы безопасности федеральными законами и иными нормативными правовыми актами федеральных органов государственной власти могут возлагаться и другие задачи в сфере борьбы с преступностью.</w:t>
      </w:r>
      <w:r w:rsidRPr="004349E3">
        <w:rPr>
          <w:rStyle w:val="af3"/>
          <w:rFonts w:ascii="Times New Roman" w:hAnsi="Times New Roman"/>
          <w:sz w:val="28"/>
          <w:szCs w:val="28"/>
        </w:rPr>
        <w:footnoteReference w:id="42"/>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Деятельность органов федеральной службы безопасности в сфере борьбы с преступностью осуществляется в соответствии с Законом Российской Федерации «Об оперативно-розыскной деятельности в Российской Федерации», уголовным и уголовно-процессуальным законодательством Российской Федерации, а также настоящим Федеральным законом.</w:t>
      </w:r>
      <w:r w:rsidRPr="004349E3">
        <w:rPr>
          <w:rStyle w:val="af3"/>
          <w:rFonts w:ascii="Times New Roman" w:hAnsi="Times New Roman"/>
          <w:sz w:val="28"/>
          <w:szCs w:val="28"/>
        </w:rPr>
        <w:footnoteReference w:id="43"/>
      </w:r>
      <w:r w:rsidRPr="004349E3">
        <w:rPr>
          <w:rFonts w:ascii="Times New Roman" w:hAnsi="Times New Roman" w:cs="Times New Roman"/>
          <w:sz w:val="28"/>
          <w:szCs w:val="28"/>
        </w:rPr>
        <w:t>Разведывательная деятельность осуществляется органом внешней разведки федерального органа исполнительной власти в области обеспечения безопасности в соответствии с Федеральным законом «О внешней разведке».</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Порядок взаимодействия органа внешней разведки федерального органа исполнительной власти в области обеспечения безопасности с другими органами внешней разведки Российской Федерации определяется федеральным законодательством и заключаемыми на его основе соглашениями между ними и (или) совместными нормативными правовыми актами.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Порядок проведения разведывательных мероприятий и порядок использования специальных методов и средств при осуществлении разведывательной деятельности устанавливаются нормативными правовыми актами федерального органа исполнительной власти в области обеспечения безопасности.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Направлениями пограничной деятельности являются:</w:t>
      </w:r>
    </w:p>
    <w:p w:rsidR="00464469" w:rsidRPr="004349E3" w:rsidRDefault="00464469" w:rsidP="003B7C24">
      <w:pPr>
        <w:widowControl/>
        <w:numPr>
          <w:ilvl w:val="0"/>
          <w:numId w:val="6"/>
        </w:numPr>
        <w:spacing w:line="360" w:lineRule="auto"/>
        <w:ind w:left="0" w:firstLine="720"/>
        <w:jc w:val="both"/>
        <w:rPr>
          <w:rFonts w:ascii="Times New Roman" w:hAnsi="Times New Roman" w:cs="Times New Roman"/>
          <w:sz w:val="28"/>
          <w:szCs w:val="28"/>
        </w:rPr>
      </w:pPr>
      <w:r w:rsidRPr="004349E3">
        <w:rPr>
          <w:rFonts w:ascii="Times New Roman" w:hAnsi="Times New Roman" w:cs="Times New Roman"/>
          <w:sz w:val="28"/>
          <w:szCs w:val="28"/>
        </w:rPr>
        <w:t>защита и охрана Государственной границы Российской Федерации в целях недопущения противоправного изменения прохождения Государственной границы Российской Федерации, обеспечения соблюдения физическими и юридическими лицами режима Государственной границы Российской Федерации, пограничного режима и режима в пунктах пропуска через Государственную границу Российской Федерации;</w:t>
      </w:r>
    </w:p>
    <w:p w:rsidR="00464469" w:rsidRPr="004349E3" w:rsidRDefault="00464469" w:rsidP="003B7C24">
      <w:pPr>
        <w:widowControl/>
        <w:numPr>
          <w:ilvl w:val="0"/>
          <w:numId w:val="6"/>
        </w:numPr>
        <w:spacing w:line="360" w:lineRule="auto"/>
        <w:ind w:left="0" w:firstLine="720"/>
        <w:jc w:val="both"/>
        <w:rPr>
          <w:rFonts w:ascii="Times New Roman" w:hAnsi="Times New Roman" w:cs="Times New Roman"/>
          <w:sz w:val="28"/>
          <w:szCs w:val="28"/>
        </w:rPr>
      </w:pPr>
      <w:r w:rsidRPr="004349E3">
        <w:rPr>
          <w:rFonts w:ascii="Times New Roman" w:hAnsi="Times New Roman" w:cs="Times New Roman"/>
          <w:sz w:val="28"/>
          <w:szCs w:val="28"/>
        </w:rPr>
        <w:t>защита и охрана экономических и иных законных интересов Российской Федерации в пределах приграничной территории, исключительной экономической зоны и континентального шельфа Российской Федерации, а также охрана за пределами исключительной экономической зоны Российской Федерации запасов анадромных видов рыб, образующихся в реках Российской Федерации.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Защита Государственной границы как часть системы обеспечения безопасности Российской Федерации и реализации государственной пограничной политики Российской Федерации заключается в согласованной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 осуществляемой ими в пределах своих полномочий путем принятия политических, организационно-правовых, дипломатических, экономических, оборонных, пограничных, разведывательных, контрразведывательных, оперативно-розыскных, таможенных, природоохранных, санитарно-эпидемиологических, экологических и иных мер. В этой деятельности в установленном порядке участвуют организации и граждане.</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Государственная пограничная комиссия (далее именуется - Комиссия) является координационным органом, обеспечивающим целенаправленную совместную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организаций и общественных объединений при формировании и реализации пограничной политики Российской Федерации.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 xml:space="preserve"> Основным направлением деятельности Комиссии является создание необходимых условий для формирования пограничной политики Российской Федерации и ее реализации при осуществлении внешнеполитической, экономической, военной, социальной, финансовой и иной деятельности государства.</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 xml:space="preserve">Комиссия осуществляет свою деятельность во взаимодействии с федеральными органами государственной власти, руководители (представители) которых не входят в </w:t>
      </w:r>
      <w:hyperlink w:anchor="sub_2000" w:history="1">
        <w:r w:rsidRPr="004349E3">
          <w:rPr>
            <w:rFonts w:ascii="Times New Roman" w:hAnsi="Times New Roman" w:cs="Times New Roman"/>
            <w:sz w:val="28"/>
            <w:szCs w:val="28"/>
          </w:rPr>
          <w:t>состав</w:t>
        </w:r>
      </w:hyperlink>
      <w:r w:rsidRPr="004349E3">
        <w:rPr>
          <w:rFonts w:ascii="Times New Roman" w:hAnsi="Times New Roman" w:cs="Times New Roman"/>
          <w:sz w:val="28"/>
          <w:szCs w:val="28"/>
        </w:rPr>
        <w:t xml:space="preserve"> Комиссии, с органами государственной власти субъектов Российской Федерации и органами местного самоуправления.</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Руководителем Комиссии является Председатель Правительства Российской Федерации. Руководитель Комиссии имеет заместителя. Положение о Комиссии и ее состав по должностям утверждаются Президентом Российской Федерации.</w:t>
      </w:r>
    </w:p>
    <w:p w:rsidR="00464469" w:rsidRPr="004349E3" w:rsidRDefault="00464469" w:rsidP="003B7C24">
      <w:pPr>
        <w:pStyle w:val="1"/>
        <w:spacing w:line="360" w:lineRule="auto"/>
        <w:ind w:firstLine="720"/>
        <w:rPr>
          <w:color w:val="auto"/>
        </w:rPr>
      </w:pPr>
      <w:r w:rsidRPr="004349E3">
        <w:rPr>
          <w:color w:val="auto"/>
        </w:rPr>
        <w:t>Состав Государственной пограничной комиссии по должностям</w:t>
      </w:r>
      <w:r w:rsidRPr="004349E3">
        <w:rPr>
          <w:color w:val="auto"/>
        </w:rPr>
        <w:br/>
        <w:t xml:space="preserve">(утв. </w:t>
      </w:r>
      <w:hyperlink w:anchor="sub_0" w:history="1">
        <w:r w:rsidRPr="004349E3">
          <w:rPr>
            <w:rStyle w:val="ac"/>
            <w:color w:val="auto"/>
            <w:u w:val="none"/>
          </w:rPr>
          <w:t>Указом</w:t>
        </w:r>
      </w:hyperlink>
      <w:r w:rsidR="003B7C24" w:rsidRPr="004349E3">
        <w:rPr>
          <w:color w:val="auto"/>
        </w:rPr>
        <w:t xml:space="preserve"> </w:t>
      </w:r>
      <w:r w:rsidRPr="004349E3">
        <w:rPr>
          <w:color w:val="auto"/>
        </w:rPr>
        <w:t>Президента РФ от 23 сентября 2004 г. N 1212)</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Обеспечение информационной безопасности - деятельность органов федеральной службы безопасности, осуществляемая ими в пределах своих полномочий:</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-при формировании и реализации государственной и научно-технической политики в области обеспечения информационной безопасности, в том числе с использованием инженерно-технических и криптографических средств;</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-при обеспечении криптографическими и инженерно-техническими методами безопасности информационно-телекоммуникационных систем, а также систем шифрованной, засекреченной и иных видов специальной связи в Российской Федерации и ее учреждениях, находящихся за пределами Российской Федерации.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Таким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образом,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органы Федеральной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службы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РФ являются одним из наиболее значимых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системе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специальных органов обеспечения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 элементом.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Деятельность этих органов четко регламентирована законодательством. Нормативными правовыми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актами определены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их назначение,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правовые основы,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принципы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деятельности, полномочия,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силы и средства, а также порядок контроля 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надзора за их деятельностью.</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Особенности деятельности органов Федеральной службы безопасности обусловлены предоставлением возможности ее осуществления, как в нашей стране, так 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за рубежом при наличии определенных в законе оснований.</w:t>
      </w:r>
      <w:r w:rsidRPr="004349E3">
        <w:rPr>
          <w:rStyle w:val="af3"/>
          <w:rFonts w:ascii="Times New Roman" w:hAnsi="Times New Roman"/>
          <w:sz w:val="28"/>
          <w:szCs w:val="28"/>
        </w:rPr>
        <w:footnoteReference w:id="44"/>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Таким образом, на данный момент, принимая во внимание существующую систему правовой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регламентации деятельности органов ФСБ, опыт ее практического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применения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состояние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защищенности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объектов, безопасность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которых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данные органы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призваны обеспечивать,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органы Федеральной службы безопасности способны выполнять возложенные на них задачи.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Особенности правового регулирования существования и осуществления деятельности органов Федеральной службы безопасности освещены в первом параграфе второй главы. Дается понятие органов Федеральной службы безопасности, определяется ее назначение, методы, а также силы и средства, позволяющие выполнять данным органам, стоящие передними задачи.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Исследование проведено на основе рассмотрения нормативно – правовых актов, регулирующих деятельность органов Федеральной службы</w:t>
      </w:r>
      <w:r w:rsidR="004349E3"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Считаю, что на данный момент, руководство страны уделяет достаточное внимание вопросам деятельности ФСБ (определение базовых элементов - ФЗ «О ФСБ РФ») и своевременно реагирует на изменение остановки (решение вводных - ФЗ «О внесении изменений и дополнений в отдельные законодательные акты РФ в связи с принятием ФЗ «О государственной дактилоскопической регистрации в РФ» от 13.10.2000г.,</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Указ Президента РФ «Вопросы ФСБ РФ» от 11.06.2001г., Указ Президента РФ</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 утверждении Положения о ФСБ РФ и ее структуры» от 11.08.03 и т.д.).</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p>
    <w:p w:rsidR="00464469" w:rsidRPr="004349E3" w:rsidRDefault="00464469" w:rsidP="004349E3">
      <w:pPr>
        <w:shd w:val="clear" w:color="auto" w:fill="FFFFFF"/>
        <w:spacing w:line="360" w:lineRule="auto"/>
        <w:ind w:left="709" w:firstLine="11"/>
        <w:jc w:val="center"/>
        <w:rPr>
          <w:rFonts w:ascii="Times New Roman" w:hAnsi="Times New Roman" w:cs="Times New Roman"/>
          <w:b/>
          <w:sz w:val="28"/>
          <w:szCs w:val="28"/>
        </w:rPr>
      </w:pPr>
      <w:r w:rsidRPr="004349E3">
        <w:rPr>
          <w:rFonts w:ascii="Times New Roman" w:hAnsi="Times New Roman" w:cs="Times New Roman"/>
          <w:b/>
          <w:sz w:val="28"/>
          <w:szCs w:val="28"/>
        </w:rPr>
        <w:t>2.2 Управление в системе Федеральной Службы Охраны и органов внешней разведки Российской Федерации</w:t>
      </w:r>
    </w:p>
    <w:p w:rsidR="004349E3" w:rsidRPr="004349E3" w:rsidRDefault="004349E3" w:rsidP="003B7C24">
      <w:pPr>
        <w:shd w:val="clear" w:color="auto" w:fill="FFFFFF"/>
        <w:spacing w:line="360" w:lineRule="auto"/>
        <w:ind w:firstLine="720"/>
        <w:jc w:val="both"/>
        <w:rPr>
          <w:rFonts w:ascii="Times New Roman" w:hAnsi="Times New Roman" w:cs="Times New Roman"/>
          <w:sz w:val="28"/>
          <w:szCs w:val="28"/>
        </w:rPr>
      </w:pP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Безопасность государства невозможно обеспечить в отсутствии средств</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противодействия внешним угрозам. Именно угрозы извне являются наиболее масштабными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воздействию,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требуют наибольших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затрат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для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их устранения. На мой взгляд, целесообразнее не устранять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противостоять внешним угрозам, а предупреждать их появление. Для достижения этой цели необходимо постоянное ведение наблюдения за вероятным противником, и при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появлении условий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возникновения негативных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для нашей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страны факторов принимать меры к их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блокированию, а при невозможности такого действия к постоянному контролю за их развитием.</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 связи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вышесказанным,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считаю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необходимым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провести исследование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правовых основ организации органов внешней разведки более подробно.</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На современном этапе развития Российского государства ярко обозначилась насущная потребность создания и четкого функционирования практически новой правовой системы, способной обеспечить развитие и укрепление демократических основ общественной жизни, развитие рыночных отношений, соблюдение прав и свобод личности, защиту материальных и духовных ценностей общества, а также обеспечить соответствующими средствами безопасность государства. Важнейшее место при этом должно отводиться законодательному и правовому регулированию общественных отношений в сфере обеспечения безопасности Российской Федерации, в том числе статусу, организации и деятельности органов внешней разведки.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Несомненную ценность для рассмотрения вопроса правовых основ организации и деятельности органов внешней разведки Российской Федерации представляет, наряду с другими, содержащееся в ст. 12 Закона Российской Федерации «О безопасности» положение о том, что органы внешней разведки и Вооруженные Силы Российской Федерации включаются в состав сил обеспечения безопасности. Обеспечение безопасности России опирается также на другие законодательные акты, указы и распоряжения Президента Российской Федерации, постановления и распоряжения Правительства Российской Федерации. Ряд из них непосредственно касается внешней разведки Российской Федерации и деятельности ее органов.</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Так, в Концепции национальной безопасности Российской Федерации, утвержденной Указом Президента Российской Федерации от 10 января 2000 г № 24 отмечается, что усиливаются угрозы национальной безопасности в информационной сфере. Серьезную опасность представляют собой стремление ряда стран к доминированию в мировом информационном пространстве, вытеснению России с внешнего и внутреннего информационного рынка; разработка рядом государств концепции информационных войн, предусматривающей создание средств опасного воздействия на информационные сферы других стран мира. Возрастают уровень и масштабы угроз в военной сфере. При этом усилению негативных тенденций способствует затянувшийся процесс реформирования военной организации Российской Федерации, недостаточное финансирование национальной обороны и несовершенство нормативной правовой базы.</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На фоне растущих угроз в ключевых для нашей страны сферах в Концепции отдельным положением подчеркивается, что особое значение для обеспечения национальной безопасности Российской Федерации имеет эффективное использование и всестороннее развитие возможностей разведки в целях своевременного обнаружения угроз и определения их источников. По смыслу Концепции, под возможностями разведки в ней понимаются, прежде всего, возможности внешней разведки Российской Федерации.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Основным законодательным актом, определяющим статус, основы организации и функционирования внешней разведки Российской Федерации, а также порядок контроля и надзора за ее деятельностью, является Федеральный закон «О внешней разведке».</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1) с</w:t>
      </w:r>
      <w:r w:rsidRPr="004349E3">
        <w:rPr>
          <w:rFonts w:ascii="Times New Roman" w:hAnsi="Times New Roman" w:cs="Times New Roman"/>
          <w:sz w:val="28"/>
          <w:szCs w:val="28"/>
          <w:lang w:eastAsia="ja-JP"/>
        </w:rPr>
        <w:t>лужбой внешней разведки Российской Федерации - в политической, экономической, военно-стратегической, научно-технической и экологической сферах, а также в сфере обеспечения</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безопасности учреждений Российской Федерации, находящихся за пределами территории Российской Федерации, и командированных за пределы территории Российской Федерации граждан Российской Федерации, имеющих по роду своей деятельности допуск к сведениям, составляющим государственную тайну;</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 xml:space="preserve">2) </w:t>
      </w:r>
      <w:r w:rsidRPr="004349E3">
        <w:rPr>
          <w:rFonts w:ascii="Times New Roman" w:hAnsi="Times New Roman" w:cs="Times New Roman"/>
          <w:sz w:val="28"/>
          <w:szCs w:val="28"/>
          <w:lang w:eastAsia="ja-JP"/>
        </w:rPr>
        <w:t>органом внешней разведки Министерства обороны Российской Федерации - в военной, военно-политической, военно-технической, военно-экономической и экологической сферах;</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 xml:space="preserve">3) </w:t>
      </w:r>
      <w:r w:rsidRPr="004349E3">
        <w:rPr>
          <w:rFonts w:ascii="Times New Roman" w:hAnsi="Times New Roman" w:cs="Times New Roman"/>
          <w:sz w:val="28"/>
          <w:szCs w:val="28"/>
          <w:lang w:eastAsia="ja-JP"/>
        </w:rPr>
        <w:t>органом</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внешней</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разведки</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Федеральной службы специальной связи и информации</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 в политической, экономической, военной и научно -технической сферах путем использования радиоэлектронных средств;</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 xml:space="preserve">4) </w:t>
      </w:r>
      <w:r w:rsidRPr="004349E3">
        <w:rPr>
          <w:rFonts w:ascii="Times New Roman" w:hAnsi="Times New Roman" w:cs="Times New Roman"/>
          <w:sz w:val="28"/>
          <w:szCs w:val="28"/>
          <w:lang w:eastAsia="ja-JP"/>
        </w:rPr>
        <w:t>органом внешней разведки пограничных органов Российской Федерации - в сфере охраны Государственной границы Российской</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Федерации,</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исключительной</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экономической</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зоны Российской</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Федерации</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и</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континентального</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шельфа</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Российской Федерации.</w:t>
      </w:r>
    </w:p>
    <w:p w:rsidR="00464469" w:rsidRPr="004349E3" w:rsidRDefault="00464469" w:rsidP="003B7C24">
      <w:pPr>
        <w:shd w:val="clear" w:color="auto" w:fill="FFFFFF"/>
        <w:spacing w:line="360" w:lineRule="auto"/>
        <w:ind w:firstLine="720"/>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Разведывательная деятельность органов федеральной службы безопасности осуществляется во взаимодействии с органами внешней разведки Российской Федерации и в соответствии с Федеральным законом «О федеральной службе безопасности</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Российской Федерации».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 xml:space="preserve">Указанный Федеральный закон рассматривает внешнюю разведку Российской Федерации как составную часть сил обеспечения безопасности Российской Федерации и определяет ее через совокупность специально создаваемых государством органов - органов внешней разведки Российской Федерации. Исходя из закона органы внешней разведки могут быть двух видов: </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а) самостоятельные (имеющие статус федеральных органов исполнительной власти);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б) входящие в структуру федеральных органов исполнительной власти.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Федеральный закон «О внешней разведке» (действующий в редакции 1996 г. с изменениями, внесенными 30.06.03 г.), в ст. 11 содержит перечень органов внешней разведки, который включает:</w:t>
      </w:r>
    </w:p>
    <w:p w:rsidR="00464469" w:rsidRPr="004349E3" w:rsidRDefault="00464469" w:rsidP="003B7C24">
      <w:pPr>
        <w:widowControl/>
        <w:numPr>
          <w:ilvl w:val="0"/>
          <w:numId w:val="8"/>
        </w:numPr>
        <w:spacing w:line="360" w:lineRule="auto"/>
        <w:ind w:left="0" w:firstLine="720"/>
        <w:jc w:val="both"/>
        <w:rPr>
          <w:rFonts w:ascii="Times New Roman" w:hAnsi="Times New Roman" w:cs="Times New Roman"/>
          <w:sz w:val="28"/>
          <w:szCs w:val="28"/>
        </w:rPr>
      </w:pPr>
      <w:r w:rsidRPr="004349E3">
        <w:rPr>
          <w:rFonts w:ascii="Times New Roman" w:hAnsi="Times New Roman" w:cs="Times New Roman"/>
          <w:sz w:val="28"/>
          <w:szCs w:val="28"/>
        </w:rPr>
        <w:t>Службу внешней разведки Российской Федерации, осуществляющую разведывательную деятельность в политической, экономической, военно-стратегической, научно-технической и экологической сферах, в сфере шифрованной, засекреченной и иных видов специальной связи с использованием радиоэлектронных средств и методов за пределами страны;</w:t>
      </w:r>
    </w:p>
    <w:p w:rsidR="00464469" w:rsidRPr="004349E3" w:rsidRDefault="00464469" w:rsidP="003B7C24">
      <w:pPr>
        <w:widowControl/>
        <w:numPr>
          <w:ilvl w:val="0"/>
          <w:numId w:val="8"/>
        </w:numPr>
        <w:spacing w:line="360" w:lineRule="auto"/>
        <w:ind w:left="0" w:firstLine="720"/>
        <w:jc w:val="both"/>
        <w:rPr>
          <w:rFonts w:ascii="Times New Roman" w:hAnsi="Times New Roman" w:cs="Times New Roman"/>
          <w:sz w:val="28"/>
          <w:szCs w:val="28"/>
        </w:rPr>
      </w:pPr>
      <w:r w:rsidRPr="004349E3">
        <w:rPr>
          <w:rFonts w:ascii="Times New Roman" w:hAnsi="Times New Roman" w:cs="Times New Roman"/>
          <w:sz w:val="28"/>
          <w:szCs w:val="28"/>
        </w:rPr>
        <w:t>орган внешней разведки Минобороны Российской Федерации, осуществляющий разведывательную деятельность в военной, военно-политической, военно-технической, военно-экономической и экологической сферах.</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Наряду с этим в соответствии с решением Президента Российской Федерации в 2000 г. был создан еще один орган - орган внешней разведки ФСБ Российской Федерации (такое право Президента РФ предусмотрено ч. 3 ст. 10 ФЗ «О внешней разведке»). В последующем в Федеральном законе «О федеральной службе безопасности» (с изменениями от 30.06.03 г.) была предпринята попытка на законодательном уровне определить статус нового органа внешней разведки. В частности, ст. 11 устанавливает, что разведывательная деятельность осуществляется органом внешней разведки федерального органа исполнительной власти в области обеспечения безопасности в соответствии с ФЗ «О внешней разведке».</w:t>
      </w:r>
      <w:r w:rsidRPr="004349E3">
        <w:rPr>
          <w:rStyle w:val="af3"/>
          <w:rFonts w:ascii="Times New Roman" w:hAnsi="Times New Roman"/>
          <w:sz w:val="28"/>
          <w:szCs w:val="28"/>
        </w:rPr>
        <w:footnoteReference w:id="45"/>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Внесенные в связи с этим изменения в ст. 11 ФЗ «О внешней разведке» носили лишь технический характер. К сожалению, ни в ФЗ «О федеральной службе безопасности», ни в ФЗ «О внешней разведке» не нашел отражения такой важный, на наш взгляд, вопрос, как сферы деятельности органа внешней разведки ФСБ. Их можно выделить лишь исходя из перечня обязанностей органов ФСБ, который включает: добывание разведывательной информации в интересах обеспечения безопасности России, повышения ее экономического, научно-технического и оборонного потенциала; осуществление внешней разведывательной деятельности в сфере шифрованной, засекреченной и иных видов специальной связи с территории Российской Федерации. В связи с этим представляется необходимым определить сферы деятельности органа внешней разведки ФСБ в ФЗ «О внешней разведке», четко разграничив их со сферами деятельности других органов внешней разведки. Это позволит исключить возможное дублирование в их работе и неоправданное совмещение задач и функций.</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Согласно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ст.1</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ФЗ «О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внешней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разведке»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от 10.01.1996г. Внешняя разведка Российской Федерации как совокупность специально создаваемых государством органов - органов внешней разведки Российской Федерации - является составной частью сил</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обеспечения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Российской Федерации 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призвана защищать безопасность личности, общества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государства от внешних угроз с использованием определенных настоящим Федеральным законом методов и средств.</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Для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осуществления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разведывательной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деятельности законодатель определил конкретные способы;</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1) добывание 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обработка информации о затрагивающих жизненно важные интересы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Российской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Федерации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реальных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потенциальных возможностях,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действиях, планах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намерениях иностранных государств, организаций и лиц;</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2) оказание содействия в реализации мер, осуществляемых государством в интересах обеспечения безопасности Российской Федерации. Применение методов и средств разведывательной деятельности в отношении граждан Российской Федерации на территории Российской Федерации не допускается.</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Органы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внешней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разведки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Российской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Федерации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для достижения целей разведывательной деятельности вправе использовать информационные системы, видео- и аудиозапись, кино- и фотосъемку, снятие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информации с технических каналов связи, а также другие методы и средства, отвечающие требованиям части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второй настоящей статьи.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Разведывательная деятельность осуществляется как самостоятельными, так и входящими в структуру других федеральных органов исполнительной власти органами внешней разведки Российской Федерации.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Создание, реорганизация и упразднение самостоятельного органа внешней разведки Российской Федерации осуществляются в порядке, устанавливаемом федеральным законом, регулирующим образование федеральных органов исполнительной власти.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Решения о создании, о реорганизации и об упразднении органа внешней разведки Российской Федерации в составе федерального органа исполнительной власти принимаются Президентом Российской Федерации по представлению руководителя соответствующего федерального органа исполнительной власти.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Положения об органах внешней разведки Российской Федерации утверждаются Президентом Российской Федерации.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Общее руководство органами внешней разведки Российской Федерации осуществляет Президент Российской Федерации.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Президент Российской Федерации: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1) определяет задачи разведывательной деятельности;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2) контролирует и координирует деятельность органов внешней разведки Российской Федерации;</w:t>
      </w:r>
    </w:p>
    <w:p w:rsidR="00464469" w:rsidRPr="004349E3" w:rsidRDefault="00464469" w:rsidP="003B7C24">
      <w:pPr>
        <w:widowControl/>
        <w:spacing w:line="360" w:lineRule="auto"/>
        <w:ind w:firstLine="720"/>
        <w:jc w:val="both"/>
        <w:rPr>
          <w:rFonts w:ascii="Times New Roman" w:hAnsi="Times New Roman" w:cs="Times New Roman"/>
          <w:sz w:val="28"/>
          <w:szCs w:val="28"/>
        </w:rPr>
      </w:pPr>
      <w:bookmarkStart w:id="26" w:name="sub_1223"/>
      <w:r w:rsidRPr="004349E3">
        <w:rPr>
          <w:rFonts w:ascii="Times New Roman" w:hAnsi="Times New Roman" w:cs="Times New Roman"/>
          <w:sz w:val="28"/>
          <w:szCs w:val="28"/>
        </w:rPr>
        <w:t>3) принимает в пределах полномочий, определяемых федеральными законами, решения по вопросам, связанным с внешней разведкой Российской Федерации, в том числе по вопросам целесообразности заключения договоров межведомственного характера между органами внешней разведки Российской Федерации и разведывательными и контрразведывательными службами иностранных государств;</w:t>
      </w:r>
    </w:p>
    <w:bookmarkEnd w:id="26"/>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4) назначает руководителей органов внешней разведки Российской Федерации.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Обеспечение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собственной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осуществляется органами внешней разведки Российской Федерации в соответствии с Федеральным законом «Об оперативно - розыскной деятельности». Необходимо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отметить,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что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разведывательная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деятельность органов внешней разведки не возникает и не осуществляется хаотично, по прихоти чиновников, она подчинена конкретным целям:</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1)</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обеспечение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Президента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Российской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Федерации, Федерального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Собрания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Правительства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Российской Федерации разведывательной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информацией, необходимой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для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принятия решений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политической,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экономической,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оборонной,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научно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 технической и экологической областях;</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2) обеспечение условий, способствующих успешной реализации политики Российской Федерации в сфере безопасности;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3) содействие экономическому развитию, научно – техническому прогрессу страны и военно-техническому обеспечению безопасности Российской Федерации.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Разведывательная деятельность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федеральной службы безопасности осуществляется во взаимодействии с органами внешней разведки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Российской Федерации и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соответствии с Федеральным законом «О федеральной службе 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Российской Федерации».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Проанализировав изученный материал,</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можно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сделать вывод о том, что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Служба внешней разведке является центральным звеном в системе специальных органов обеспечения безопасности, обеспечивающих защиту от внешних угроз. В наличии имеется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стройная система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нормативно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 правовых актов,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регулирующих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разведывательную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деятельность. Законодатель определил понятие внешней разведки, цели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деятельности органов внешней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разведки,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принципы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деятельности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(включены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как общеправовые, так и специальные), определены силы и средства.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Достижение целей разведывательной деятельности обеспечено предоставлением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органам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внешней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разведки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определенных полномочий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(причем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для более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рационального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достижения целей каждому</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органу внешней разведки, входящему в систему различных федеральных органов исполнительной власти определена своя сфера осуществления разведывательной деятельности).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Рассмотрим систему управления в Федеральных органах государственной охраны.</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советский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период</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функции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охраны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высшего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руководства Коммунистической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партии и Советского Правительства возлагались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 органы государственной безопасности, в частности на 9-е управление КГБ СССР. В ноябре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1991 года в связи с реорганизацией КГБ это управление было преобразовано в самостоятельное ведомство - Главное управление охраны РФ. В конце 1993 года из Главного управления охраны РФ (ГКО РФ) было выделено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самостоятельное подразделение,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образовавшее новый специальный орган - Службу безопасности Президента РФ (СБП РФ). В связи с принятием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24 апреля 1996 года Федерального Закона «О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государственной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охране» ГУО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РФ</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19</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июня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1996</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года было переименовано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Федеральную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службу</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охраны РФ</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(ФСО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России).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соответствии с Указом Президента РФ № 1013 от 2 июля 1996 года «О мерах по совершенствованию деятельности федеральных органов государственной охраны»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 13</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Положения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Федеральной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службе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охраны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РФ, утвержденного Указом Президента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РФ</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2</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августа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1996</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года, Служба безопасности Президента РФ и Президентский полк вошли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состав ФСО России.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Федеральная служба охраны Российской Федерации (ФСО России) является федеральным органом исполнительной власти, осуществляющим функции по выработке государственной политики, нормативно-правовому регулированию, контролю и надзору в сфере государственной охраны, президентской, правительственной и иных видов специальной связи (далее - специальная связь) и информации, предоставляемых федеральным органам государственной власти, органам государственной власти субъектов Российской Федерации и другим государственным органам (далее - государственные органы).</w:t>
      </w:r>
    </w:p>
    <w:p w:rsidR="00464469" w:rsidRPr="004349E3" w:rsidRDefault="00464469" w:rsidP="003B7C24">
      <w:pPr>
        <w:widowControl/>
        <w:spacing w:line="360" w:lineRule="auto"/>
        <w:ind w:firstLine="720"/>
        <w:jc w:val="both"/>
        <w:rPr>
          <w:rFonts w:ascii="Times New Roman" w:hAnsi="Times New Roman" w:cs="Times New Roman"/>
          <w:sz w:val="28"/>
          <w:szCs w:val="28"/>
        </w:rPr>
      </w:pPr>
      <w:bookmarkStart w:id="27" w:name="sub_101"/>
      <w:r w:rsidRPr="004349E3">
        <w:rPr>
          <w:rFonts w:ascii="Times New Roman" w:hAnsi="Times New Roman" w:cs="Times New Roman"/>
          <w:bCs/>
          <w:sz w:val="28"/>
          <w:szCs w:val="28"/>
        </w:rPr>
        <w:t>Государственная охрана</w:t>
      </w:r>
      <w:r w:rsidRPr="004349E3">
        <w:rPr>
          <w:rFonts w:ascii="Times New Roman" w:hAnsi="Times New Roman" w:cs="Times New Roman"/>
          <w:sz w:val="28"/>
          <w:szCs w:val="28"/>
        </w:rPr>
        <w:t xml:space="preserve"> - функция федеральных органов государственной власти в сфере обеспечения безопасности объектов государственной охраны, осуществляемая на основе совокупности правовых, организационных, охранных, режимных, оперативно-розыскных, технических и иных мер.</w:t>
      </w:r>
      <w:r w:rsidRPr="004349E3">
        <w:rPr>
          <w:rStyle w:val="af3"/>
          <w:rFonts w:ascii="Times New Roman" w:hAnsi="Times New Roman"/>
          <w:sz w:val="28"/>
          <w:szCs w:val="28"/>
        </w:rPr>
        <w:footnoteReference w:id="46"/>
      </w:r>
    </w:p>
    <w:bookmarkEnd w:id="27"/>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 xml:space="preserve">Государственную охрану осуществляют </w:t>
      </w:r>
      <w:hyperlink w:anchor="sub_300" w:history="1">
        <w:r w:rsidRPr="004349E3">
          <w:rPr>
            <w:rFonts w:ascii="Times New Roman" w:hAnsi="Times New Roman" w:cs="Times New Roman"/>
            <w:sz w:val="28"/>
            <w:szCs w:val="28"/>
          </w:rPr>
          <w:t>федеральные органы государственной охраны</w:t>
        </w:r>
      </w:hyperlink>
      <w:r w:rsidRPr="004349E3">
        <w:rPr>
          <w:rFonts w:ascii="Times New Roman" w:hAnsi="Times New Roman" w:cs="Times New Roman"/>
          <w:sz w:val="28"/>
          <w:szCs w:val="28"/>
        </w:rPr>
        <w:t>.</w:t>
      </w:r>
    </w:p>
    <w:p w:rsidR="00464469" w:rsidRPr="004349E3" w:rsidRDefault="00464469" w:rsidP="003B7C24">
      <w:pPr>
        <w:widowControl/>
        <w:spacing w:line="360" w:lineRule="auto"/>
        <w:ind w:firstLine="720"/>
        <w:jc w:val="both"/>
        <w:rPr>
          <w:rFonts w:ascii="Times New Roman" w:hAnsi="Times New Roman" w:cs="Times New Roman"/>
          <w:sz w:val="28"/>
          <w:szCs w:val="28"/>
        </w:rPr>
      </w:pPr>
      <w:bookmarkStart w:id="28" w:name="sub_502"/>
      <w:r w:rsidRPr="004349E3">
        <w:rPr>
          <w:rFonts w:ascii="Times New Roman" w:hAnsi="Times New Roman" w:cs="Times New Roman"/>
          <w:sz w:val="28"/>
          <w:szCs w:val="28"/>
        </w:rPr>
        <w:t>В обеспечении безопасности объектов государственной охраны и защиты охраняемых объектов в пределах своих полномочий участвуют органы федеральной службы безопасности, органы внутренних дел Российской Федерации и внутренние войска Министерства внутренних дел Российской Федерации, органы внешней разведки Российской Федерации, Вооруженные Силы Российской Федерации и иные государственные органы обеспечения безопасности.</w:t>
      </w:r>
      <w:bookmarkEnd w:id="28"/>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Руководство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ФСО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России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осуществляют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Президент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РФ</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Правительство РФ в пределах своих полномочий.</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Непосредственное управление ФСО России возглавляет Руководитель ФСО России, который подчинен Президенту РФ. Структуру ФСО России утверждает Президент РФ.</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ФСО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России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обеспечивает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Президента РФ, а также предоставляет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государственную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охрану</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лицам,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замещающим государственные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должности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РФ</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течение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срока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их полномочий: Председателю Правительства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РФ, Председателю Государственной Думы, Председателю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Конституционного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Суда,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Председателю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Высшего Арбитражного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Суда,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Генеральному</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прокурору.</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необходимости государственная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охрана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может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быть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предоставлена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членам Совета Федерации, депутатам Государственной,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другим лицам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соответствии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 распоряжениями Президента РФ.</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 xml:space="preserve">Президенту Российской Федерации со дня официального объявления о его избрании предоставляется государственная охрана в местах его постоянного и временного пребывания в полном объеме мер, предусмотренных </w:t>
      </w:r>
      <w:hyperlink w:anchor="sub_4" w:history="1">
        <w:r w:rsidRPr="004349E3">
          <w:rPr>
            <w:rFonts w:ascii="Times New Roman" w:hAnsi="Times New Roman" w:cs="Times New Roman"/>
            <w:sz w:val="28"/>
            <w:szCs w:val="28"/>
          </w:rPr>
          <w:t>статьей 4</w:t>
        </w:r>
      </w:hyperlink>
      <w:r w:rsidRPr="004349E3">
        <w:rPr>
          <w:rFonts w:ascii="Times New Roman" w:hAnsi="Times New Roman" w:cs="Times New Roman"/>
          <w:sz w:val="28"/>
          <w:szCs w:val="28"/>
        </w:rPr>
        <w:t xml:space="preserve"> настоящего Федерального закона. Президент Российской Федерации в течение срока своих полномочий не вправе отказаться от государственной охраны. По истечении срока полномочий Президенту Российской Федерации государственная охрана предоставляется пожизненно.</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 течение срока полномочий Президента Российской Федерации государственная охрана предоставляется членам его семьи, проживающим совместно с ним или сопровождающим его.</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ФСО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России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обеспечивает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также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безопасность</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глав иностранных государств, правительства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иных лиц иностранных государств во время пребывания их на территории РФ,</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ФСО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России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обеспечивает безопасность объектов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государственной охраны в местах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их постоянного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временного пребывания и на трассах проезда; защищает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здания, строения,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сооружения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другие охраняемые объекты;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обеспечивает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пределах своих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полномочий организацию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функционирование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президентской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связи;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участвует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пределах своих полномочий в борьбе с терроризмом; выявляет, предупреждает и пресекает преступления и иные правонарушения на охраняемых объектах.</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 состав федеральных органов государственной охраны входят:</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-ФСО России, имеющая в своем составе службы, управления и другие подразделения, в том числе дислоцированные в субъектах Российской Федерации, которые непосредственно реализуют деятельность федеральных органов государственной охраны, а также подразделения, исполняющие управленческие функции;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-управления специальной связи и информации ФСО России в федеральных округах, центры специальной связи и информации ФСО России (далее - территориальные органы);</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-подразделения связи специального назначения ФСО России;</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-образовательные, научно-исследовательские и иные организации, подведомственные ФСО России, которые обеспечивают деятельность федеральных органов государственной охраны (далее - подведомственные организации).</w:t>
      </w:r>
    </w:p>
    <w:p w:rsidR="00464469" w:rsidRPr="004349E3" w:rsidRDefault="00464469" w:rsidP="003B7C24">
      <w:pPr>
        <w:widowControl/>
        <w:spacing w:line="360" w:lineRule="auto"/>
        <w:ind w:firstLine="720"/>
        <w:jc w:val="both"/>
        <w:rPr>
          <w:rFonts w:ascii="Times New Roman" w:hAnsi="Times New Roman" w:cs="Times New Roman"/>
          <w:sz w:val="28"/>
          <w:szCs w:val="28"/>
        </w:rPr>
      </w:pPr>
      <w:bookmarkStart w:id="29" w:name="sub_1107"/>
      <w:r w:rsidRPr="004349E3">
        <w:rPr>
          <w:rFonts w:ascii="Times New Roman" w:hAnsi="Times New Roman" w:cs="Times New Roman"/>
          <w:sz w:val="28"/>
          <w:szCs w:val="28"/>
        </w:rPr>
        <w:t>ФСО России в установленном порядке образует структурные подразделения, территориальные органы, подразделения связи специального назначения и подведомственные организации.</w:t>
      </w:r>
    </w:p>
    <w:p w:rsidR="00464469" w:rsidRPr="004349E3" w:rsidRDefault="00464469" w:rsidP="003B7C24">
      <w:pPr>
        <w:widowControl/>
        <w:spacing w:line="360" w:lineRule="auto"/>
        <w:ind w:firstLine="720"/>
        <w:jc w:val="both"/>
        <w:rPr>
          <w:rFonts w:ascii="Times New Roman" w:hAnsi="Times New Roman" w:cs="Times New Roman"/>
          <w:sz w:val="28"/>
          <w:szCs w:val="28"/>
        </w:rPr>
      </w:pPr>
      <w:bookmarkStart w:id="30" w:name="sub_1108"/>
      <w:bookmarkEnd w:id="29"/>
      <w:r w:rsidRPr="004349E3">
        <w:rPr>
          <w:rFonts w:ascii="Times New Roman" w:hAnsi="Times New Roman" w:cs="Times New Roman"/>
          <w:sz w:val="28"/>
          <w:szCs w:val="28"/>
        </w:rPr>
        <w:t>ФСО России осуществляет свою деятельность непосредственно и через территориальные органы.</w:t>
      </w:r>
    </w:p>
    <w:p w:rsidR="00464469" w:rsidRPr="004349E3" w:rsidRDefault="00464469" w:rsidP="003B7C24">
      <w:pPr>
        <w:widowControl/>
        <w:spacing w:line="360" w:lineRule="auto"/>
        <w:ind w:firstLine="720"/>
        <w:jc w:val="both"/>
        <w:rPr>
          <w:rFonts w:ascii="Times New Roman" w:hAnsi="Times New Roman" w:cs="Times New Roman"/>
          <w:sz w:val="28"/>
          <w:szCs w:val="28"/>
        </w:rPr>
      </w:pPr>
      <w:bookmarkStart w:id="31" w:name="sub_1109"/>
      <w:bookmarkEnd w:id="30"/>
      <w:r w:rsidRPr="004349E3">
        <w:rPr>
          <w:rFonts w:ascii="Times New Roman" w:hAnsi="Times New Roman" w:cs="Times New Roman"/>
          <w:sz w:val="28"/>
          <w:szCs w:val="28"/>
        </w:rPr>
        <w:t>ФСО России организует в пределах своих полномочий взаимодействие государственных органов обеспечения безопасности и осуществляет координацию их деятельности в сфере государственной охраны, специальной связи и информации.</w:t>
      </w:r>
    </w:p>
    <w:p w:rsidR="00464469" w:rsidRPr="004349E3" w:rsidRDefault="00464469" w:rsidP="003B7C24">
      <w:pPr>
        <w:widowControl/>
        <w:spacing w:line="360" w:lineRule="auto"/>
        <w:ind w:firstLine="720"/>
        <w:jc w:val="both"/>
        <w:rPr>
          <w:rFonts w:ascii="Times New Roman" w:hAnsi="Times New Roman" w:cs="Times New Roman"/>
          <w:sz w:val="28"/>
          <w:szCs w:val="28"/>
        </w:rPr>
      </w:pPr>
      <w:bookmarkStart w:id="32" w:name="sub_1110"/>
      <w:bookmarkEnd w:id="31"/>
      <w:r w:rsidRPr="004349E3">
        <w:rPr>
          <w:rFonts w:ascii="Times New Roman" w:hAnsi="Times New Roman" w:cs="Times New Roman"/>
          <w:sz w:val="28"/>
          <w:szCs w:val="28"/>
        </w:rPr>
        <w:t>ФСО России осуществляет свою деятельность во взаимодействии с федеральными органами государственной власти, органами государственной власти субъектов Российской Федерации, органами местного самоуправления, общественными объединениями и иными организациями, а также со специальными службами, правоохранительными органами и организациями иностранных государств.</w:t>
      </w:r>
      <w:bookmarkEnd w:id="32"/>
      <w:r w:rsidRPr="004349E3">
        <w:rPr>
          <w:rStyle w:val="af3"/>
          <w:rFonts w:ascii="Times New Roman" w:hAnsi="Times New Roman"/>
          <w:sz w:val="28"/>
          <w:szCs w:val="28"/>
        </w:rPr>
        <w:footnoteReference w:id="47"/>
      </w:r>
    </w:p>
    <w:p w:rsidR="00464469" w:rsidRPr="004349E3" w:rsidRDefault="00464469" w:rsidP="003B7C24">
      <w:pPr>
        <w:pStyle w:val="1"/>
        <w:spacing w:line="360" w:lineRule="auto"/>
        <w:ind w:firstLine="720"/>
        <w:rPr>
          <w:color w:val="auto"/>
        </w:rPr>
      </w:pPr>
      <w:r w:rsidRPr="004349E3">
        <w:rPr>
          <w:color w:val="auto"/>
        </w:rPr>
        <w:t>Структура федеральных органов государственной охраны:</w:t>
      </w:r>
    </w:p>
    <w:p w:rsidR="00464469" w:rsidRPr="004349E3" w:rsidRDefault="00464469" w:rsidP="003B7C24">
      <w:pPr>
        <w:widowControl/>
        <w:numPr>
          <w:ilvl w:val="0"/>
          <w:numId w:val="9"/>
        </w:numPr>
        <w:spacing w:line="360" w:lineRule="auto"/>
        <w:ind w:left="0" w:firstLine="720"/>
        <w:jc w:val="both"/>
        <w:rPr>
          <w:rFonts w:ascii="Times New Roman" w:hAnsi="Times New Roman" w:cs="Times New Roman"/>
          <w:sz w:val="28"/>
          <w:szCs w:val="28"/>
        </w:rPr>
      </w:pPr>
      <w:r w:rsidRPr="004349E3">
        <w:rPr>
          <w:rFonts w:ascii="Times New Roman" w:hAnsi="Times New Roman" w:cs="Times New Roman"/>
          <w:bCs/>
          <w:sz w:val="28"/>
          <w:szCs w:val="28"/>
        </w:rPr>
        <w:t>Федеральная служба охраны Российской Федерации (ФСО России).</w:t>
      </w:r>
    </w:p>
    <w:p w:rsidR="00464469" w:rsidRPr="004349E3" w:rsidRDefault="00464469" w:rsidP="003B7C24">
      <w:pPr>
        <w:widowControl/>
        <w:numPr>
          <w:ilvl w:val="0"/>
          <w:numId w:val="9"/>
        </w:numPr>
        <w:spacing w:line="360" w:lineRule="auto"/>
        <w:ind w:left="0" w:firstLine="720"/>
        <w:jc w:val="both"/>
        <w:rPr>
          <w:rFonts w:ascii="Times New Roman" w:hAnsi="Times New Roman" w:cs="Times New Roman"/>
          <w:sz w:val="28"/>
          <w:szCs w:val="28"/>
        </w:rPr>
      </w:pPr>
      <w:r w:rsidRPr="004349E3">
        <w:rPr>
          <w:rFonts w:ascii="Times New Roman" w:hAnsi="Times New Roman" w:cs="Times New Roman"/>
          <w:bCs/>
          <w:sz w:val="28"/>
          <w:szCs w:val="28"/>
        </w:rPr>
        <w:t>Управления специальной связи и информации ФСО России в федеральных округах, центры специальной связи и информации ФСО России.</w:t>
      </w:r>
    </w:p>
    <w:p w:rsidR="00464469" w:rsidRPr="004349E3" w:rsidRDefault="00464469" w:rsidP="003B7C24">
      <w:pPr>
        <w:widowControl/>
        <w:numPr>
          <w:ilvl w:val="0"/>
          <w:numId w:val="9"/>
        </w:numPr>
        <w:spacing w:line="360" w:lineRule="auto"/>
        <w:ind w:left="0" w:firstLine="720"/>
        <w:jc w:val="both"/>
        <w:rPr>
          <w:rFonts w:ascii="Times New Roman" w:hAnsi="Times New Roman" w:cs="Times New Roman"/>
          <w:sz w:val="28"/>
          <w:szCs w:val="28"/>
        </w:rPr>
      </w:pPr>
      <w:r w:rsidRPr="004349E3">
        <w:rPr>
          <w:rFonts w:ascii="Times New Roman" w:hAnsi="Times New Roman" w:cs="Times New Roman"/>
          <w:bCs/>
          <w:sz w:val="28"/>
          <w:szCs w:val="28"/>
        </w:rPr>
        <w:t>Подразделения связи специального назначения ФСО России.</w:t>
      </w:r>
    </w:p>
    <w:p w:rsidR="00464469" w:rsidRPr="004349E3" w:rsidRDefault="00464469" w:rsidP="003B7C24">
      <w:pPr>
        <w:widowControl/>
        <w:numPr>
          <w:ilvl w:val="0"/>
          <w:numId w:val="9"/>
        </w:numPr>
        <w:spacing w:line="360" w:lineRule="auto"/>
        <w:ind w:left="0" w:firstLine="720"/>
        <w:jc w:val="both"/>
        <w:rPr>
          <w:rFonts w:ascii="Times New Roman" w:hAnsi="Times New Roman" w:cs="Times New Roman"/>
          <w:sz w:val="28"/>
          <w:szCs w:val="28"/>
        </w:rPr>
      </w:pPr>
      <w:r w:rsidRPr="004349E3">
        <w:rPr>
          <w:rFonts w:ascii="Times New Roman" w:hAnsi="Times New Roman" w:cs="Times New Roman"/>
          <w:bCs/>
          <w:sz w:val="28"/>
          <w:szCs w:val="28"/>
        </w:rPr>
        <w:t>Образовательные, научно-исследовательские и иные организации, подведомственные ФСО России, которые обеспечивают деятельность федеральных органов государственной охраны.</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Таким образом, федеральные органы государственной охраны осуществляют оперативно-розыскную деятельность в целях обеспечения безопасности высших органов законодательной, исполнительной и судебной властей Российской Федерации и их должностных лиц.</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Рассмотрению правовых основ организации управления в Службе внешней разведки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 Федеральных органах государственной охраны посвящен заключительный параграф второй главы.</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 нем определена нормативно - правовая база, на основе которой организуется разведывательная деятельность, уточнены способы ее осуществления, выделены цели и принципы данной деятельности.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Описание закрепленных законодателем полномочий органов внешней разведки и органов государственной охраны определяет потребность личности, общества и государства в таких органах, раскрывает их сущность.</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Освещение специфических особенностей деятельности органов внешней разведки и органов государственной охраны,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входящих в структуры различных органов исполнительной власти позволяет полнее уяснить закономерности осуществления разведывательной деятельности в различных сферах, федеральные органы государственной охраны осуществляют оперативно-розыскную деятельность в целях обеспечения безопасности высших органов законодательной, исполнительной и судебной властей Российской Федерации и их должностных лиц.</w:t>
      </w:r>
    </w:p>
    <w:p w:rsidR="00464469" w:rsidRPr="004349E3" w:rsidRDefault="00464469" w:rsidP="003B7C24">
      <w:pPr>
        <w:widowControl/>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Основная проблема заключается в том, что выбранная мною тема находит отражение в специальной литературе, но не так полно как хотелось бы. Недостаток данной литературы, на мой взгляд, в том, что она освещает лишь тот или иной аспект правовых основ организации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управления. А настоящее время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управление 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органах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 считается одним из важнейших факторов повышения эффективности различных видов служебной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деятельности,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достижения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успехов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теми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или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иными организационными звеньями,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том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числе: органами безопасности, их подразделениями, сотрудниками подразделений,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аппаратами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внештатных сотрудников, внештатными сотрудниками.</w:t>
      </w:r>
    </w:p>
    <w:p w:rsidR="00464469" w:rsidRPr="004349E3" w:rsidRDefault="004349E3" w:rsidP="004349E3">
      <w:pPr>
        <w:widowControl/>
        <w:spacing w:line="360" w:lineRule="auto"/>
        <w:ind w:firstLine="720"/>
        <w:jc w:val="center"/>
        <w:rPr>
          <w:rFonts w:ascii="Times New Roman" w:hAnsi="Times New Roman" w:cs="Times New Roman"/>
          <w:b/>
          <w:sz w:val="28"/>
          <w:szCs w:val="28"/>
        </w:rPr>
      </w:pPr>
      <w:r w:rsidRPr="004349E3">
        <w:rPr>
          <w:rFonts w:ascii="Times New Roman" w:hAnsi="Times New Roman" w:cs="Times New Roman"/>
          <w:sz w:val="28"/>
          <w:szCs w:val="28"/>
        </w:rPr>
        <w:br w:type="page"/>
      </w:r>
      <w:r w:rsidR="00464469" w:rsidRPr="004349E3">
        <w:rPr>
          <w:rFonts w:ascii="Times New Roman" w:hAnsi="Times New Roman" w:cs="Times New Roman"/>
          <w:b/>
          <w:sz w:val="28"/>
          <w:szCs w:val="28"/>
        </w:rPr>
        <w:t>ЗАКЛЮЧЕНИЕ</w:t>
      </w:r>
    </w:p>
    <w:p w:rsidR="00464469" w:rsidRPr="004349E3" w:rsidRDefault="00464469" w:rsidP="003B7C24">
      <w:pPr>
        <w:shd w:val="clear" w:color="auto" w:fill="FFFFFF"/>
        <w:spacing w:line="360" w:lineRule="auto"/>
        <w:ind w:firstLine="720"/>
        <w:jc w:val="both"/>
        <w:rPr>
          <w:rFonts w:ascii="Times New Roman" w:hAnsi="Times New Roman" w:cs="Times New Roman"/>
          <w:b/>
          <w:sz w:val="28"/>
          <w:szCs w:val="28"/>
        </w:rPr>
      </w:pP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Цель выпускной квалификационной работы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 наш взгляд достигнута, поскольку</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исследованы и проанализированы все особенности организации управления в специальных органах обеспечения безопасности.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Поставленные задачи решены: были рассмотрены особенности развития правовых основ деятельности специальных органов обеспечения безопасности; содержания, формы, методы и средства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организации управления в специальных органах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 технологии формирования правовых основ организации управления в специальных органах обеспечения безопасности.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Вышеизложенный порядок исследования, на мой взгляд, наиболее целесообразен, так как изучение поставленной проблемы начинается с освещения исторического аспекта, что позволяет понять закономерности развития и действия этих закономерностей в настоящий момент.</w:t>
      </w:r>
    </w:p>
    <w:p w:rsidR="00464469" w:rsidRPr="004349E3" w:rsidRDefault="00464469" w:rsidP="003B7C24">
      <w:pPr>
        <w:spacing w:line="360" w:lineRule="auto"/>
        <w:ind w:firstLine="720"/>
        <w:jc w:val="both"/>
        <w:outlineLvl w:val="0"/>
        <w:rPr>
          <w:rFonts w:ascii="Times New Roman" w:hAnsi="Times New Roman" w:cs="Times New Roman"/>
          <w:b/>
          <w:sz w:val="28"/>
          <w:szCs w:val="28"/>
        </w:rPr>
      </w:pPr>
      <w:r w:rsidRPr="004349E3">
        <w:rPr>
          <w:rFonts w:ascii="Times New Roman" w:hAnsi="Times New Roman" w:cs="Times New Roman"/>
          <w:b/>
          <w:sz w:val="28"/>
          <w:szCs w:val="28"/>
        </w:rPr>
        <w:t>По положениям,</w:t>
      </w:r>
      <w:r w:rsidR="003B7C24" w:rsidRPr="004349E3">
        <w:rPr>
          <w:rFonts w:ascii="Times New Roman" w:hAnsi="Times New Roman" w:cs="Times New Roman"/>
          <w:b/>
          <w:sz w:val="28"/>
          <w:szCs w:val="28"/>
        </w:rPr>
        <w:t xml:space="preserve"> </w:t>
      </w:r>
      <w:r w:rsidRPr="004349E3">
        <w:rPr>
          <w:rFonts w:ascii="Times New Roman" w:hAnsi="Times New Roman" w:cs="Times New Roman"/>
          <w:b/>
          <w:sz w:val="28"/>
          <w:szCs w:val="28"/>
        </w:rPr>
        <w:t>выносимым на защиту:</w:t>
      </w:r>
    </w:p>
    <w:p w:rsidR="00464469" w:rsidRPr="004349E3" w:rsidRDefault="00464469" w:rsidP="003B7C24">
      <w:pPr>
        <w:pStyle w:val="a7"/>
        <w:tabs>
          <w:tab w:val="left" w:pos="709"/>
        </w:tabs>
        <w:spacing w:after="0" w:line="360" w:lineRule="auto"/>
        <w:ind w:left="0" w:firstLine="720"/>
        <w:jc w:val="both"/>
        <w:rPr>
          <w:rFonts w:ascii="Times New Roman" w:hAnsi="Times New Roman" w:cs="Times New Roman"/>
          <w:sz w:val="28"/>
          <w:szCs w:val="28"/>
        </w:rPr>
      </w:pPr>
      <w:r w:rsidRPr="004349E3">
        <w:rPr>
          <w:rFonts w:ascii="Times New Roman" w:hAnsi="Times New Roman" w:cs="Times New Roman"/>
          <w:sz w:val="28"/>
          <w:szCs w:val="28"/>
          <w:u w:val="single"/>
        </w:rPr>
        <w:t>По первому положению:</w:t>
      </w:r>
      <w:r w:rsidRPr="004349E3">
        <w:rPr>
          <w:rFonts w:ascii="Times New Roman" w:hAnsi="Times New Roman" w:cs="Times New Roman"/>
          <w:sz w:val="28"/>
          <w:szCs w:val="28"/>
        </w:rPr>
        <w:t xml:space="preserve"> «Существование органов обеспечения безопасности обусловлено необходимостью обеспечения состояния защиты личности, общества, государства. В связи с этим необходимо внести в нормативные правовые акты определение понятия « специальные органы »:</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Рассмотрение истории развития специальных органов обеспечения безопасности позволяет сделать вывод о том, что подобные органы на Руси появились в 9 веке. Обусловлено это,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 мой взгляд, образованием государства, а следовательно возникновением обязанности обеспечения безопасности.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Первоначально специальной деятельностью по обеспечению безопасности занимались отдельные лица (богатыри, агенты князя) по мере возникновения такой необходимости.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Появление именно органов, занимающихся такой деятельностью можно отнести к 1565 году, когда Иваном Грозным была учреждена Опричнина.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 этого момента специальные органы обеспечения безопасности стали активно развиваться и к 17 веку являлись необходимым атрибутом монархической власти.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Тем не менее, центрального органа, координирующего деятельность всей системы не существовало. Считаю, что это можно объяснить отсутствием достаточного для создания такого органа опыта.</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Разрешил эту проблему Приказ тайных дел, созданный в 1654 году. Дальнейшее развитие специальных органов обеспечения безопасности характеризуется тенденцией к увеличению их количества и стремлением к объединению в более крупное образование (комитет, министерство).</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Смена монархической власти на власть Советов практически полностью уничтожила стройную систему специальных органов, сложившуюся к 1917 году. Новое руководство страны столкнулось с необходимостью существования такой системы и среагировало созданием Всероссийской Чрезвычайной Комиссии при Совете Народных Комиссаров по борьбе с контрреволюцией и саботажем.</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Как и в дореволюционный период, специальные органы обеспечения безопасности развиваться, увеличиваться в количестве и стремиться к объединению в одну более крупную организацию. Таковыми явились НКВД и КГБ.</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На сегодняшний момент не существует центрального органа, руководящего деятельностью специальных органов обеспечения безопасности. Анализируя историю развития специальных органов, считаю, что такой орган должен образоваться в ближайшем будущем.</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На мой взгляд, в России постоянно существовала проблема ликвидации и реорганизации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органов обеспечения безопасности одним человеком- высшим лицом государства. В качестве примера можно привести реорганизацию Пограничных войск. Считаю необходимым принятие закона, который чётко бы устанавливал решение данной проблемы. На</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данный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момент</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существование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органов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обеспечения 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обусловлено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необходимостью</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поддержания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состояния защищенности личности, общества и государства.</w:t>
      </w:r>
    </w:p>
    <w:p w:rsidR="00464469" w:rsidRPr="004349E3" w:rsidRDefault="00464469" w:rsidP="003B7C24">
      <w:pPr>
        <w:pStyle w:val="a7"/>
        <w:tabs>
          <w:tab w:val="left" w:pos="0"/>
        </w:tabs>
        <w:spacing w:after="0" w:line="360" w:lineRule="auto"/>
        <w:ind w:left="0" w:firstLine="720"/>
        <w:jc w:val="both"/>
        <w:rPr>
          <w:rFonts w:ascii="Times New Roman" w:hAnsi="Times New Roman" w:cs="Times New Roman"/>
          <w:sz w:val="28"/>
          <w:szCs w:val="28"/>
        </w:rPr>
      </w:pPr>
      <w:r w:rsidRPr="004349E3">
        <w:rPr>
          <w:rFonts w:ascii="Times New Roman" w:hAnsi="Times New Roman" w:cs="Times New Roman"/>
          <w:sz w:val="28"/>
          <w:szCs w:val="28"/>
          <w:u w:val="single"/>
        </w:rPr>
        <w:t>По второму положению:</w:t>
      </w:r>
      <w:r w:rsidRPr="004349E3">
        <w:rPr>
          <w:rFonts w:ascii="Times New Roman" w:hAnsi="Times New Roman" w:cs="Times New Roman"/>
          <w:sz w:val="28"/>
          <w:szCs w:val="28"/>
        </w:rPr>
        <w:t xml:space="preserve"> «Так как в Российской Федерации идёт реорганизация в системе специальных органов, то необходимо внести изменения в законодательство, чтобы ликвидация специальных органов базировалась на федеральном законе, а не на волеизъявлении главы государства »:</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Хотя законодатель и не определил понятие «специальных органов обеспечения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но такое явление имеет место быть. Наиболее целесообразным критерием выделения таких органов, по - моему мнению, является право осуществления разведывательной, контрразведывательной и розыскной деятельности.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Система специальных органов обеспечения безопасности имеет свою нормативно - правовую базу, регламентирующую как деятельность данной системы, в общем, так и особенности деятельности различных специальных органов.</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Для обоснования такого высказывания мной предпринята попытка уточнения понятий «правовые основы», организация управления», «специальные органы», «безопасность». Рассмотрены данные понятия, в общем, и применительно к сфере обеспечения безопасности.</w:t>
      </w:r>
    </w:p>
    <w:p w:rsidR="00464469" w:rsidRPr="004349E3" w:rsidRDefault="00464469" w:rsidP="003B7C24">
      <w:pPr>
        <w:pStyle w:val="a7"/>
        <w:tabs>
          <w:tab w:val="left" w:pos="0"/>
        </w:tabs>
        <w:spacing w:after="0" w:line="360" w:lineRule="auto"/>
        <w:ind w:left="0" w:firstLine="720"/>
        <w:jc w:val="both"/>
        <w:rPr>
          <w:rFonts w:ascii="Times New Roman" w:hAnsi="Times New Roman" w:cs="Times New Roman"/>
          <w:sz w:val="28"/>
          <w:szCs w:val="28"/>
        </w:rPr>
      </w:pPr>
      <w:r w:rsidRPr="004349E3">
        <w:rPr>
          <w:rFonts w:ascii="Times New Roman" w:hAnsi="Times New Roman" w:cs="Times New Roman"/>
          <w:sz w:val="28"/>
          <w:szCs w:val="28"/>
          <w:u w:val="single"/>
        </w:rPr>
        <w:t>По третьему положению:</w:t>
      </w:r>
      <w:r w:rsidRPr="004349E3">
        <w:rPr>
          <w:rFonts w:ascii="Times New Roman" w:hAnsi="Times New Roman" w:cs="Times New Roman"/>
          <w:sz w:val="28"/>
          <w:szCs w:val="28"/>
        </w:rPr>
        <w:t xml:space="preserve"> «Специальными органами обеспечения безопасности являются не все органы, обеспечивающие безопасность, а лишь те из них, которые законодатель наделил правом осуществления разведывательной, контрразведывательной, оперативно-розыскной деятельностью»:</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lang w:eastAsia="ja-JP"/>
        </w:rPr>
      </w:pPr>
      <w:r w:rsidRPr="004349E3">
        <w:rPr>
          <w:rFonts w:ascii="Times New Roman" w:hAnsi="Times New Roman" w:cs="Times New Roman"/>
          <w:sz w:val="28"/>
          <w:szCs w:val="28"/>
          <w:lang w:eastAsia="ja-JP"/>
        </w:rPr>
        <w:t>Законодатель изложил определение оперативно - розыскной деятельности в ст.1 ФЗ «Об ОРД», В соответствии с ней это вид деятельности, осуществляемой гласно и негласно оперативными подразделениями государственных органов, уполномоченных на то ФЗ «Об ОРД», в пределах их полномочий посредством проведения оперативно — розыскных мероприятий в целях защиты жизни, здоровья, прав и свобод человека и гражданина, собственности, обеспечения безопасности общества и государства от преступных посягательств.</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lang w:eastAsia="ja-JP"/>
        </w:rPr>
      </w:pPr>
      <w:r w:rsidRPr="004349E3">
        <w:rPr>
          <w:rFonts w:ascii="Times New Roman" w:hAnsi="Times New Roman" w:cs="Times New Roman"/>
          <w:sz w:val="28"/>
          <w:szCs w:val="28"/>
          <w:lang w:eastAsia="ja-JP"/>
        </w:rPr>
        <w:t>Оперативно - розыскную деятельность отличает от других видов сыскной деятельности, прежде всего цель - защита от преступных посягательств (субъективный момент), а сближает применение специальных сил, средств и методов (объективный момент). Именно эти моменты являются определяющими при выделении из всех перечисленных видов сыскной деятельности общей сферы правоотношений — уголовно-розыскной.</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Хотя законодатель и не определил понятие «специальных органов обеспечения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но такое явление имеет место быть. Наиболее целесообразным критерием выделения таких органов, по - моему мнению, является право осуществления разведывательной, контрразведывательной и розыскной деятельности.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Система специальных органов обеспечения безопасности имеет свою нормативно - правовую базу, регламентирующую как деятельность данной системы, в общем, так и особенности деятельности различных специальных органов.</w:t>
      </w:r>
    </w:p>
    <w:p w:rsidR="00464469" w:rsidRPr="004349E3" w:rsidRDefault="00464469" w:rsidP="003B7C24">
      <w:pPr>
        <w:pStyle w:val="a7"/>
        <w:tabs>
          <w:tab w:val="left" w:pos="567"/>
        </w:tabs>
        <w:spacing w:after="0" w:line="360" w:lineRule="auto"/>
        <w:ind w:left="0" w:firstLine="720"/>
        <w:jc w:val="both"/>
        <w:rPr>
          <w:rFonts w:ascii="Times New Roman" w:hAnsi="Times New Roman" w:cs="Times New Roman"/>
          <w:sz w:val="28"/>
          <w:szCs w:val="28"/>
        </w:rPr>
      </w:pPr>
      <w:r w:rsidRPr="004349E3">
        <w:rPr>
          <w:rFonts w:ascii="Times New Roman" w:hAnsi="Times New Roman" w:cs="Times New Roman"/>
          <w:sz w:val="28"/>
          <w:szCs w:val="28"/>
          <w:u w:val="single"/>
        </w:rPr>
        <w:t>По четвертому положению:</w:t>
      </w:r>
      <w:r w:rsidRPr="004349E3">
        <w:rPr>
          <w:rFonts w:ascii="Times New Roman" w:hAnsi="Times New Roman" w:cs="Times New Roman"/>
          <w:sz w:val="28"/>
          <w:szCs w:val="28"/>
        </w:rPr>
        <w:t xml:space="preserve"> «Органы Федеральной Службы Безопасности Российской Федерации являются одним из наиболее значимых элементов в системе специальных органов обеспечения безопасности»: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Органы Федеральной</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службы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РФ являются одним из наиболее значимых</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в системе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специальных органов обеспечения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безопасности элементом.</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Деятельность этих органов четко регламентирована законодательством. Нормативными правовыми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актами определены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их назначение,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правовые основы,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принципы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деятельности, полномочия,</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силы и средства, а также порядок контроля 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надзора за их деятельностью.</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Особенности деятельности органов Федеральной службы безопасности обусловлены предоставлением возможности ее осуществления, как в нашей стране, так и</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за рубежом при наличии определенных в законе оснований.</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Особенности правового регулирования существования и осуществления деятельности органов Федеральной службы безопасности освещены в первом параграфе второй главы. Дается понятие органов Федеральной службы безопасности, определяется ее назначение, методы, а также силы и средства, позволяющие выполнять данным органам, стоящие передними задачи.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Исследование проведено на основе рассмотрения нормативно правовых актов, регулирующих деятельность органов Федеральной службы</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безопасности.</w:t>
      </w:r>
    </w:p>
    <w:p w:rsidR="00464469" w:rsidRPr="004349E3" w:rsidRDefault="00464469" w:rsidP="003B7C24">
      <w:pPr>
        <w:shd w:val="clear" w:color="auto" w:fill="FFFFFF"/>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Считаю, что на данный момент, руководство страны уделяет достаточное внимание вопросам деятельности ФСБ (определение базовых элементов - ФЗ «О ФСБ РФ») и своевременно реагирует на изменение остановки (решение вводных - ФЗ «О внесении изменений и дополнений в отдельные законодательные акты РФ в связи с принятием ФЗ «О</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государственной дактилоскопической регистрации в РФ» от 13.10.2000г., Указ Президента РФ «Вопросы ФСБ РФ» от 11.06.2001г., Указ Президента РФ</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«Об утверждении Положения о ФСБ РФ и ее структуры» от 11.08.03 и т.д.).</w:t>
      </w:r>
    </w:p>
    <w:p w:rsidR="00464469" w:rsidRPr="004349E3" w:rsidRDefault="004349E3" w:rsidP="004349E3">
      <w:pPr>
        <w:pStyle w:val="a7"/>
        <w:tabs>
          <w:tab w:val="left" w:pos="567"/>
        </w:tabs>
        <w:spacing w:after="0" w:line="360" w:lineRule="auto"/>
        <w:ind w:left="0" w:firstLine="720"/>
        <w:jc w:val="center"/>
        <w:rPr>
          <w:rFonts w:ascii="Times New Roman" w:hAnsi="Times New Roman" w:cs="Times New Roman"/>
          <w:b/>
          <w:sz w:val="28"/>
          <w:szCs w:val="28"/>
        </w:rPr>
      </w:pPr>
      <w:r w:rsidRPr="004349E3">
        <w:rPr>
          <w:rFonts w:ascii="Times New Roman" w:hAnsi="Times New Roman" w:cs="Times New Roman"/>
          <w:sz w:val="28"/>
          <w:szCs w:val="28"/>
        </w:rPr>
        <w:br w:type="page"/>
      </w:r>
      <w:r w:rsidR="00464469" w:rsidRPr="004349E3">
        <w:rPr>
          <w:rFonts w:ascii="Times New Roman" w:hAnsi="Times New Roman" w:cs="Times New Roman"/>
          <w:b/>
          <w:sz w:val="28"/>
          <w:szCs w:val="28"/>
        </w:rPr>
        <w:t>СПИСОК</w:t>
      </w:r>
      <w:r w:rsidR="003B7C24" w:rsidRPr="004349E3">
        <w:rPr>
          <w:rFonts w:ascii="Times New Roman" w:hAnsi="Times New Roman" w:cs="Times New Roman"/>
          <w:b/>
          <w:sz w:val="28"/>
          <w:szCs w:val="28"/>
        </w:rPr>
        <w:t xml:space="preserve"> </w:t>
      </w:r>
      <w:r w:rsidR="00464469" w:rsidRPr="004349E3">
        <w:rPr>
          <w:rFonts w:ascii="Times New Roman" w:hAnsi="Times New Roman" w:cs="Times New Roman"/>
          <w:b/>
          <w:sz w:val="28"/>
          <w:szCs w:val="28"/>
        </w:rPr>
        <w:t>НОРМАТИВНЫХ АКТОВ И ЛИТЕРАТУРЫ:</w:t>
      </w:r>
    </w:p>
    <w:p w:rsidR="004349E3" w:rsidRPr="004349E3" w:rsidRDefault="004349E3" w:rsidP="004349E3">
      <w:pPr>
        <w:pStyle w:val="a7"/>
        <w:tabs>
          <w:tab w:val="left" w:pos="567"/>
        </w:tabs>
        <w:spacing w:after="0" w:line="360" w:lineRule="auto"/>
        <w:ind w:left="0" w:firstLine="720"/>
        <w:jc w:val="both"/>
        <w:rPr>
          <w:rFonts w:ascii="Times New Roman" w:hAnsi="Times New Roman" w:cs="Times New Roman"/>
          <w:b/>
          <w:sz w:val="28"/>
          <w:szCs w:val="28"/>
        </w:rPr>
      </w:pPr>
    </w:p>
    <w:p w:rsidR="00464469" w:rsidRPr="004349E3" w:rsidRDefault="00464469" w:rsidP="004349E3">
      <w:pPr>
        <w:shd w:val="clear" w:color="auto" w:fill="FFFFFF"/>
        <w:spacing w:line="360" w:lineRule="auto"/>
        <w:jc w:val="both"/>
        <w:rPr>
          <w:rFonts w:ascii="Times New Roman" w:hAnsi="Times New Roman" w:cs="Times New Roman"/>
          <w:sz w:val="28"/>
          <w:szCs w:val="28"/>
          <w:u w:val="single"/>
        </w:rPr>
      </w:pPr>
      <w:r w:rsidRPr="004349E3">
        <w:rPr>
          <w:rFonts w:ascii="Times New Roman" w:hAnsi="Times New Roman" w:cs="Times New Roman"/>
          <w:sz w:val="28"/>
          <w:szCs w:val="28"/>
          <w:u w:val="single"/>
        </w:rPr>
        <w:t>Нормативные акты:</w:t>
      </w:r>
    </w:p>
    <w:p w:rsidR="00464469" w:rsidRPr="003D3EF6" w:rsidRDefault="00464469" w:rsidP="004349E3">
      <w:pPr>
        <w:shd w:val="clear" w:color="auto" w:fill="FFFFFF"/>
        <w:spacing w:line="360" w:lineRule="auto"/>
        <w:jc w:val="both"/>
        <w:rPr>
          <w:rFonts w:ascii="Times New Roman" w:hAnsi="Times New Roman" w:cs="Times New Roman"/>
          <w:i/>
          <w:sz w:val="28"/>
          <w:szCs w:val="28"/>
        </w:rPr>
      </w:pPr>
      <w:r w:rsidRPr="003D3EF6">
        <w:rPr>
          <w:rFonts w:ascii="Times New Roman" w:hAnsi="Times New Roman" w:cs="Times New Roman"/>
          <w:i/>
          <w:sz w:val="28"/>
          <w:szCs w:val="28"/>
        </w:rPr>
        <w:t>а) международные</w:t>
      </w:r>
    </w:p>
    <w:p w:rsidR="00464469" w:rsidRPr="004349E3" w:rsidRDefault="00464469" w:rsidP="004349E3">
      <w:pPr>
        <w:pStyle w:val="1"/>
        <w:spacing w:line="360" w:lineRule="auto"/>
        <w:rPr>
          <w:color w:val="auto"/>
        </w:rPr>
      </w:pPr>
      <w:r w:rsidRPr="004349E3">
        <w:rPr>
          <w:color w:val="auto"/>
        </w:rPr>
        <w:t>1.</w:t>
      </w:r>
      <w:bookmarkStart w:id="33" w:name="sub_68"/>
      <w:r w:rsidR="004349E3">
        <w:rPr>
          <w:color w:val="auto"/>
        </w:rPr>
        <w:t xml:space="preserve"> </w:t>
      </w:r>
      <w:r w:rsidRPr="004349E3">
        <w:rPr>
          <w:color w:val="auto"/>
        </w:rPr>
        <w:t xml:space="preserve">Резолюция Генеральной Ассамблеи ООН(XXV) от 16 декабря </w:t>
      </w:r>
      <w:smartTag w:uri="urn:schemas-microsoft-com:office:smarttags" w:element="metricconverter">
        <w:smartTagPr>
          <w:attr w:name="ProductID" w:val="1970 г"/>
        </w:smartTagPr>
        <w:r w:rsidRPr="004349E3">
          <w:rPr>
            <w:color w:val="auto"/>
          </w:rPr>
          <w:t>1970 г</w:t>
        </w:r>
      </w:smartTag>
      <w:r w:rsidRPr="004349E3">
        <w:rPr>
          <w:color w:val="auto"/>
        </w:rPr>
        <w:t xml:space="preserve">. «Декларация об укреплении международной безопасности» </w:t>
      </w:r>
      <w:bookmarkEnd w:id="33"/>
      <w:r w:rsidRPr="004349E3">
        <w:rPr>
          <w:color w:val="auto"/>
        </w:rPr>
        <w:t>//Справочная правовая информационная система «Гарант». По состоянию на 1 апреля 2006 года.</w:t>
      </w:r>
    </w:p>
    <w:p w:rsidR="00464469" w:rsidRPr="004349E3" w:rsidRDefault="00464469" w:rsidP="004349E3">
      <w:pPr>
        <w:pStyle w:val="1"/>
        <w:spacing w:line="360" w:lineRule="auto"/>
        <w:rPr>
          <w:color w:val="auto"/>
        </w:rPr>
      </w:pPr>
      <w:r w:rsidRPr="004349E3">
        <w:rPr>
          <w:color w:val="auto"/>
        </w:rPr>
        <w:t>2.</w:t>
      </w:r>
      <w:r w:rsidR="004349E3">
        <w:rPr>
          <w:color w:val="auto"/>
        </w:rPr>
        <w:t xml:space="preserve"> </w:t>
      </w:r>
      <w:r w:rsidRPr="004349E3">
        <w:rPr>
          <w:color w:val="auto"/>
        </w:rPr>
        <w:t>Шанхайская Конвенция о борьбе с терроризмом, сепаратизмом и экстремизмом (Шанхай, 15 июня 2001 г.)//Справочная правовая информационная система «Гарант». По состоянию на 1 апреля 2006года.</w:t>
      </w:r>
    </w:p>
    <w:p w:rsidR="00464469" w:rsidRPr="004349E3" w:rsidRDefault="00464469" w:rsidP="004349E3">
      <w:pPr>
        <w:pStyle w:val="1"/>
        <w:spacing w:line="360" w:lineRule="auto"/>
        <w:rPr>
          <w:color w:val="auto"/>
        </w:rPr>
      </w:pPr>
      <w:r w:rsidRPr="004349E3">
        <w:rPr>
          <w:color w:val="auto"/>
        </w:rPr>
        <w:t>3.</w:t>
      </w:r>
      <w:bookmarkStart w:id="34" w:name="sub_83"/>
      <w:r w:rsidR="004349E3">
        <w:rPr>
          <w:color w:val="auto"/>
        </w:rPr>
        <w:t xml:space="preserve"> </w:t>
      </w:r>
      <w:r w:rsidRPr="004349E3">
        <w:rPr>
          <w:color w:val="auto"/>
        </w:rPr>
        <w:t>Соглашение о правовом статусе Организации Договора о коллективной безопасности (Кишинев, 7 октября 2002 г.)</w:t>
      </w:r>
      <w:bookmarkEnd w:id="34"/>
      <w:r w:rsidRPr="004349E3">
        <w:rPr>
          <w:color w:val="auto"/>
        </w:rPr>
        <w:t xml:space="preserve"> //Справочная правовая информационная система «Гарант». По состоянию</w:t>
      </w:r>
      <w:r w:rsidR="003B7C24" w:rsidRPr="004349E3">
        <w:rPr>
          <w:color w:val="auto"/>
        </w:rPr>
        <w:t xml:space="preserve"> </w:t>
      </w:r>
      <w:r w:rsidRPr="004349E3">
        <w:rPr>
          <w:color w:val="auto"/>
        </w:rPr>
        <w:t>на 1 апреля 2006 года.</w:t>
      </w:r>
    </w:p>
    <w:p w:rsidR="00464469" w:rsidRPr="003D3EF6" w:rsidRDefault="00464469" w:rsidP="004349E3">
      <w:pPr>
        <w:pStyle w:val="a9"/>
        <w:tabs>
          <w:tab w:val="left" w:pos="993"/>
        </w:tabs>
        <w:spacing w:line="360" w:lineRule="auto"/>
        <w:jc w:val="both"/>
        <w:rPr>
          <w:i/>
          <w:sz w:val="28"/>
          <w:szCs w:val="28"/>
        </w:rPr>
      </w:pPr>
      <w:r w:rsidRPr="003D3EF6">
        <w:rPr>
          <w:i/>
          <w:sz w:val="28"/>
          <w:szCs w:val="28"/>
        </w:rPr>
        <w:t>б) нормативные акты Российской Федерации:</w:t>
      </w:r>
    </w:p>
    <w:p w:rsidR="00464469" w:rsidRPr="004349E3" w:rsidRDefault="00464469" w:rsidP="004349E3">
      <w:pPr>
        <w:pStyle w:val="a9"/>
        <w:tabs>
          <w:tab w:val="left" w:pos="993"/>
        </w:tabs>
        <w:spacing w:line="360" w:lineRule="auto"/>
        <w:jc w:val="both"/>
        <w:rPr>
          <w:sz w:val="28"/>
          <w:szCs w:val="28"/>
        </w:rPr>
      </w:pPr>
      <w:r w:rsidRPr="004349E3">
        <w:rPr>
          <w:sz w:val="28"/>
          <w:szCs w:val="28"/>
        </w:rPr>
        <w:t>1.</w:t>
      </w:r>
      <w:r w:rsidR="004349E3">
        <w:rPr>
          <w:sz w:val="28"/>
          <w:szCs w:val="28"/>
        </w:rPr>
        <w:t xml:space="preserve"> </w:t>
      </w:r>
      <w:r w:rsidRPr="004349E3">
        <w:rPr>
          <w:sz w:val="28"/>
          <w:szCs w:val="28"/>
        </w:rPr>
        <w:t>Конституция Российской Федерации 1993 года//Справочная правовая информационная система «Гарант». По состоянию на 1 апреля 2006 года.</w:t>
      </w:r>
    </w:p>
    <w:p w:rsidR="004349E3" w:rsidRDefault="00464469" w:rsidP="004349E3">
      <w:pPr>
        <w:pStyle w:val="a9"/>
        <w:tabs>
          <w:tab w:val="left" w:pos="993"/>
        </w:tabs>
        <w:spacing w:line="360" w:lineRule="auto"/>
        <w:jc w:val="both"/>
        <w:rPr>
          <w:sz w:val="28"/>
          <w:szCs w:val="28"/>
        </w:rPr>
      </w:pPr>
      <w:r w:rsidRPr="004349E3">
        <w:rPr>
          <w:sz w:val="28"/>
          <w:szCs w:val="28"/>
        </w:rPr>
        <w:t>2.</w:t>
      </w:r>
      <w:r w:rsidR="004349E3">
        <w:rPr>
          <w:sz w:val="28"/>
          <w:szCs w:val="28"/>
        </w:rPr>
        <w:t xml:space="preserve"> </w:t>
      </w:r>
      <w:r w:rsidRPr="004349E3">
        <w:rPr>
          <w:sz w:val="28"/>
          <w:szCs w:val="28"/>
        </w:rPr>
        <w:t>Кодекс Российской Федерации об административных правонарушениях 30 декабря 2001 года //Справочная правовая информационная система «Гарант». По состоянию</w:t>
      </w:r>
      <w:r w:rsidR="003B7C24" w:rsidRPr="004349E3">
        <w:rPr>
          <w:sz w:val="28"/>
          <w:szCs w:val="28"/>
        </w:rPr>
        <w:t xml:space="preserve"> </w:t>
      </w:r>
      <w:r w:rsidRPr="004349E3">
        <w:rPr>
          <w:sz w:val="28"/>
          <w:szCs w:val="28"/>
        </w:rPr>
        <w:t>на 1 апреля 2006 года.</w:t>
      </w:r>
    </w:p>
    <w:p w:rsidR="004349E3" w:rsidRDefault="00464469" w:rsidP="004349E3">
      <w:pPr>
        <w:pStyle w:val="a9"/>
        <w:tabs>
          <w:tab w:val="left" w:pos="993"/>
        </w:tabs>
        <w:spacing w:line="360" w:lineRule="auto"/>
        <w:jc w:val="both"/>
        <w:rPr>
          <w:sz w:val="28"/>
          <w:szCs w:val="28"/>
        </w:rPr>
      </w:pPr>
      <w:r w:rsidRPr="004349E3">
        <w:rPr>
          <w:sz w:val="28"/>
          <w:szCs w:val="28"/>
        </w:rPr>
        <w:t>3.</w:t>
      </w:r>
      <w:r w:rsidR="004349E3" w:rsidRPr="004349E3">
        <w:rPr>
          <w:sz w:val="28"/>
          <w:szCs w:val="28"/>
        </w:rPr>
        <w:t xml:space="preserve"> </w:t>
      </w:r>
      <w:r w:rsidRPr="004349E3">
        <w:rPr>
          <w:sz w:val="28"/>
          <w:szCs w:val="28"/>
        </w:rPr>
        <w:t>Уголовный Кодекс Российской Федерации 13 июня 1996 года //Справочная правовая информационная система «Гарант». По состоянию</w:t>
      </w:r>
      <w:r w:rsidR="003B7C24" w:rsidRPr="004349E3">
        <w:rPr>
          <w:sz w:val="28"/>
          <w:szCs w:val="28"/>
        </w:rPr>
        <w:t xml:space="preserve"> </w:t>
      </w:r>
      <w:r w:rsidRPr="004349E3">
        <w:rPr>
          <w:sz w:val="28"/>
          <w:szCs w:val="28"/>
        </w:rPr>
        <w:t>на 1 апреля 2006 года.</w:t>
      </w:r>
    </w:p>
    <w:p w:rsidR="004349E3" w:rsidRDefault="00464469" w:rsidP="004349E3">
      <w:pPr>
        <w:pStyle w:val="a9"/>
        <w:tabs>
          <w:tab w:val="left" w:pos="993"/>
        </w:tabs>
        <w:spacing w:line="360" w:lineRule="auto"/>
        <w:jc w:val="both"/>
        <w:rPr>
          <w:sz w:val="28"/>
          <w:szCs w:val="28"/>
        </w:rPr>
      </w:pPr>
      <w:r w:rsidRPr="004349E3">
        <w:rPr>
          <w:sz w:val="28"/>
          <w:szCs w:val="28"/>
        </w:rPr>
        <w:t>4.</w:t>
      </w:r>
      <w:r w:rsidR="004349E3" w:rsidRPr="004349E3">
        <w:rPr>
          <w:sz w:val="28"/>
          <w:szCs w:val="28"/>
        </w:rPr>
        <w:t xml:space="preserve"> </w:t>
      </w:r>
      <w:r w:rsidRPr="004349E3">
        <w:rPr>
          <w:sz w:val="28"/>
          <w:szCs w:val="28"/>
        </w:rPr>
        <w:t>Уголовно - процессуальный Кодекс Российской Федерации 18 декабря 2001 года //Справочная правовая информационная система «Гарант». По состоянию</w:t>
      </w:r>
      <w:r w:rsidR="003B7C24" w:rsidRPr="004349E3">
        <w:rPr>
          <w:sz w:val="28"/>
          <w:szCs w:val="28"/>
        </w:rPr>
        <w:t xml:space="preserve"> </w:t>
      </w:r>
      <w:r w:rsidRPr="004349E3">
        <w:rPr>
          <w:sz w:val="28"/>
          <w:szCs w:val="28"/>
        </w:rPr>
        <w:t>на 1 апреля 2006 года.</w:t>
      </w:r>
    </w:p>
    <w:p w:rsidR="004349E3" w:rsidRDefault="00464469" w:rsidP="004349E3">
      <w:pPr>
        <w:pStyle w:val="a9"/>
        <w:tabs>
          <w:tab w:val="left" w:pos="993"/>
        </w:tabs>
        <w:spacing w:line="360" w:lineRule="auto"/>
        <w:jc w:val="both"/>
        <w:rPr>
          <w:sz w:val="28"/>
          <w:szCs w:val="28"/>
        </w:rPr>
      </w:pPr>
      <w:r w:rsidRPr="004349E3">
        <w:rPr>
          <w:sz w:val="28"/>
          <w:szCs w:val="28"/>
        </w:rPr>
        <w:t>5.</w:t>
      </w:r>
      <w:r w:rsidR="004349E3">
        <w:rPr>
          <w:sz w:val="28"/>
          <w:szCs w:val="28"/>
        </w:rPr>
        <w:t xml:space="preserve"> </w:t>
      </w:r>
      <w:r w:rsidRPr="004349E3">
        <w:rPr>
          <w:sz w:val="28"/>
          <w:szCs w:val="28"/>
        </w:rPr>
        <w:t>Таможенный кодекс Российской Федерации от 28 мая 2003 г. N 61-ФЗ //Справочная правовая информационная система «Гарант». По состоянию</w:t>
      </w:r>
      <w:r w:rsidR="003B7C24" w:rsidRPr="004349E3">
        <w:rPr>
          <w:sz w:val="28"/>
          <w:szCs w:val="28"/>
        </w:rPr>
        <w:t xml:space="preserve"> </w:t>
      </w:r>
      <w:r w:rsidRPr="004349E3">
        <w:rPr>
          <w:sz w:val="28"/>
          <w:szCs w:val="28"/>
        </w:rPr>
        <w:t>на 1 апреля 2006 года.</w:t>
      </w:r>
    </w:p>
    <w:p w:rsidR="004349E3" w:rsidRDefault="00464469" w:rsidP="004349E3">
      <w:pPr>
        <w:pStyle w:val="a9"/>
        <w:tabs>
          <w:tab w:val="left" w:pos="993"/>
        </w:tabs>
        <w:spacing w:line="360" w:lineRule="auto"/>
        <w:jc w:val="both"/>
        <w:rPr>
          <w:sz w:val="28"/>
          <w:szCs w:val="28"/>
        </w:rPr>
      </w:pPr>
      <w:r w:rsidRPr="004349E3">
        <w:rPr>
          <w:sz w:val="28"/>
          <w:szCs w:val="28"/>
        </w:rPr>
        <w:t>6.Федеральный Закон «О федеральной службе безопасности» от 3 апреля 1995г.№40-ФЗ //Справочная правовая информационная система «Гарант». По состоянию</w:t>
      </w:r>
      <w:r w:rsidR="003B7C24" w:rsidRPr="004349E3">
        <w:rPr>
          <w:sz w:val="28"/>
          <w:szCs w:val="28"/>
        </w:rPr>
        <w:t xml:space="preserve"> </w:t>
      </w:r>
      <w:r w:rsidRPr="004349E3">
        <w:rPr>
          <w:sz w:val="28"/>
          <w:szCs w:val="28"/>
        </w:rPr>
        <w:t>на 1 апреля 2006 года.</w:t>
      </w:r>
    </w:p>
    <w:p w:rsidR="004349E3" w:rsidRDefault="00464469" w:rsidP="004349E3">
      <w:pPr>
        <w:pStyle w:val="a9"/>
        <w:tabs>
          <w:tab w:val="left" w:pos="993"/>
        </w:tabs>
        <w:spacing w:line="360" w:lineRule="auto"/>
        <w:jc w:val="both"/>
        <w:rPr>
          <w:sz w:val="28"/>
          <w:szCs w:val="28"/>
        </w:rPr>
      </w:pPr>
      <w:r w:rsidRPr="004349E3">
        <w:rPr>
          <w:sz w:val="28"/>
          <w:szCs w:val="28"/>
        </w:rPr>
        <w:t>7.Федеральный Закон «О внешней разведке» от 10 января 1996 г.№5-ФЗ //Справочная правовая информационная система «Гарант». По состоянию</w:t>
      </w:r>
      <w:r w:rsidR="003B7C24" w:rsidRPr="004349E3">
        <w:rPr>
          <w:sz w:val="28"/>
          <w:szCs w:val="28"/>
        </w:rPr>
        <w:t xml:space="preserve"> </w:t>
      </w:r>
      <w:r w:rsidRPr="004349E3">
        <w:rPr>
          <w:sz w:val="28"/>
          <w:szCs w:val="28"/>
        </w:rPr>
        <w:t>на 1 апреля 2006 года.</w:t>
      </w:r>
    </w:p>
    <w:p w:rsidR="004349E3" w:rsidRDefault="004349E3" w:rsidP="004349E3">
      <w:pPr>
        <w:pStyle w:val="a9"/>
        <w:tabs>
          <w:tab w:val="left" w:pos="993"/>
        </w:tabs>
        <w:spacing w:line="360" w:lineRule="auto"/>
        <w:jc w:val="both"/>
        <w:rPr>
          <w:sz w:val="28"/>
          <w:szCs w:val="28"/>
        </w:rPr>
      </w:pPr>
      <w:r w:rsidRPr="004349E3">
        <w:rPr>
          <w:sz w:val="28"/>
          <w:szCs w:val="28"/>
        </w:rPr>
        <w:t>8.Федеральный Закон «О государственной охране» от 27 мая 1996г. №57-ФЗ //Справочная правовая информационная система «Гарант». По состоянию на 1 апреля 2006 года.</w:t>
      </w:r>
    </w:p>
    <w:p w:rsidR="004349E3" w:rsidRDefault="004349E3" w:rsidP="004349E3">
      <w:pPr>
        <w:pStyle w:val="a9"/>
        <w:tabs>
          <w:tab w:val="left" w:pos="993"/>
        </w:tabs>
        <w:spacing w:line="360" w:lineRule="auto"/>
        <w:jc w:val="both"/>
        <w:rPr>
          <w:sz w:val="28"/>
          <w:szCs w:val="28"/>
        </w:rPr>
      </w:pPr>
      <w:r w:rsidRPr="004349E3">
        <w:rPr>
          <w:sz w:val="28"/>
          <w:szCs w:val="28"/>
        </w:rPr>
        <w:t>9.Федеральный Закон «Об Оперативно-розыскной деятельности» от 12 августа 1995 г. № 144-ФЗ //Справочная правовая информационная система «Гарант». По состоянию на 1 апреля 2006 года.</w:t>
      </w:r>
    </w:p>
    <w:p w:rsidR="004349E3" w:rsidRDefault="004349E3" w:rsidP="004349E3">
      <w:pPr>
        <w:pStyle w:val="a9"/>
        <w:tabs>
          <w:tab w:val="left" w:pos="993"/>
        </w:tabs>
        <w:spacing w:line="360" w:lineRule="auto"/>
        <w:jc w:val="both"/>
        <w:rPr>
          <w:sz w:val="28"/>
          <w:szCs w:val="28"/>
        </w:rPr>
      </w:pPr>
      <w:r w:rsidRPr="004349E3">
        <w:rPr>
          <w:sz w:val="28"/>
          <w:szCs w:val="28"/>
        </w:rPr>
        <w:t>10.Федеральный Закон «О противодействии терроризму» от 10 марта 2006 г. №130-ФЗ //Справочная правовая информационная система «Гарант». По состоянию на 1 апреля 2006 года.</w:t>
      </w:r>
    </w:p>
    <w:p w:rsidR="004349E3" w:rsidRDefault="004349E3" w:rsidP="004349E3">
      <w:pPr>
        <w:pStyle w:val="a9"/>
        <w:tabs>
          <w:tab w:val="left" w:pos="993"/>
        </w:tabs>
        <w:spacing w:line="360" w:lineRule="auto"/>
        <w:jc w:val="both"/>
        <w:rPr>
          <w:sz w:val="28"/>
          <w:szCs w:val="28"/>
        </w:rPr>
      </w:pPr>
      <w:r w:rsidRPr="004349E3">
        <w:rPr>
          <w:sz w:val="28"/>
          <w:szCs w:val="28"/>
        </w:rPr>
        <w:t>11.Федеральный Закон «Об обороне» от 31 мая 1996 г. №61-ФЗ //Справочная правовая информационная система «Гарант». По состоянию на 1 апреля 2006 года.</w:t>
      </w:r>
    </w:p>
    <w:p w:rsidR="004349E3" w:rsidRDefault="004349E3" w:rsidP="004349E3">
      <w:pPr>
        <w:pStyle w:val="a9"/>
        <w:tabs>
          <w:tab w:val="left" w:pos="993"/>
        </w:tabs>
        <w:spacing w:line="360" w:lineRule="auto"/>
        <w:jc w:val="both"/>
        <w:rPr>
          <w:sz w:val="28"/>
          <w:szCs w:val="28"/>
        </w:rPr>
      </w:pPr>
      <w:r w:rsidRPr="004349E3">
        <w:rPr>
          <w:sz w:val="28"/>
          <w:szCs w:val="28"/>
        </w:rPr>
        <w:t>12.Федеральный Закон «О воинской обязанности и военной службе» от 28 марта 1998г. № 53-ФЗ //Справочная правовая информационная система «Гарант». По состоянию на 1 апреля 2006 года.</w:t>
      </w:r>
    </w:p>
    <w:p w:rsidR="004349E3" w:rsidRDefault="004349E3" w:rsidP="004349E3">
      <w:pPr>
        <w:pStyle w:val="a9"/>
        <w:tabs>
          <w:tab w:val="left" w:pos="993"/>
        </w:tabs>
        <w:spacing w:line="360" w:lineRule="auto"/>
        <w:jc w:val="both"/>
        <w:rPr>
          <w:sz w:val="28"/>
          <w:szCs w:val="28"/>
        </w:rPr>
      </w:pPr>
      <w:r w:rsidRPr="004349E3">
        <w:rPr>
          <w:sz w:val="28"/>
          <w:szCs w:val="28"/>
        </w:rPr>
        <w:t>13.Федеральный Закон «О статусе военнослужащих» от 27 мая 1998г.№ 76-ФЗ //Справочная правовая информационная система «Гарант». По состоянию на 1 апреля 2006 года.</w:t>
      </w:r>
    </w:p>
    <w:p w:rsidR="004349E3" w:rsidRPr="004349E3" w:rsidRDefault="004349E3" w:rsidP="004349E3">
      <w:pPr>
        <w:pStyle w:val="a9"/>
        <w:tabs>
          <w:tab w:val="left" w:pos="993"/>
        </w:tabs>
        <w:spacing w:line="360" w:lineRule="auto"/>
        <w:jc w:val="both"/>
        <w:rPr>
          <w:sz w:val="28"/>
          <w:szCs w:val="28"/>
        </w:rPr>
      </w:pPr>
      <w:r w:rsidRPr="004349E3">
        <w:rPr>
          <w:sz w:val="28"/>
          <w:szCs w:val="28"/>
        </w:rPr>
        <w:t>14.Федеральный Закон «О мобилизационной подготовке и мобилизации в РФ» от.26 февраля 1997г. № 31-ФЗ //Справочная правовая информационная система «Гарант». По состоянию на 1 апреля 2006 года.</w:t>
      </w:r>
    </w:p>
    <w:p w:rsidR="00464469" w:rsidRPr="004349E3" w:rsidRDefault="00464469" w:rsidP="004349E3">
      <w:pPr>
        <w:pStyle w:val="1"/>
        <w:spacing w:line="360" w:lineRule="auto"/>
        <w:rPr>
          <w:color w:val="auto"/>
        </w:rPr>
      </w:pPr>
      <w:r w:rsidRPr="004349E3">
        <w:rPr>
          <w:color w:val="auto"/>
        </w:rPr>
        <w:t>15.Федеральный Закон «О внутренних войсках Министерства внутренних дел РФ» от 06 февраля 1997г. № 27-ФЗ //Справочная правовая информационная система «Гарант». По состоянию</w:t>
      </w:r>
      <w:r w:rsidR="003B7C24" w:rsidRPr="004349E3">
        <w:rPr>
          <w:color w:val="auto"/>
        </w:rPr>
        <w:t xml:space="preserve"> </w:t>
      </w:r>
      <w:r w:rsidRPr="004349E3">
        <w:rPr>
          <w:color w:val="auto"/>
        </w:rPr>
        <w:t>на 1 апреля 2006 года.</w:t>
      </w:r>
    </w:p>
    <w:p w:rsidR="00464469" w:rsidRPr="004349E3" w:rsidRDefault="00464469" w:rsidP="004349E3">
      <w:pPr>
        <w:pStyle w:val="1"/>
        <w:spacing w:line="360" w:lineRule="auto"/>
        <w:rPr>
          <w:color w:val="auto"/>
        </w:rPr>
      </w:pPr>
      <w:r w:rsidRPr="004349E3">
        <w:rPr>
          <w:color w:val="auto"/>
        </w:rPr>
        <w:t xml:space="preserve">16.Федеральный закон от 21 июля </w:t>
      </w:r>
      <w:smartTag w:uri="urn:schemas-microsoft-com:office:smarttags" w:element="metricconverter">
        <w:smartTagPr>
          <w:attr w:name="ProductID" w:val="1993 г"/>
        </w:smartTagPr>
        <w:r w:rsidRPr="004349E3">
          <w:rPr>
            <w:color w:val="auto"/>
          </w:rPr>
          <w:t>1997 г</w:t>
        </w:r>
      </w:smartTag>
      <w:r w:rsidRPr="004349E3">
        <w:rPr>
          <w:color w:val="auto"/>
        </w:rPr>
        <w:t>. N 114-ФЗ «О службе в таможенных органах</w:t>
      </w:r>
      <w:r w:rsidR="003B7C24" w:rsidRPr="004349E3">
        <w:rPr>
          <w:color w:val="auto"/>
        </w:rPr>
        <w:t xml:space="preserve"> </w:t>
      </w:r>
      <w:r w:rsidRPr="004349E3">
        <w:rPr>
          <w:color w:val="auto"/>
        </w:rPr>
        <w:t>Российской Федерации» //Справочная правовая информационная система «Гарант». По состоянию</w:t>
      </w:r>
      <w:r w:rsidR="003B7C24" w:rsidRPr="004349E3">
        <w:rPr>
          <w:color w:val="auto"/>
        </w:rPr>
        <w:t xml:space="preserve"> </w:t>
      </w:r>
      <w:r w:rsidRPr="004349E3">
        <w:rPr>
          <w:color w:val="auto"/>
        </w:rPr>
        <w:t>на 1 апреля 2006 года.</w:t>
      </w:r>
    </w:p>
    <w:p w:rsidR="00464469" w:rsidRPr="004349E3" w:rsidRDefault="00464469" w:rsidP="004349E3">
      <w:pPr>
        <w:pStyle w:val="1"/>
        <w:spacing w:line="360" w:lineRule="auto"/>
        <w:rPr>
          <w:color w:val="auto"/>
        </w:rPr>
      </w:pPr>
      <w:r w:rsidRPr="004349E3">
        <w:rPr>
          <w:color w:val="auto"/>
        </w:rPr>
        <w:t>17.Закон Российской Федерации №2446-1 от 5 марта 1992 года «О безопасности» //Справочная правовая информационная система «Гарант». По состоянию</w:t>
      </w:r>
      <w:r w:rsidR="003B7C24" w:rsidRPr="004349E3">
        <w:rPr>
          <w:color w:val="auto"/>
        </w:rPr>
        <w:t xml:space="preserve"> </w:t>
      </w:r>
      <w:r w:rsidRPr="004349E3">
        <w:rPr>
          <w:color w:val="auto"/>
        </w:rPr>
        <w:t>на 1 апреля 2006 года.</w:t>
      </w:r>
    </w:p>
    <w:p w:rsidR="00464469" w:rsidRPr="004349E3" w:rsidRDefault="00464469" w:rsidP="004349E3">
      <w:pPr>
        <w:pStyle w:val="1"/>
        <w:spacing w:line="360" w:lineRule="auto"/>
        <w:rPr>
          <w:color w:val="auto"/>
        </w:rPr>
      </w:pPr>
      <w:r w:rsidRPr="004349E3">
        <w:rPr>
          <w:color w:val="auto"/>
        </w:rPr>
        <w:t>18.Закон Российской Федерации «О Государственной границе РФ» от 1 апреля 1993г. №4730-1 //Справочная правовая информационная система «Гарант». По состоянию</w:t>
      </w:r>
      <w:r w:rsidR="003B7C24" w:rsidRPr="004349E3">
        <w:rPr>
          <w:color w:val="auto"/>
        </w:rPr>
        <w:t xml:space="preserve"> </w:t>
      </w:r>
      <w:r w:rsidRPr="004349E3">
        <w:rPr>
          <w:color w:val="auto"/>
        </w:rPr>
        <w:t>на 1 апреля 2006 года.</w:t>
      </w:r>
    </w:p>
    <w:p w:rsidR="00464469" w:rsidRPr="004349E3" w:rsidRDefault="00464469" w:rsidP="004349E3">
      <w:pPr>
        <w:pStyle w:val="1"/>
        <w:spacing w:line="360" w:lineRule="auto"/>
        <w:rPr>
          <w:color w:val="auto"/>
        </w:rPr>
      </w:pPr>
      <w:r w:rsidRPr="004349E3">
        <w:rPr>
          <w:color w:val="auto"/>
        </w:rPr>
        <w:t>19.Закон</w:t>
      </w:r>
      <w:r w:rsidR="003B7C24" w:rsidRPr="004349E3">
        <w:rPr>
          <w:color w:val="auto"/>
        </w:rPr>
        <w:t xml:space="preserve"> </w:t>
      </w:r>
      <w:r w:rsidRPr="004349E3">
        <w:rPr>
          <w:color w:val="auto"/>
        </w:rPr>
        <w:t xml:space="preserve">Российской Федерации «О милиции» от 18 апреля </w:t>
      </w:r>
      <w:smartTag w:uri="urn:schemas-microsoft-com:office:smarttags" w:element="metricconverter">
        <w:smartTagPr>
          <w:attr w:name="ProductID" w:val="1993 г"/>
        </w:smartTagPr>
        <w:r w:rsidRPr="004349E3">
          <w:rPr>
            <w:color w:val="auto"/>
          </w:rPr>
          <w:t>1991 г</w:t>
        </w:r>
      </w:smartTag>
      <w:r w:rsidRPr="004349E3">
        <w:rPr>
          <w:color w:val="auto"/>
        </w:rPr>
        <w:t>. №1026-1 //Справочная правовая информационная система «Гарант». По состоянию</w:t>
      </w:r>
      <w:r w:rsidR="003B7C24" w:rsidRPr="004349E3">
        <w:rPr>
          <w:color w:val="auto"/>
        </w:rPr>
        <w:t xml:space="preserve"> </w:t>
      </w:r>
      <w:r w:rsidRPr="004349E3">
        <w:rPr>
          <w:color w:val="auto"/>
        </w:rPr>
        <w:t>на 1 апреля 2006 года.</w:t>
      </w:r>
    </w:p>
    <w:p w:rsidR="00464469" w:rsidRPr="004349E3" w:rsidRDefault="00464469" w:rsidP="004349E3">
      <w:pPr>
        <w:pStyle w:val="1"/>
        <w:spacing w:line="360" w:lineRule="auto"/>
        <w:rPr>
          <w:color w:val="auto"/>
        </w:rPr>
      </w:pPr>
      <w:r w:rsidRPr="004349E3">
        <w:rPr>
          <w:color w:val="auto"/>
        </w:rPr>
        <w:t>20.Указ Президента РФ №314 от 9 марта 2004 г. «О системе и структуре Федеральных органов исполнительной власти» //Справочная правовая информационная система «Гарант». По состоянию</w:t>
      </w:r>
      <w:r w:rsidR="003B7C24" w:rsidRPr="004349E3">
        <w:rPr>
          <w:color w:val="auto"/>
        </w:rPr>
        <w:t xml:space="preserve"> </w:t>
      </w:r>
      <w:r w:rsidRPr="004349E3">
        <w:rPr>
          <w:color w:val="auto"/>
        </w:rPr>
        <w:t>на 1 апреля 2006 года.</w:t>
      </w:r>
    </w:p>
    <w:p w:rsidR="00464469" w:rsidRPr="004349E3" w:rsidRDefault="00464469" w:rsidP="004349E3">
      <w:pPr>
        <w:pStyle w:val="1"/>
        <w:spacing w:line="360" w:lineRule="auto"/>
        <w:rPr>
          <w:color w:val="auto"/>
        </w:rPr>
      </w:pPr>
      <w:r w:rsidRPr="004349E3">
        <w:rPr>
          <w:color w:val="auto"/>
        </w:rPr>
        <w:t>21.Указ Президента РФ от 11 июля 2004 г. N 870 «Вопросы Федеральной службы безопасности Российской Федерации» //Справочная правовая информационная система «Гарант». По состоянию</w:t>
      </w:r>
      <w:r w:rsidR="003B7C24" w:rsidRPr="004349E3">
        <w:rPr>
          <w:color w:val="auto"/>
        </w:rPr>
        <w:t xml:space="preserve"> </w:t>
      </w:r>
      <w:r w:rsidRPr="004349E3">
        <w:rPr>
          <w:color w:val="auto"/>
        </w:rPr>
        <w:t>на 1 апреля 2006 года.</w:t>
      </w:r>
    </w:p>
    <w:p w:rsidR="00464469" w:rsidRPr="004349E3" w:rsidRDefault="00464469" w:rsidP="004349E3">
      <w:pPr>
        <w:pStyle w:val="1"/>
        <w:spacing w:line="360" w:lineRule="auto"/>
        <w:rPr>
          <w:color w:val="auto"/>
        </w:rPr>
      </w:pPr>
      <w:r w:rsidRPr="004349E3">
        <w:rPr>
          <w:color w:val="auto"/>
        </w:rPr>
        <w:t>22.Указ Президента РФ от 7 февраля 2000 г. N 318 «Об утверждении Положения об управлениях (отделах) Федеральной службы безопасности Российской Федерации в Вооруженных Силах Российской Федерации, других войсках, воинских формированиях и органах (органах безопасности в войсках)» //Справочная правовая информационная система «Гарант». По состоянию</w:t>
      </w:r>
      <w:r w:rsidR="003B7C24" w:rsidRPr="004349E3">
        <w:rPr>
          <w:color w:val="auto"/>
        </w:rPr>
        <w:t xml:space="preserve"> </w:t>
      </w:r>
      <w:r w:rsidRPr="004349E3">
        <w:rPr>
          <w:color w:val="auto"/>
        </w:rPr>
        <w:t>на 1 апреля 2006 года.</w:t>
      </w:r>
    </w:p>
    <w:p w:rsidR="00464469" w:rsidRPr="004349E3" w:rsidRDefault="00464469" w:rsidP="004349E3">
      <w:pPr>
        <w:pStyle w:val="1"/>
        <w:spacing w:line="360" w:lineRule="auto"/>
        <w:rPr>
          <w:color w:val="auto"/>
        </w:rPr>
      </w:pPr>
      <w:r w:rsidRPr="004349E3">
        <w:rPr>
          <w:color w:val="auto"/>
        </w:rPr>
        <w:t>23.Указ Президента РФ от 11 августа 2003 г. N 960 «Вопросы Федеральной службы безопасности Российской Федерации» (с изменениями от 11 июля 2004 г.) //Справочная правовая информационная система «Гарант». По состоянию</w:t>
      </w:r>
      <w:r w:rsidR="003B7C24" w:rsidRPr="004349E3">
        <w:rPr>
          <w:color w:val="auto"/>
        </w:rPr>
        <w:t xml:space="preserve"> </w:t>
      </w:r>
      <w:r w:rsidRPr="004349E3">
        <w:rPr>
          <w:color w:val="auto"/>
        </w:rPr>
        <w:t>на 1 апреля 2006 года.</w:t>
      </w:r>
    </w:p>
    <w:p w:rsidR="00464469" w:rsidRPr="004349E3" w:rsidRDefault="00464469" w:rsidP="004349E3">
      <w:pPr>
        <w:pStyle w:val="1"/>
        <w:spacing w:line="360" w:lineRule="auto"/>
        <w:rPr>
          <w:color w:val="auto"/>
        </w:rPr>
      </w:pPr>
      <w:r w:rsidRPr="004349E3">
        <w:rPr>
          <w:color w:val="auto"/>
        </w:rPr>
        <w:t>24.Указ Президента РФ от 7 августа 2004 г. N 1013 «Вопросы Федеральной службы охраны Российской Федерации» (с изменениями от 28 декабря 2004г., 22 марта 2005 г.) //Справочная правовая информационная система «Гарант». По состоянию</w:t>
      </w:r>
      <w:r w:rsidR="003B7C24" w:rsidRPr="004349E3">
        <w:rPr>
          <w:color w:val="auto"/>
        </w:rPr>
        <w:t xml:space="preserve"> </w:t>
      </w:r>
      <w:r w:rsidRPr="004349E3">
        <w:rPr>
          <w:color w:val="auto"/>
        </w:rPr>
        <w:t>на 1 апреля 2006 года.</w:t>
      </w:r>
    </w:p>
    <w:p w:rsidR="00464469" w:rsidRPr="004349E3" w:rsidRDefault="00464469" w:rsidP="004349E3">
      <w:pPr>
        <w:pStyle w:val="1"/>
        <w:spacing w:line="360" w:lineRule="auto"/>
        <w:rPr>
          <w:color w:val="auto"/>
        </w:rPr>
      </w:pPr>
      <w:r w:rsidRPr="004349E3">
        <w:rPr>
          <w:color w:val="auto"/>
        </w:rPr>
        <w:t>25.Указ Президента РФ от 28 июля 2004 г. N 976 «Вопросы Федеральной службы Российской Федерации по контролю за оборотом наркотиков» //Справочная правовая информационная система «Гарант». По состоянию</w:t>
      </w:r>
      <w:r w:rsidR="003B7C24" w:rsidRPr="004349E3">
        <w:rPr>
          <w:color w:val="auto"/>
        </w:rPr>
        <w:t xml:space="preserve"> </w:t>
      </w:r>
      <w:r w:rsidRPr="004349E3">
        <w:rPr>
          <w:color w:val="auto"/>
        </w:rPr>
        <w:t>на 1 апреля 2006 года.</w:t>
      </w:r>
    </w:p>
    <w:p w:rsidR="00464469" w:rsidRPr="004349E3" w:rsidRDefault="00464469" w:rsidP="004349E3">
      <w:pPr>
        <w:pStyle w:val="1"/>
        <w:spacing w:line="360" w:lineRule="auto"/>
        <w:rPr>
          <w:color w:val="auto"/>
        </w:rPr>
      </w:pPr>
      <w:r w:rsidRPr="004349E3">
        <w:rPr>
          <w:color w:val="auto"/>
        </w:rPr>
        <w:t>26.Указ Президента Российской Федерации «О первоочередных мерах по реформированию Вооруженных Сил РФ и совершенствованию их структуры» от 16 июля 1997г. №1392 //Справочная правовая информационная система «Гарант». По состоянию</w:t>
      </w:r>
      <w:r w:rsidR="003B7C24" w:rsidRPr="004349E3">
        <w:rPr>
          <w:color w:val="auto"/>
        </w:rPr>
        <w:t xml:space="preserve"> </w:t>
      </w:r>
      <w:r w:rsidRPr="004349E3">
        <w:rPr>
          <w:color w:val="auto"/>
        </w:rPr>
        <w:t>на 1 апреля 2006 года.</w:t>
      </w:r>
    </w:p>
    <w:p w:rsidR="00464469" w:rsidRPr="004349E3" w:rsidRDefault="00464469" w:rsidP="004349E3">
      <w:pPr>
        <w:pStyle w:val="1"/>
        <w:spacing w:line="360" w:lineRule="auto"/>
        <w:rPr>
          <w:color w:val="auto"/>
        </w:rPr>
      </w:pPr>
      <w:r w:rsidRPr="004349E3">
        <w:rPr>
          <w:color w:val="auto"/>
        </w:rPr>
        <w:t>27.Указ Президента</w:t>
      </w:r>
      <w:r w:rsidR="003B7C24" w:rsidRPr="004349E3">
        <w:rPr>
          <w:color w:val="auto"/>
        </w:rPr>
        <w:t xml:space="preserve"> </w:t>
      </w:r>
      <w:r w:rsidRPr="004349E3">
        <w:rPr>
          <w:color w:val="auto"/>
        </w:rPr>
        <w:t>Российской Федерации «О милиции</w:t>
      </w:r>
      <w:r w:rsidR="003B7C24" w:rsidRPr="004349E3">
        <w:rPr>
          <w:color w:val="auto"/>
        </w:rPr>
        <w:t xml:space="preserve"> </w:t>
      </w:r>
      <w:r w:rsidRPr="004349E3">
        <w:rPr>
          <w:color w:val="auto"/>
        </w:rPr>
        <w:t>общественной безопасности (местной милиции) в Российской Федерации» от 12 февраля 1993г. № 209 //Справочная правовая информационная система «Гарант». По состоянию</w:t>
      </w:r>
      <w:r w:rsidR="003B7C24" w:rsidRPr="004349E3">
        <w:rPr>
          <w:color w:val="auto"/>
        </w:rPr>
        <w:t xml:space="preserve"> </w:t>
      </w:r>
      <w:r w:rsidRPr="004349E3">
        <w:rPr>
          <w:color w:val="auto"/>
        </w:rPr>
        <w:t>на 1 апреля 2006 года.</w:t>
      </w:r>
    </w:p>
    <w:p w:rsidR="00464469" w:rsidRPr="004349E3" w:rsidRDefault="00464469" w:rsidP="004349E3">
      <w:pPr>
        <w:pStyle w:val="1"/>
        <w:spacing w:line="360" w:lineRule="auto"/>
        <w:rPr>
          <w:color w:val="auto"/>
        </w:rPr>
      </w:pPr>
      <w:r w:rsidRPr="004349E3">
        <w:rPr>
          <w:color w:val="auto"/>
        </w:rPr>
        <w:t>28.Постановление Государственной Думы Федерального Собрания РФ от 9 декабря 1998 г. N 3346-II ГД «О деятельности Федеральной службы безопасности Российской Федерации в сфере обеспечения экономической безопасности Российской Федерации» //Справочная правовая информационная система «Гарант». По состоянию</w:t>
      </w:r>
      <w:r w:rsidR="003B7C24" w:rsidRPr="004349E3">
        <w:rPr>
          <w:color w:val="auto"/>
        </w:rPr>
        <w:t xml:space="preserve"> </w:t>
      </w:r>
      <w:r w:rsidRPr="004349E3">
        <w:rPr>
          <w:color w:val="auto"/>
        </w:rPr>
        <w:t>на 1 апреля 2006 года.</w:t>
      </w:r>
    </w:p>
    <w:p w:rsidR="00464469" w:rsidRPr="004349E3" w:rsidRDefault="00464469" w:rsidP="004349E3">
      <w:pPr>
        <w:pStyle w:val="1"/>
        <w:spacing w:line="360" w:lineRule="auto"/>
        <w:rPr>
          <w:color w:val="auto"/>
        </w:rPr>
      </w:pPr>
      <w:r w:rsidRPr="004349E3">
        <w:rPr>
          <w:color w:val="auto"/>
        </w:rPr>
        <w:t>29.Постановление Правительства РФ от 6 апреля 1999 г. N 386 «Об утверждении перечня должностей, на которых проходят службу граждане Российской Федерации, подлежащие обязательной государственной дактилоскопической регистрации» (с изменениями от 9 февраля 2001 г., 8 августа 2003 г., 6 февраля 2004 г.) //Справочная правовая информационная система «Гарант». По состоянию</w:t>
      </w:r>
      <w:r w:rsidR="003B7C24" w:rsidRPr="004349E3">
        <w:rPr>
          <w:color w:val="auto"/>
        </w:rPr>
        <w:t xml:space="preserve"> </w:t>
      </w:r>
      <w:r w:rsidRPr="004349E3">
        <w:rPr>
          <w:color w:val="auto"/>
        </w:rPr>
        <w:t>на 1 апреля 2006 года.</w:t>
      </w:r>
    </w:p>
    <w:p w:rsidR="00464469" w:rsidRPr="004349E3" w:rsidRDefault="00464469" w:rsidP="004349E3">
      <w:pPr>
        <w:pStyle w:val="1"/>
        <w:spacing w:line="360" w:lineRule="auto"/>
        <w:rPr>
          <w:color w:val="auto"/>
        </w:rPr>
      </w:pPr>
      <w:r w:rsidRPr="004349E3">
        <w:rPr>
          <w:color w:val="auto"/>
        </w:rPr>
        <w:t xml:space="preserve">30.Положение «О Федеральной службе охраны Российской Федерации» (утв. </w:t>
      </w:r>
      <w:hyperlink w:anchor="sub_0" w:history="1">
        <w:r w:rsidRPr="004349E3">
          <w:rPr>
            <w:rStyle w:val="ac"/>
            <w:color w:val="auto"/>
            <w:u w:val="none"/>
          </w:rPr>
          <w:t>Указом</w:t>
        </w:r>
      </w:hyperlink>
      <w:r w:rsidRPr="004349E3">
        <w:rPr>
          <w:color w:val="auto"/>
        </w:rPr>
        <w:t xml:space="preserve"> Президента РФ от 7 августа 2004 г. N 1013) (с изменениями от 28 декабря 2004 г., 22 марта 2005 г.) //Справочная правовая информационная система «Гарант». По состоянию</w:t>
      </w:r>
      <w:r w:rsidR="003B7C24" w:rsidRPr="004349E3">
        <w:rPr>
          <w:color w:val="auto"/>
        </w:rPr>
        <w:t xml:space="preserve"> </w:t>
      </w:r>
      <w:r w:rsidRPr="004349E3">
        <w:rPr>
          <w:color w:val="auto"/>
        </w:rPr>
        <w:t>на 1 апреля 2006 года.</w:t>
      </w:r>
    </w:p>
    <w:p w:rsidR="00464469" w:rsidRPr="004349E3" w:rsidRDefault="00464469" w:rsidP="004349E3">
      <w:pPr>
        <w:pStyle w:val="1"/>
        <w:spacing w:line="360" w:lineRule="auto"/>
        <w:rPr>
          <w:color w:val="auto"/>
        </w:rPr>
      </w:pPr>
      <w:r w:rsidRPr="004349E3">
        <w:rPr>
          <w:color w:val="auto"/>
        </w:rPr>
        <w:t xml:space="preserve">31.Положение «О Федеральной службе безопасности Российской Федерации» (утв. </w:t>
      </w:r>
      <w:hyperlink w:anchor="sub_0" w:history="1">
        <w:r w:rsidRPr="004349E3">
          <w:rPr>
            <w:rStyle w:val="ac"/>
            <w:color w:val="auto"/>
            <w:u w:val="none"/>
          </w:rPr>
          <w:t>Указом</w:t>
        </w:r>
      </w:hyperlink>
      <w:r w:rsidRPr="004349E3">
        <w:rPr>
          <w:color w:val="auto"/>
        </w:rPr>
        <w:t xml:space="preserve"> Президента РФ от 11 августа 2003 г. N 960) (с изменениями от 11 июля 2004 г.) //Справочная правовая информационная система «Гарант». По состоянию</w:t>
      </w:r>
      <w:r w:rsidR="003B7C24" w:rsidRPr="004349E3">
        <w:rPr>
          <w:color w:val="auto"/>
        </w:rPr>
        <w:t xml:space="preserve"> </w:t>
      </w:r>
      <w:r w:rsidRPr="004349E3">
        <w:rPr>
          <w:color w:val="auto"/>
        </w:rPr>
        <w:t>на 1 апреля 2006 года.</w:t>
      </w:r>
    </w:p>
    <w:p w:rsidR="00464469" w:rsidRPr="004349E3" w:rsidRDefault="00464469" w:rsidP="004349E3">
      <w:pPr>
        <w:pStyle w:val="1"/>
        <w:spacing w:line="360" w:lineRule="auto"/>
        <w:rPr>
          <w:color w:val="auto"/>
        </w:rPr>
      </w:pPr>
      <w:r w:rsidRPr="004349E3">
        <w:rPr>
          <w:color w:val="auto"/>
        </w:rPr>
        <w:t>32.Приказ Директора ФСБ РФ от 27 марта 2004 г. № 200/ДСП «Об утверждении положения о Пограничной</w:t>
      </w:r>
      <w:r w:rsidR="003B7C24" w:rsidRPr="004349E3">
        <w:rPr>
          <w:color w:val="auto"/>
        </w:rPr>
        <w:t xml:space="preserve"> </w:t>
      </w:r>
      <w:r w:rsidRPr="004349E3">
        <w:rPr>
          <w:color w:val="auto"/>
        </w:rPr>
        <w:t>Службе ФСБ РФ» //Справочная правовая информационная система «Гарант». По состоянию</w:t>
      </w:r>
      <w:r w:rsidR="003B7C24" w:rsidRPr="004349E3">
        <w:rPr>
          <w:color w:val="auto"/>
        </w:rPr>
        <w:t xml:space="preserve"> </w:t>
      </w:r>
      <w:r w:rsidRPr="004349E3">
        <w:rPr>
          <w:color w:val="auto"/>
        </w:rPr>
        <w:t>на 1 апреля 2006 года.</w:t>
      </w:r>
    </w:p>
    <w:p w:rsidR="00464469" w:rsidRPr="004349E3" w:rsidRDefault="00464469" w:rsidP="004349E3">
      <w:pPr>
        <w:pStyle w:val="1"/>
        <w:spacing w:line="360" w:lineRule="auto"/>
        <w:rPr>
          <w:color w:val="auto"/>
        </w:rPr>
      </w:pPr>
      <w:r w:rsidRPr="004349E3">
        <w:rPr>
          <w:color w:val="auto"/>
        </w:rPr>
        <w:t>33.«Основы пограничной политики» Сборник Нормативно-правовых актов №7 //Справочная правовая информационная система «Гарант». По состоянию</w:t>
      </w:r>
      <w:r w:rsidR="003B7C24" w:rsidRPr="004349E3">
        <w:rPr>
          <w:color w:val="auto"/>
        </w:rPr>
        <w:t xml:space="preserve"> </w:t>
      </w:r>
      <w:r w:rsidRPr="004349E3">
        <w:rPr>
          <w:color w:val="auto"/>
        </w:rPr>
        <w:t>на 1 апреля 2006 года.</w:t>
      </w:r>
    </w:p>
    <w:p w:rsidR="00464469" w:rsidRPr="004349E3" w:rsidRDefault="00464469" w:rsidP="004349E3">
      <w:pPr>
        <w:spacing w:line="360" w:lineRule="auto"/>
        <w:jc w:val="both"/>
        <w:rPr>
          <w:rFonts w:ascii="Times New Roman" w:hAnsi="Times New Roman" w:cs="Times New Roman"/>
          <w:sz w:val="28"/>
          <w:szCs w:val="28"/>
        </w:rPr>
      </w:pPr>
    </w:p>
    <w:p w:rsidR="00464469" w:rsidRDefault="00464469" w:rsidP="003D3EF6">
      <w:pPr>
        <w:shd w:val="clear" w:color="auto" w:fill="FFFFFF"/>
        <w:spacing w:line="360" w:lineRule="auto"/>
        <w:rPr>
          <w:rFonts w:ascii="Times New Roman" w:hAnsi="Times New Roman" w:cs="Times New Roman"/>
          <w:sz w:val="28"/>
          <w:szCs w:val="28"/>
          <w:u w:val="single"/>
        </w:rPr>
      </w:pPr>
      <w:r w:rsidRPr="004349E3">
        <w:rPr>
          <w:rFonts w:ascii="Times New Roman" w:hAnsi="Times New Roman" w:cs="Times New Roman"/>
          <w:sz w:val="28"/>
          <w:szCs w:val="28"/>
          <w:u w:val="single"/>
        </w:rPr>
        <w:t>Специальная литература:</w:t>
      </w:r>
    </w:p>
    <w:p w:rsidR="00464469" w:rsidRPr="004349E3" w:rsidRDefault="00464469" w:rsidP="004349E3">
      <w:pPr>
        <w:shd w:val="clear" w:color="auto" w:fill="FFFFFF"/>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1. А.Ю.Шумилов «Спецслужбы России: законы и комментарий», учебное пособие, Москва, Юристъ, 1997г.</w:t>
      </w:r>
    </w:p>
    <w:p w:rsidR="00464469" w:rsidRPr="004349E3" w:rsidRDefault="00464469" w:rsidP="004349E3">
      <w:pPr>
        <w:shd w:val="clear" w:color="auto" w:fill="FFFFFF"/>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2. С.А.Воронцов «Правоохранительные органы и спецслужбы РФ. История и современность» учебное пособие,</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Ростов на Дону, Феникс, 1999г.</w:t>
      </w:r>
    </w:p>
    <w:p w:rsidR="00464469" w:rsidRPr="004349E3" w:rsidRDefault="00464469" w:rsidP="004349E3">
      <w:pPr>
        <w:shd w:val="clear" w:color="auto" w:fill="FFFFFF"/>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3. Ю.А.Тихомиров «Курс административного права и административного</w:t>
      </w:r>
      <w:r w:rsidR="00CE727E">
        <w:rPr>
          <w:rFonts w:ascii="Times New Roman" w:hAnsi="Times New Roman" w:cs="Times New Roman"/>
          <w:sz w:val="28"/>
          <w:szCs w:val="28"/>
        </w:rPr>
        <w:t xml:space="preserve"> </w:t>
      </w:r>
      <w:r w:rsidRPr="004349E3">
        <w:rPr>
          <w:rFonts w:ascii="Times New Roman" w:hAnsi="Times New Roman" w:cs="Times New Roman"/>
          <w:sz w:val="28"/>
          <w:szCs w:val="28"/>
        </w:rPr>
        <w:t>процесса», Москва, Юринформ центр,</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1998г.</w:t>
      </w:r>
    </w:p>
    <w:p w:rsidR="00464469" w:rsidRPr="004349E3" w:rsidRDefault="00464469" w:rsidP="004349E3">
      <w:pPr>
        <w:shd w:val="clear" w:color="auto" w:fill="FFFFFF"/>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4. Ю.М.Козлов и Л.Л.Попов «Административное право», Москва, Юристъ, 2000г.</w:t>
      </w:r>
    </w:p>
    <w:p w:rsidR="00464469" w:rsidRPr="004349E3" w:rsidRDefault="00464469" w:rsidP="004349E3">
      <w:pPr>
        <w:shd w:val="clear" w:color="auto" w:fill="FFFFFF"/>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5. А.П.Рыжаков «Правоохранительные органы»,</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Москва, Контракт - Инфра-М, 2001г.</w:t>
      </w:r>
    </w:p>
    <w:p w:rsidR="00464469" w:rsidRPr="004349E3" w:rsidRDefault="00464469" w:rsidP="004349E3">
      <w:pPr>
        <w:shd w:val="clear" w:color="auto" w:fill="FFFFFF"/>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6. А.П. Корнеев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Сборник нормативно - правовых актов по административной деятельности органов Внутренних дел,</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Москва, Щит-М, 1997г.</w:t>
      </w:r>
    </w:p>
    <w:p w:rsidR="00464469" w:rsidRPr="004349E3" w:rsidRDefault="00464469" w:rsidP="004349E3">
      <w:pPr>
        <w:shd w:val="clear" w:color="auto" w:fill="FFFFFF"/>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7. Ю.П.Соловей «Правовое регулирование деятельности милиции в РФ», ВМШ МВД РФ, Омск, 1993г.</w:t>
      </w:r>
    </w:p>
    <w:p w:rsidR="00464469" w:rsidRPr="004349E3" w:rsidRDefault="00464469" w:rsidP="004349E3">
      <w:pPr>
        <w:shd w:val="clear" w:color="auto" w:fill="FFFFFF"/>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8. А.Ю.Шумилов «Оперативно - розыскное законодательство: сборник</w:t>
      </w:r>
    </w:p>
    <w:p w:rsidR="00464469" w:rsidRPr="004349E3" w:rsidRDefault="00464469" w:rsidP="004349E3">
      <w:pPr>
        <w:shd w:val="clear" w:color="auto" w:fill="FFFFFF"/>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нормативных актов и документов»,</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Москва, Фирма АВС, 1997г.</w:t>
      </w:r>
    </w:p>
    <w:p w:rsidR="00464469" w:rsidRPr="004349E3" w:rsidRDefault="00464469" w:rsidP="004349E3">
      <w:pPr>
        <w:shd w:val="clear" w:color="auto" w:fill="FFFFFF"/>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9. С.В.Степашин, В.Л.Шульц «Вопросы безопасности в системе государственного и муниципального управления РФ», Санкт-Петербург, 1994г.</w:t>
      </w:r>
    </w:p>
    <w:p w:rsidR="00464469" w:rsidRPr="004349E3" w:rsidRDefault="00464469" w:rsidP="004349E3">
      <w:pPr>
        <w:shd w:val="clear" w:color="auto" w:fill="FFFFFF"/>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10.В.С.Четвериков, В.В.Четвериков «Основы управления в органах Внутренних дел»,</w:t>
      </w:r>
      <w:r w:rsidR="003B7C24" w:rsidRPr="004349E3">
        <w:rPr>
          <w:rFonts w:ascii="Times New Roman" w:hAnsi="Times New Roman" w:cs="Times New Roman"/>
          <w:sz w:val="28"/>
          <w:szCs w:val="28"/>
        </w:rPr>
        <w:t xml:space="preserve"> </w:t>
      </w:r>
      <w:r w:rsidRPr="004349E3">
        <w:rPr>
          <w:rFonts w:ascii="Times New Roman" w:hAnsi="Times New Roman" w:cs="Times New Roman"/>
          <w:sz w:val="28"/>
          <w:szCs w:val="28"/>
        </w:rPr>
        <w:t>Санкт-Петербург, 1997г.</w:t>
      </w:r>
    </w:p>
    <w:p w:rsidR="00464469" w:rsidRPr="004349E3" w:rsidRDefault="00464469" w:rsidP="004349E3">
      <w:pPr>
        <w:shd w:val="clear" w:color="auto" w:fill="FFFFFF"/>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 xml:space="preserve">11. В.И.Махинин «Основы управления в органах безопасности», Москва, Издатель Шумилова И.И., 2001г. </w:t>
      </w:r>
    </w:p>
    <w:p w:rsidR="00464469" w:rsidRPr="004349E3" w:rsidRDefault="00464469" w:rsidP="004349E3">
      <w:pPr>
        <w:shd w:val="clear" w:color="auto" w:fill="FFFFFF"/>
        <w:spacing w:line="360" w:lineRule="auto"/>
        <w:jc w:val="both"/>
        <w:rPr>
          <w:rFonts w:ascii="Times New Roman" w:hAnsi="Times New Roman" w:cs="Times New Roman"/>
          <w:sz w:val="28"/>
          <w:szCs w:val="28"/>
          <w:lang w:eastAsia="ja-JP"/>
        </w:rPr>
      </w:pPr>
      <w:r w:rsidRPr="004349E3">
        <w:rPr>
          <w:rFonts w:ascii="Times New Roman" w:hAnsi="Times New Roman" w:cs="Times New Roman"/>
          <w:sz w:val="28"/>
          <w:szCs w:val="28"/>
        </w:rPr>
        <w:t>12.</w:t>
      </w:r>
      <w:r w:rsidRPr="004349E3">
        <w:rPr>
          <w:rFonts w:ascii="Times New Roman" w:hAnsi="Times New Roman" w:cs="Times New Roman"/>
          <w:sz w:val="28"/>
          <w:szCs w:val="28"/>
          <w:lang w:eastAsia="ja-JP"/>
        </w:rPr>
        <w:t>А.Ю.ШумиловИздательШумиловаИ.И.«Проблемы законодательного регулирования оперативно - розыскной деятельности в России», , 1997г.</w:t>
      </w:r>
    </w:p>
    <w:p w:rsidR="00464469" w:rsidRPr="004349E3" w:rsidRDefault="00464469" w:rsidP="004349E3">
      <w:pPr>
        <w:shd w:val="clear" w:color="auto" w:fill="FFFFFF"/>
        <w:spacing w:line="360" w:lineRule="auto"/>
        <w:jc w:val="both"/>
        <w:rPr>
          <w:rFonts w:ascii="Times New Roman" w:hAnsi="Times New Roman" w:cs="Times New Roman"/>
          <w:sz w:val="28"/>
          <w:szCs w:val="28"/>
        </w:rPr>
      </w:pPr>
      <w:r w:rsidRPr="004349E3">
        <w:rPr>
          <w:rFonts w:ascii="Times New Roman" w:eastAsia="MS Mincho" w:hAnsi="Times New Roman" w:cs="Times New Roman"/>
          <w:sz w:val="28"/>
          <w:szCs w:val="28"/>
          <w:lang w:eastAsia="ja-JP"/>
        </w:rPr>
        <w:t>13.</w:t>
      </w:r>
      <w:r w:rsidRPr="004349E3">
        <w:rPr>
          <w:rFonts w:ascii="Times New Roman" w:hAnsi="Times New Roman" w:cs="Times New Roman"/>
          <w:sz w:val="28"/>
          <w:szCs w:val="28"/>
          <w:lang w:eastAsia="ja-JP"/>
        </w:rPr>
        <w:t xml:space="preserve"> А.Ю.Шумилов «Законодательное регулирование оперативно - розыскной деятельности сил обеспечения безопасности России: разработка научных основ: Монография» в 3-х книгах:</w:t>
      </w:r>
      <w:r w:rsidRPr="004349E3">
        <w:rPr>
          <w:rFonts w:ascii="Times New Roman" w:eastAsia="MS Mincho" w:hAnsi="Times New Roman" w:cs="Times New Roman"/>
          <w:sz w:val="28"/>
          <w:szCs w:val="28"/>
          <w:lang w:eastAsia="ja-JP"/>
        </w:rPr>
        <w:t xml:space="preserve"> </w:t>
      </w:r>
      <w:r w:rsidRPr="004349E3">
        <w:rPr>
          <w:rFonts w:ascii="Times New Roman" w:hAnsi="Times New Roman" w:cs="Times New Roman"/>
          <w:sz w:val="28"/>
          <w:szCs w:val="28"/>
          <w:lang w:eastAsia="ja-JP"/>
        </w:rPr>
        <w:t>кн. 1-я – «Законодательное регулирование оперативно – розыскной деятельности»; кн.2-я – «Научные основы формирования уголовно-розыскного</w:t>
      </w:r>
      <w:r w:rsidRPr="004349E3">
        <w:rPr>
          <w:rFonts w:ascii="Times New Roman" w:eastAsia="MS Mincho" w:hAnsi="Times New Roman" w:cs="Times New Roman"/>
          <w:sz w:val="28"/>
          <w:szCs w:val="28"/>
          <w:lang w:eastAsia="ja-JP"/>
        </w:rPr>
        <w:t xml:space="preserve"> </w:t>
      </w:r>
      <w:r w:rsidRPr="004349E3">
        <w:rPr>
          <w:rFonts w:ascii="Times New Roman" w:hAnsi="Times New Roman" w:cs="Times New Roman"/>
          <w:sz w:val="28"/>
          <w:szCs w:val="28"/>
          <w:lang w:eastAsia="ja-JP"/>
        </w:rPr>
        <w:t>права»; кн. 3-я – «Нормативные модели вариантов правового</w:t>
      </w:r>
      <w:r w:rsidRPr="004349E3">
        <w:rPr>
          <w:rFonts w:ascii="Times New Roman" w:eastAsia="MS Mincho" w:hAnsi="Times New Roman" w:cs="Times New Roman"/>
          <w:sz w:val="28"/>
          <w:szCs w:val="28"/>
          <w:lang w:eastAsia="ja-JP"/>
        </w:rPr>
        <w:t xml:space="preserve"> </w:t>
      </w:r>
      <w:r w:rsidRPr="004349E3">
        <w:rPr>
          <w:rFonts w:ascii="Times New Roman" w:hAnsi="Times New Roman" w:cs="Times New Roman"/>
          <w:sz w:val="28"/>
          <w:szCs w:val="28"/>
          <w:lang w:eastAsia="ja-JP"/>
        </w:rPr>
        <w:t>регулирования оперативно - розыскной деятельности», Москва, Академия ФСБ РФ, 1996г.</w:t>
      </w:r>
      <w:r w:rsidR="003B7C24" w:rsidRPr="004349E3">
        <w:rPr>
          <w:rFonts w:ascii="Times New Roman" w:eastAsia="MS Mincho" w:hAnsi="Times New Roman" w:cs="Times New Roman"/>
          <w:sz w:val="28"/>
          <w:szCs w:val="28"/>
          <w:lang w:eastAsia="ja-JP"/>
        </w:rPr>
        <w:t xml:space="preserve"> </w:t>
      </w:r>
      <w:r w:rsidR="003B7C24" w:rsidRPr="004349E3">
        <w:rPr>
          <w:rFonts w:ascii="Times New Roman" w:hAnsi="Times New Roman" w:cs="Times New Roman"/>
          <w:sz w:val="28"/>
          <w:szCs w:val="28"/>
        </w:rPr>
        <w:t xml:space="preserve"> </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14.</w:t>
      </w:r>
      <w:r w:rsidRPr="004349E3">
        <w:rPr>
          <w:rFonts w:ascii="Times New Roman" w:hAnsi="Times New Roman" w:cs="Times New Roman"/>
          <w:sz w:val="28"/>
          <w:szCs w:val="28"/>
          <w:lang w:eastAsia="ja-JP"/>
        </w:rPr>
        <w:t xml:space="preserve"> В.К.Сурков «Оперативно - розыскное законодательство России: пути совершенствования и развития» автореферат диссертации,</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Москва, НИИ МВД России, 1997г.</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15.</w:t>
      </w:r>
      <w:r w:rsidRPr="004349E3">
        <w:rPr>
          <w:rFonts w:ascii="Times New Roman" w:hAnsi="Times New Roman" w:cs="Times New Roman"/>
          <w:sz w:val="28"/>
          <w:szCs w:val="28"/>
          <w:lang w:eastAsia="ja-JP"/>
        </w:rPr>
        <w:t xml:space="preserve"> К.В.Сурков</w:t>
      </w:r>
      <w:r w:rsidRPr="004349E3">
        <w:rPr>
          <w:rFonts w:ascii="Times New Roman" w:eastAsia="MS Mincho" w:hAnsi="Times New Roman" w:cs="Times New Roman"/>
          <w:sz w:val="28"/>
          <w:szCs w:val="28"/>
          <w:lang w:eastAsia="ja-JP"/>
        </w:rPr>
        <w:t xml:space="preserve"> </w:t>
      </w:r>
      <w:r w:rsidRPr="004349E3">
        <w:rPr>
          <w:rFonts w:ascii="Times New Roman" w:hAnsi="Times New Roman" w:cs="Times New Roman"/>
          <w:sz w:val="28"/>
          <w:szCs w:val="28"/>
          <w:lang w:eastAsia="ja-JP"/>
        </w:rPr>
        <w:t>«Принципы оперативно - розыскной деятельности и их правовое</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обеспечение в законодательстве, регламентирующем сыск» монография, Санкт-Петербург, СПб ЮИ МВД России</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1996г.</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16.</w:t>
      </w:r>
      <w:r w:rsidRPr="004349E3">
        <w:rPr>
          <w:rFonts w:ascii="Times New Roman" w:hAnsi="Times New Roman" w:cs="Times New Roman"/>
          <w:sz w:val="28"/>
          <w:szCs w:val="28"/>
          <w:lang w:eastAsia="ja-JP"/>
        </w:rPr>
        <w:t xml:space="preserve"> А.Г.Маркушин «Оперативно - розыскная деятельность необходимость и</w:t>
      </w:r>
      <w:r w:rsidRPr="004349E3">
        <w:rPr>
          <w:rFonts w:ascii="Times New Roman" w:eastAsia="MS Mincho" w:hAnsi="Times New Roman" w:cs="Times New Roman"/>
          <w:sz w:val="28"/>
          <w:szCs w:val="28"/>
          <w:lang w:eastAsia="ja-JP"/>
        </w:rPr>
        <w:t xml:space="preserve"> </w:t>
      </w:r>
      <w:r w:rsidRPr="004349E3">
        <w:rPr>
          <w:rFonts w:ascii="Times New Roman" w:hAnsi="Times New Roman" w:cs="Times New Roman"/>
          <w:sz w:val="28"/>
          <w:szCs w:val="28"/>
          <w:lang w:eastAsia="ja-JP"/>
        </w:rPr>
        <w:t>законность»,</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Нижний Новгород, Нижегородский ЮИ МВД России, 1997г.</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17.</w:t>
      </w:r>
      <w:r w:rsidRPr="004349E3">
        <w:rPr>
          <w:rFonts w:ascii="Times New Roman" w:hAnsi="Times New Roman" w:cs="Times New Roman"/>
          <w:sz w:val="28"/>
          <w:szCs w:val="28"/>
          <w:lang w:eastAsia="ja-JP"/>
        </w:rPr>
        <w:t xml:space="preserve"> А.Ю.Шумилов «Краткая сыскная энциклопедия»,</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Москва, Издатель Шумилова И.И., 2000г.</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18.</w:t>
      </w:r>
      <w:r w:rsidRPr="004349E3">
        <w:rPr>
          <w:rFonts w:ascii="Times New Roman" w:hAnsi="Times New Roman" w:cs="Times New Roman"/>
          <w:sz w:val="28"/>
          <w:szCs w:val="28"/>
          <w:lang w:eastAsia="ja-JP"/>
        </w:rPr>
        <w:t xml:space="preserve"> Ю.М.Козлов, Е.С.Фролов «Научная организация управления и право»,</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Москва,1986г.</w:t>
      </w:r>
    </w:p>
    <w:p w:rsidR="00464469" w:rsidRPr="004349E3" w:rsidRDefault="00464469" w:rsidP="004349E3">
      <w:pPr>
        <w:shd w:val="clear" w:color="auto" w:fill="FFFFFF"/>
        <w:spacing w:line="360" w:lineRule="auto"/>
        <w:jc w:val="both"/>
        <w:rPr>
          <w:rFonts w:ascii="Times New Roman" w:hAnsi="Times New Roman" w:cs="Times New Roman"/>
          <w:sz w:val="28"/>
          <w:szCs w:val="28"/>
          <w:lang w:eastAsia="ja-JP"/>
        </w:rPr>
      </w:pPr>
      <w:r w:rsidRPr="004349E3">
        <w:rPr>
          <w:rFonts w:ascii="Times New Roman" w:eastAsia="MS Mincho" w:hAnsi="Times New Roman" w:cs="Times New Roman"/>
          <w:sz w:val="28"/>
          <w:szCs w:val="28"/>
          <w:lang w:eastAsia="ja-JP"/>
        </w:rPr>
        <w:t>19.</w:t>
      </w:r>
      <w:r w:rsidRPr="004349E3">
        <w:rPr>
          <w:rFonts w:ascii="Times New Roman" w:hAnsi="Times New Roman" w:cs="Times New Roman"/>
          <w:sz w:val="28"/>
          <w:szCs w:val="28"/>
          <w:lang w:eastAsia="ja-JP"/>
        </w:rPr>
        <w:t xml:space="preserve"> С.В.Степашин, В.Л.Шульц</w:t>
      </w:r>
      <w:r w:rsidRPr="004349E3">
        <w:rPr>
          <w:rFonts w:ascii="Times New Roman" w:eastAsia="MS Mincho" w:hAnsi="Times New Roman" w:cs="Times New Roman"/>
          <w:sz w:val="28"/>
          <w:szCs w:val="28"/>
          <w:lang w:eastAsia="ja-JP"/>
        </w:rPr>
        <w:t xml:space="preserve"> </w:t>
      </w:r>
      <w:r w:rsidRPr="004349E3">
        <w:rPr>
          <w:rFonts w:ascii="Times New Roman" w:hAnsi="Times New Roman" w:cs="Times New Roman"/>
          <w:sz w:val="28"/>
          <w:szCs w:val="28"/>
          <w:lang w:eastAsia="ja-JP"/>
        </w:rPr>
        <w:t>«Вопросы безопасности в системе государственного и</w:t>
      </w:r>
      <w:r w:rsidRPr="004349E3">
        <w:rPr>
          <w:rFonts w:ascii="Times New Roman" w:eastAsia="MS Mincho" w:hAnsi="Times New Roman" w:cs="Times New Roman"/>
          <w:sz w:val="28"/>
          <w:szCs w:val="28"/>
          <w:lang w:eastAsia="ja-JP"/>
        </w:rPr>
        <w:t xml:space="preserve"> </w:t>
      </w:r>
      <w:r w:rsidRPr="004349E3">
        <w:rPr>
          <w:rFonts w:ascii="Times New Roman" w:hAnsi="Times New Roman" w:cs="Times New Roman"/>
          <w:sz w:val="28"/>
          <w:szCs w:val="28"/>
          <w:lang w:eastAsia="ja-JP"/>
        </w:rPr>
        <w:t>муниципального управления РФ», Санкт-Петербург, 1994г.</w:t>
      </w:r>
    </w:p>
    <w:p w:rsidR="00464469" w:rsidRPr="004349E3" w:rsidRDefault="00464469" w:rsidP="004349E3">
      <w:pPr>
        <w:shd w:val="clear" w:color="auto" w:fill="FFFFFF"/>
        <w:spacing w:line="360" w:lineRule="auto"/>
        <w:jc w:val="both"/>
        <w:rPr>
          <w:rFonts w:ascii="Times New Roman" w:hAnsi="Times New Roman" w:cs="Times New Roman"/>
          <w:sz w:val="28"/>
          <w:szCs w:val="28"/>
          <w:lang w:eastAsia="ja-JP"/>
        </w:rPr>
      </w:pPr>
      <w:r w:rsidRPr="004349E3">
        <w:rPr>
          <w:rFonts w:ascii="Times New Roman" w:hAnsi="Times New Roman" w:cs="Times New Roman"/>
          <w:sz w:val="28"/>
          <w:szCs w:val="28"/>
          <w:lang w:eastAsia="ja-JP"/>
        </w:rPr>
        <w:t>20. В.Д.Малкова «Теория управления в сфере правоохранительной</w:t>
      </w:r>
      <w:r w:rsidRPr="004349E3">
        <w:rPr>
          <w:rFonts w:ascii="Times New Roman" w:eastAsia="MS Mincho" w:hAnsi="Times New Roman" w:cs="Times New Roman"/>
          <w:sz w:val="28"/>
          <w:szCs w:val="28"/>
          <w:lang w:eastAsia="ja-JP"/>
        </w:rPr>
        <w:t xml:space="preserve"> </w:t>
      </w:r>
      <w:r w:rsidRPr="004349E3">
        <w:rPr>
          <w:rFonts w:ascii="Times New Roman" w:hAnsi="Times New Roman" w:cs="Times New Roman"/>
          <w:sz w:val="28"/>
          <w:szCs w:val="28"/>
          <w:lang w:eastAsia="ja-JP"/>
        </w:rPr>
        <w:t>деятельности»,</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Москва, 1990г.</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21. В.С.Четвериков, В.В.Четвериков «Основы управления в органах Внутренних дел»,</w:t>
      </w:r>
      <w:r w:rsidR="003B7C24" w:rsidRPr="004349E3">
        <w:rPr>
          <w:rFonts w:ascii="Times New Roman" w:eastAsia="MS Mincho" w:hAnsi="Times New Roman" w:cs="Times New Roman"/>
          <w:sz w:val="28"/>
          <w:szCs w:val="28"/>
          <w:lang w:eastAsia="ja-JP"/>
        </w:rPr>
        <w:t xml:space="preserve"> </w:t>
      </w:r>
      <w:r w:rsidRPr="004349E3">
        <w:rPr>
          <w:rFonts w:ascii="Times New Roman" w:hAnsi="Times New Roman" w:cs="Times New Roman"/>
          <w:sz w:val="28"/>
          <w:szCs w:val="28"/>
          <w:lang w:eastAsia="ja-JP"/>
        </w:rPr>
        <w:t xml:space="preserve">Санкт-Петербург, 1997г. </w:t>
      </w:r>
    </w:p>
    <w:p w:rsidR="00464469" w:rsidRPr="004349E3" w:rsidRDefault="00464469" w:rsidP="004349E3">
      <w:pPr>
        <w:shd w:val="clear" w:color="auto" w:fill="FFFFFF"/>
        <w:spacing w:line="360" w:lineRule="auto"/>
        <w:jc w:val="both"/>
        <w:rPr>
          <w:rFonts w:ascii="Times New Roman" w:hAnsi="Times New Roman" w:cs="Times New Roman"/>
          <w:sz w:val="28"/>
          <w:szCs w:val="28"/>
          <w:lang w:eastAsia="ja-JP"/>
        </w:rPr>
      </w:pPr>
      <w:r w:rsidRPr="004349E3">
        <w:rPr>
          <w:rFonts w:ascii="Times New Roman" w:hAnsi="Times New Roman" w:cs="Times New Roman"/>
          <w:sz w:val="28"/>
          <w:szCs w:val="28"/>
          <w:lang w:eastAsia="ja-JP"/>
        </w:rPr>
        <w:t>22. В.И.Махинин «Основы управления в органах безопасности», Москва, Издатель Шумилова И.И., 2001г.</w:t>
      </w:r>
    </w:p>
    <w:p w:rsidR="00464469" w:rsidRPr="004349E3" w:rsidRDefault="00464469" w:rsidP="004349E3">
      <w:pPr>
        <w:shd w:val="clear" w:color="auto" w:fill="FFFFFF"/>
        <w:spacing w:line="360" w:lineRule="auto"/>
        <w:jc w:val="both"/>
        <w:rPr>
          <w:rFonts w:ascii="Times New Roman" w:hAnsi="Times New Roman" w:cs="Times New Roman"/>
          <w:sz w:val="28"/>
          <w:szCs w:val="28"/>
          <w:lang w:eastAsia="ja-JP"/>
        </w:rPr>
      </w:pPr>
      <w:r w:rsidRPr="004349E3">
        <w:rPr>
          <w:rFonts w:ascii="Times New Roman" w:hAnsi="Times New Roman" w:cs="Times New Roman"/>
          <w:sz w:val="28"/>
          <w:szCs w:val="28"/>
          <w:lang w:eastAsia="ja-JP"/>
        </w:rPr>
        <w:t>23.В.Н. Бурков, Е.В. Грацианский, С.И. Дзюбко, А.В. Щепкин</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«Модели и механизмы управления безопасностью». СИНТЕГ, Москва 2001г.</w:t>
      </w:r>
    </w:p>
    <w:p w:rsidR="00464469" w:rsidRPr="004349E3" w:rsidRDefault="00464469" w:rsidP="004349E3">
      <w:pPr>
        <w:shd w:val="clear" w:color="auto" w:fill="FFFFFF"/>
        <w:spacing w:line="360" w:lineRule="auto"/>
        <w:jc w:val="both"/>
        <w:rPr>
          <w:rFonts w:ascii="Times New Roman" w:hAnsi="Times New Roman" w:cs="Times New Roman"/>
          <w:sz w:val="28"/>
          <w:szCs w:val="28"/>
          <w:lang w:eastAsia="ja-JP"/>
        </w:rPr>
      </w:pPr>
      <w:r w:rsidRPr="004349E3">
        <w:rPr>
          <w:rFonts w:ascii="Times New Roman" w:hAnsi="Times New Roman" w:cs="Times New Roman"/>
          <w:sz w:val="28"/>
          <w:szCs w:val="28"/>
          <w:lang w:eastAsia="ja-JP"/>
        </w:rPr>
        <w:t>24.В.И.Ярочкин, Я.В.Бузанова</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«Теория безопасности». Москва, МИР. 2005г.</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25.Н.П.Патрушев, И.Л. Трунов «Правовое регулирование деятельности ФСБ по обеспечению национальной безопасности РФ», Научно-практический комментарий. Москва, 2006г.</w:t>
      </w:r>
    </w:p>
    <w:p w:rsidR="00464469" w:rsidRPr="004349E3" w:rsidRDefault="00464469" w:rsidP="004349E3">
      <w:pPr>
        <w:shd w:val="clear" w:color="auto" w:fill="FFFFFF"/>
        <w:spacing w:line="360" w:lineRule="auto"/>
        <w:jc w:val="both"/>
        <w:outlineLvl w:val="0"/>
        <w:rPr>
          <w:rFonts w:ascii="Times New Roman" w:eastAsia="MS Mincho" w:hAnsi="Times New Roman" w:cs="Times New Roman"/>
          <w:sz w:val="28"/>
          <w:szCs w:val="28"/>
          <w:lang w:eastAsia="ja-JP"/>
        </w:rPr>
      </w:pPr>
      <w:r w:rsidRPr="004349E3">
        <w:rPr>
          <w:rFonts w:ascii="Times New Roman" w:hAnsi="Times New Roman" w:cs="Times New Roman"/>
          <w:bCs/>
          <w:sz w:val="28"/>
          <w:szCs w:val="28"/>
          <w:u w:val="single"/>
          <w:lang w:eastAsia="ja-JP"/>
        </w:rPr>
        <w:t>Периодическая печать</w:t>
      </w:r>
      <w:r w:rsidRPr="004349E3">
        <w:rPr>
          <w:rFonts w:ascii="Times New Roman" w:hAnsi="Times New Roman" w:cs="Times New Roman"/>
          <w:b/>
          <w:bCs/>
          <w:sz w:val="28"/>
          <w:szCs w:val="28"/>
          <w:lang w:eastAsia="ja-JP"/>
        </w:rPr>
        <w:t>:</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 xml:space="preserve"> </w:t>
      </w:r>
      <w:r w:rsidRPr="004349E3">
        <w:rPr>
          <w:rFonts w:ascii="Times New Roman" w:eastAsia="MS Mincho" w:hAnsi="Times New Roman" w:cs="Times New Roman"/>
          <w:sz w:val="28"/>
          <w:szCs w:val="28"/>
          <w:lang w:eastAsia="ja-JP"/>
        </w:rPr>
        <w:tab/>
        <w:t xml:space="preserve">1. </w:t>
      </w:r>
      <w:r w:rsidRPr="004349E3">
        <w:rPr>
          <w:rFonts w:ascii="Times New Roman" w:hAnsi="Times New Roman" w:cs="Times New Roman"/>
          <w:sz w:val="28"/>
          <w:szCs w:val="28"/>
          <w:lang w:eastAsia="ja-JP"/>
        </w:rPr>
        <w:t>В.М.Чугунов – «Сознание военной безопасности и механизм его формирования в Вооруженных силах РФ» //Военная мысль - 2004г -№2 - стр55</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2.</w:t>
      </w:r>
      <w:r w:rsidRPr="004349E3">
        <w:rPr>
          <w:rFonts w:ascii="Times New Roman" w:hAnsi="Times New Roman" w:cs="Times New Roman"/>
          <w:sz w:val="28"/>
          <w:szCs w:val="28"/>
          <w:lang w:eastAsia="ja-JP"/>
        </w:rPr>
        <w:t>В.Л.Манилов – «Национальная безопасность: ценности, интересы и</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цели» //Военная мысль – 2005г - №6 - стр29</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3.</w:t>
      </w:r>
      <w:r w:rsidRPr="004349E3">
        <w:rPr>
          <w:rFonts w:ascii="Times New Roman" w:hAnsi="Times New Roman" w:cs="Times New Roman"/>
          <w:sz w:val="28"/>
          <w:szCs w:val="28"/>
          <w:lang w:eastAsia="ja-JP"/>
        </w:rPr>
        <w:t>А.И.Пожаров – «Экономика национальной безопасности» //Военная мысль – 2005 г -№3 - стр64</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4.</w:t>
      </w:r>
      <w:r w:rsidRPr="004349E3">
        <w:rPr>
          <w:rFonts w:ascii="Times New Roman" w:hAnsi="Times New Roman" w:cs="Times New Roman"/>
          <w:sz w:val="28"/>
          <w:szCs w:val="28"/>
          <w:lang w:eastAsia="ja-JP"/>
        </w:rPr>
        <w:t>А.Н.Хаев, Н.В.Смолокотин, И.Ф.Данилин – «Система сил специального назначения: требования и свойства» /Военная мысль</w:t>
      </w:r>
      <w:r w:rsidRPr="004349E3">
        <w:rPr>
          <w:rFonts w:ascii="Times New Roman" w:eastAsia="MS Mincho" w:hAnsi="Times New Roman" w:cs="Times New Roman"/>
          <w:sz w:val="28"/>
          <w:szCs w:val="28"/>
          <w:lang w:eastAsia="ja-JP"/>
        </w:rPr>
        <w:t xml:space="preserve"> -2004</w:t>
      </w:r>
      <w:r w:rsidRPr="004349E3">
        <w:rPr>
          <w:rFonts w:ascii="Times New Roman" w:hAnsi="Times New Roman" w:cs="Times New Roman"/>
          <w:sz w:val="28"/>
          <w:szCs w:val="28"/>
          <w:lang w:eastAsia="ja-JP"/>
        </w:rPr>
        <w:t>г - №6 – стр. ЗО</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5.</w:t>
      </w:r>
      <w:r w:rsidRPr="004349E3">
        <w:rPr>
          <w:rFonts w:ascii="Times New Roman" w:hAnsi="Times New Roman" w:cs="Times New Roman"/>
          <w:sz w:val="28"/>
          <w:szCs w:val="28"/>
          <w:lang w:eastAsia="ja-JP"/>
        </w:rPr>
        <w:t>Ю.Ф.Кириллов – «О некоторых аспектах управления повседневной деятельностью войск» //Военная мысль - 1999г - №6</w:t>
      </w:r>
      <w:r w:rsidRPr="004349E3">
        <w:rPr>
          <w:rFonts w:ascii="Times New Roman" w:eastAsia="MS Mincho" w:hAnsi="Times New Roman" w:cs="Times New Roman"/>
          <w:sz w:val="28"/>
          <w:szCs w:val="28"/>
          <w:lang w:eastAsia="ja-JP"/>
        </w:rPr>
        <w:t xml:space="preserve"> -</w:t>
      </w:r>
      <w:r w:rsidRPr="004349E3">
        <w:rPr>
          <w:rFonts w:ascii="Times New Roman" w:hAnsi="Times New Roman" w:cs="Times New Roman"/>
          <w:sz w:val="28"/>
          <w:szCs w:val="28"/>
          <w:lang w:eastAsia="ja-JP"/>
        </w:rPr>
        <w:t>№6 - стр61</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6.</w:t>
      </w:r>
      <w:r w:rsidRPr="004349E3">
        <w:rPr>
          <w:rFonts w:ascii="Times New Roman" w:hAnsi="Times New Roman" w:cs="Times New Roman"/>
          <w:sz w:val="28"/>
          <w:szCs w:val="28"/>
          <w:lang w:eastAsia="ja-JP"/>
        </w:rPr>
        <w:t>А.А.Зданович – «Для борьбы «с военно-морским шпионством»// Военно-исторический журнал - 1999г - №6 - стр34</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 xml:space="preserve"> 7. А.А.Зданович – «Как «реконструировали» контрразведку в </w:t>
      </w:r>
      <w:smartTag w:uri="urn:schemas-microsoft-com:office:smarttags" w:element="metricconverter">
        <w:smartTagPr>
          <w:attr w:name="ProductID" w:val="1993 г"/>
        </w:smartTagPr>
        <w:r w:rsidRPr="004349E3">
          <w:rPr>
            <w:rFonts w:ascii="Times New Roman" w:hAnsi="Times New Roman" w:cs="Times New Roman"/>
            <w:sz w:val="28"/>
            <w:szCs w:val="28"/>
            <w:lang w:eastAsia="ja-JP"/>
          </w:rPr>
          <w:t>1917 г</w:t>
        </w:r>
      </w:smartTag>
      <w:r w:rsidRPr="004349E3">
        <w:rPr>
          <w:rFonts w:ascii="Times New Roman" w:hAnsi="Times New Roman" w:cs="Times New Roman"/>
          <w:sz w:val="28"/>
          <w:szCs w:val="28"/>
          <w:lang w:eastAsia="ja-JP"/>
        </w:rPr>
        <w:t xml:space="preserve"> году» //Военно-исторический журнал - 1998г - №3 - стр50</w:t>
      </w:r>
      <w:r w:rsidR="003B7C24" w:rsidRPr="004349E3">
        <w:rPr>
          <w:rFonts w:ascii="Times New Roman" w:hAnsi="Times New Roman" w:cs="Times New Roman"/>
          <w:sz w:val="28"/>
          <w:szCs w:val="28"/>
          <w:lang w:eastAsia="ja-JP"/>
        </w:rPr>
        <w:t xml:space="preserve"> </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 xml:space="preserve">8. </w:t>
      </w:r>
      <w:r w:rsidRPr="004349E3">
        <w:rPr>
          <w:rFonts w:ascii="Times New Roman" w:hAnsi="Times New Roman" w:cs="Times New Roman"/>
          <w:sz w:val="28"/>
          <w:szCs w:val="28"/>
          <w:lang w:eastAsia="ja-JP"/>
        </w:rPr>
        <w:t>А.А.Зданович – «Как Л.Д.Троцкий и Реввоенсовет Республики «потеряли» контрразведку» //Военно-исторический журнал -1999г-№3стр65</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9.</w:t>
      </w:r>
      <w:r w:rsidRPr="004349E3">
        <w:rPr>
          <w:rFonts w:ascii="Times New Roman" w:hAnsi="Times New Roman" w:cs="Times New Roman"/>
          <w:sz w:val="28"/>
          <w:szCs w:val="28"/>
          <w:lang w:eastAsia="ja-JP"/>
        </w:rPr>
        <w:t>Публикация В.П.Ямпольского - «Советская разведслужба... является наиболее опасной из всех разведслужб» //Военно-исторический журнал – 1999 г - №1 - стр35</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10.</w:t>
      </w:r>
      <w:r w:rsidRPr="004349E3">
        <w:rPr>
          <w:rFonts w:ascii="Times New Roman" w:hAnsi="Times New Roman" w:cs="Times New Roman"/>
          <w:sz w:val="28"/>
          <w:szCs w:val="28"/>
          <w:lang w:eastAsia="ja-JP"/>
        </w:rPr>
        <w:t>А.Н.Ицков – «Разведчик, партизан, военный министр России» // Военно-исторический журнал - 2001г - №1 - стр72</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11.</w:t>
      </w:r>
      <w:r w:rsidRPr="004349E3">
        <w:rPr>
          <w:rFonts w:ascii="Times New Roman" w:hAnsi="Times New Roman" w:cs="Times New Roman"/>
          <w:sz w:val="28"/>
          <w:szCs w:val="28"/>
          <w:lang w:eastAsia="ja-JP"/>
        </w:rPr>
        <w:t>В.А.Царьков – «Школа особого назначения» // Военно-исторический журнал - 1999г - №12 стр58</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12.</w:t>
      </w:r>
      <w:r w:rsidRPr="004349E3">
        <w:rPr>
          <w:rFonts w:ascii="Times New Roman" w:hAnsi="Times New Roman" w:cs="Times New Roman"/>
          <w:sz w:val="28"/>
          <w:szCs w:val="28"/>
          <w:lang w:eastAsia="ja-JP"/>
        </w:rPr>
        <w:t>Ю.Гармаев – «Оперативно - розыскная деятельность по делам о таможенных преступлениях» //3аконность - 2004г - №5 - стр29</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13. В.Рохлин – «Закон РФ «Об оперативно – розыскной</w:t>
      </w:r>
      <w:r w:rsidRPr="004349E3">
        <w:rPr>
          <w:rFonts w:ascii="Times New Roman" w:eastAsia="MS Mincho" w:hAnsi="Times New Roman" w:cs="Times New Roman"/>
          <w:sz w:val="28"/>
          <w:szCs w:val="28"/>
          <w:lang w:eastAsia="ja-JP"/>
        </w:rPr>
        <w:t xml:space="preserve"> </w:t>
      </w:r>
      <w:r w:rsidRPr="004349E3">
        <w:rPr>
          <w:rFonts w:ascii="Times New Roman" w:hAnsi="Times New Roman" w:cs="Times New Roman"/>
          <w:sz w:val="28"/>
          <w:szCs w:val="28"/>
          <w:lang w:eastAsia="ja-JP"/>
        </w:rPr>
        <w:t>деятельности» и прокурорский надзор//3аконность - 1995г -№12 - стр5</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 xml:space="preserve">14. </w:t>
      </w:r>
      <w:r w:rsidRPr="004349E3">
        <w:rPr>
          <w:rFonts w:ascii="Times New Roman" w:hAnsi="Times New Roman" w:cs="Times New Roman"/>
          <w:sz w:val="28"/>
          <w:szCs w:val="28"/>
          <w:lang w:eastAsia="ja-JP"/>
        </w:rPr>
        <w:t>С.Стрелец – «Применение Закона «Об оперативно – розыскной деятельности в РФ»/3аконность - 2002г - №4 - стр28</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15.</w:t>
      </w:r>
      <w:r w:rsidRPr="004349E3">
        <w:rPr>
          <w:rFonts w:ascii="Times New Roman" w:hAnsi="Times New Roman" w:cs="Times New Roman"/>
          <w:sz w:val="28"/>
          <w:szCs w:val="28"/>
          <w:lang w:eastAsia="ja-JP"/>
        </w:rPr>
        <w:t>С.Стрелец – «Использование данных оперативно – розыскных</w:t>
      </w:r>
      <w:r w:rsidRPr="004349E3">
        <w:rPr>
          <w:rFonts w:ascii="Times New Roman" w:eastAsia="MS Mincho" w:hAnsi="Times New Roman" w:cs="Times New Roman"/>
          <w:sz w:val="28"/>
          <w:szCs w:val="28"/>
          <w:lang w:eastAsia="ja-JP"/>
        </w:rPr>
        <w:t xml:space="preserve"> </w:t>
      </w:r>
      <w:r w:rsidRPr="004349E3">
        <w:rPr>
          <w:rFonts w:ascii="Times New Roman" w:hAnsi="Times New Roman" w:cs="Times New Roman"/>
          <w:sz w:val="28"/>
          <w:szCs w:val="28"/>
          <w:lang w:eastAsia="ja-JP"/>
        </w:rPr>
        <w:t>мероприятий» //3аконность -2002г - №11 - стр26</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16.</w:t>
      </w:r>
      <w:r w:rsidRPr="004349E3">
        <w:rPr>
          <w:rFonts w:ascii="Times New Roman" w:hAnsi="Times New Roman" w:cs="Times New Roman"/>
          <w:sz w:val="28"/>
          <w:szCs w:val="28"/>
          <w:lang w:eastAsia="ja-JP"/>
        </w:rPr>
        <w:t>Ю.Чайка – «Конституционной безопасности страны нужна активная защита» //3аконность - 2003 г - №4 - стр2</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17.</w:t>
      </w:r>
      <w:r w:rsidRPr="004349E3">
        <w:rPr>
          <w:rFonts w:ascii="Times New Roman" w:hAnsi="Times New Roman" w:cs="Times New Roman"/>
          <w:sz w:val="28"/>
          <w:szCs w:val="28"/>
          <w:lang w:eastAsia="ja-JP"/>
        </w:rPr>
        <w:t>В.Черновол – «Использование результатов оперативно -розыскной деятельности при расследовании нарушений авторских и смежных прав» //3аконность – 2005 г - №3 - стр35</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 xml:space="preserve">18. </w:t>
      </w:r>
      <w:r w:rsidRPr="004349E3">
        <w:rPr>
          <w:rFonts w:ascii="Times New Roman" w:hAnsi="Times New Roman" w:cs="Times New Roman"/>
          <w:sz w:val="28"/>
          <w:szCs w:val="28"/>
          <w:lang w:eastAsia="ja-JP"/>
        </w:rPr>
        <w:t>В.И.Зажицкий – «Новый закон об оперативно – розыскной</w:t>
      </w:r>
      <w:r w:rsidRPr="004349E3">
        <w:rPr>
          <w:rFonts w:ascii="Times New Roman" w:eastAsia="MS Mincho" w:hAnsi="Times New Roman" w:cs="Times New Roman"/>
          <w:sz w:val="28"/>
          <w:szCs w:val="28"/>
          <w:lang w:eastAsia="ja-JP"/>
        </w:rPr>
        <w:t xml:space="preserve"> </w:t>
      </w:r>
      <w:r w:rsidRPr="004349E3">
        <w:rPr>
          <w:rFonts w:ascii="Times New Roman" w:hAnsi="Times New Roman" w:cs="Times New Roman"/>
          <w:sz w:val="28"/>
          <w:szCs w:val="28"/>
          <w:lang w:eastAsia="ja-JP"/>
        </w:rPr>
        <w:t>деятельности более совершенен» //Государство и право - 1995г -</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№12, стр49</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19.</w:t>
      </w:r>
      <w:r w:rsidRPr="004349E3">
        <w:rPr>
          <w:rFonts w:ascii="Times New Roman" w:hAnsi="Times New Roman" w:cs="Times New Roman"/>
          <w:sz w:val="28"/>
          <w:szCs w:val="28"/>
          <w:lang w:eastAsia="ja-JP"/>
        </w:rPr>
        <w:t>А.А.Тер-акопов – «Юридическая безопасность человека в РФ» // Государство и право – 2005 г - №9 – стр2</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20.</w:t>
      </w:r>
      <w:r w:rsidRPr="004349E3">
        <w:rPr>
          <w:rFonts w:ascii="Times New Roman" w:hAnsi="Times New Roman" w:cs="Times New Roman"/>
          <w:sz w:val="28"/>
          <w:szCs w:val="28"/>
          <w:lang w:eastAsia="ja-JP"/>
        </w:rPr>
        <w:t>В.И.Полубинский – «Уголовный розыск России (1941-2001)» // Журнал российского права - 2001 г - №8 - стр134</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21.</w:t>
      </w:r>
      <w:r w:rsidRPr="004349E3">
        <w:rPr>
          <w:rFonts w:ascii="Times New Roman" w:hAnsi="Times New Roman" w:cs="Times New Roman"/>
          <w:sz w:val="28"/>
          <w:szCs w:val="28"/>
          <w:lang w:eastAsia="ja-JP"/>
        </w:rPr>
        <w:t>Ю.Кленов - «Особо уполномоченные» //Ориентир - 2000г - №3 стр62</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 xml:space="preserve">22. </w:t>
      </w:r>
      <w:r w:rsidRPr="004349E3">
        <w:rPr>
          <w:rFonts w:ascii="Times New Roman" w:hAnsi="Times New Roman" w:cs="Times New Roman"/>
          <w:sz w:val="28"/>
          <w:szCs w:val="28"/>
          <w:lang w:eastAsia="ja-JP"/>
        </w:rPr>
        <w:t>И.Рыбкин – «В интересах личности, общества, государства» //</w:t>
      </w:r>
      <w:r w:rsidRPr="004349E3">
        <w:rPr>
          <w:rFonts w:ascii="Times New Roman" w:eastAsia="MS Mincho" w:hAnsi="Times New Roman" w:cs="Times New Roman"/>
          <w:sz w:val="28"/>
          <w:szCs w:val="28"/>
          <w:lang w:eastAsia="ja-JP"/>
        </w:rPr>
        <w:t xml:space="preserve"> </w:t>
      </w:r>
      <w:r w:rsidRPr="004349E3">
        <w:rPr>
          <w:rFonts w:ascii="Times New Roman" w:hAnsi="Times New Roman" w:cs="Times New Roman"/>
          <w:sz w:val="28"/>
          <w:szCs w:val="28"/>
          <w:lang w:eastAsia="ja-JP"/>
        </w:rPr>
        <w:t>Ориентир - 1998г - №3 - стр4 »</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hAnsi="Times New Roman" w:cs="Times New Roman"/>
          <w:sz w:val="28"/>
          <w:szCs w:val="28"/>
          <w:lang w:eastAsia="ja-JP"/>
        </w:rPr>
        <w:t>23. И.Ю.Жинкина – «О понятии «безопасность государства» //</w:t>
      </w:r>
      <w:r w:rsidRPr="004349E3">
        <w:rPr>
          <w:rFonts w:ascii="Times New Roman" w:eastAsia="MS Mincho" w:hAnsi="Times New Roman" w:cs="Times New Roman"/>
          <w:sz w:val="28"/>
          <w:szCs w:val="28"/>
          <w:lang w:eastAsia="ja-JP"/>
        </w:rPr>
        <w:t xml:space="preserve"> </w:t>
      </w:r>
      <w:r w:rsidRPr="004349E3">
        <w:rPr>
          <w:rFonts w:ascii="Times New Roman" w:hAnsi="Times New Roman" w:cs="Times New Roman"/>
          <w:sz w:val="28"/>
          <w:szCs w:val="28"/>
          <w:lang w:eastAsia="ja-JP"/>
        </w:rPr>
        <w:t>США - 1995г - №9 - стр57</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24.</w:t>
      </w:r>
      <w:r w:rsidR="003D3EF6">
        <w:rPr>
          <w:rFonts w:ascii="Times New Roman" w:eastAsia="MS Mincho" w:hAnsi="Times New Roman" w:cs="Times New Roman"/>
          <w:sz w:val="28"/>
          <w:szCs w:val="28"/>
          <w:lang w:eastAsia="ja-JP"/>
        </w:rPr>
        <w:t xml:space="preserve"> </w:t>
      </w:r>
      <w:r w:rsidRPr="004349E3">
        <w:rPr>
          <w:rFonts w:ascii="Times New Roman" w:hAnsi="Times New Roman" w:cs="Times New Roman"/>
          <w:sz w:val="28"/>
          <w:szCs w:val="28"/>
          <w:lang w:eastAsia="ja-JP"/>
        </w:rPr>
        <w:t>А.</w:t>
      </w:r>
      <w:r w:rsidR="003D3EF6">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Шумилов – «Оперативно - розыскной закон дает задний ход» // Российская юстиция - 2001г - №7 - стр39</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25.</w:t>
      </w:r>
      <w:r w:rsidR="003D3EF6">
        <w:rPr>
          <w:rFonts w:ascii="Times New Roman" w:eastAsia="MS Mincho" w:hAnsi="Times New Roman" w:cs="Times New Roman"/>
          <w:sz w:val="28"/>
          <w:szCs w:val="28"/>
          <w:lang w:eastAsia="ja-JP"/>
        </w:rPr>
        <w:t xml:space="preserve"> </w:t>
      </w:r>
      <w:r w:rsidRPr="004349E3">
        <w:rPr>
          <w:rFonts w:ascii="Times New Roman" w:hAnsi="Times New Roman" w:cs="Times New Roman"/>
          <w:sz w:val="28"/>
          <w:szCs w:val="28"/>
          <w:lang w:eastAsia="ja-JP"/>
        </w:rPr>
        <w:t>Е.</w:t>
      </w:r>
      <w:r w:rsidR="003D3EF6">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Доля – «Закон об оперативно-розыскной деятельности» // Российская юстиция - 2003г - №2 - стр35</w:t>
      </w:r>
    </w:p>
    <w:p w:rsidR="00464469" w:rsidRPr="004349E3" w:rsidRDefault="00464469" w:rsidP="004349E3">
      <w:pPr>
        <w:spacing w:line="360" w:lineRule="auto"/>
        <w:jc w:val="both"/>
        <w:rPr>
          <w:rFonts w:ascii="Times New Roman" w:hAnsi="Times New Roman" w:cs="Times New Roman"/>
          <w:sz w:val="28"/>
          <w:szCs w:val="28"/>
          <w:lang w:eastAsia="ja-JP"/>
        </w:rPr>
      </w:pPr>
      <w:r w:rsidRPr="004349E3">
        <w:rPr>
          <w:rFonts w:ascii="Times New Roman" w:eastAsia="MS Mincho" w:hAnsi="Times New Roman" w:cs="Times New Roman"/>
          <w:sz w:val="28"/>
          <w:szCs w:val="28"/>
          <w:lang w:eastAsia="ja-JP"/>
        </w:rPr>
        <w:t>26.</w:t>
      </w:r>
      <w:r w:rsidR="003D3EF6">
        <w:rPr>
          <w:rFonts w:ascii="Times New Roman" w:eastAsia="MS Mincho" w:hAnsi="Times New Roman" w:cs="Times New Roman"/>
          <w:sz w:val="28"/>
          <w:szCs w:val="28"/>
          <w:lang w:eastAsia="ja-JP"/>
        </w:rPr>
        <w:t xml:space="preserve"> </w:t>
      </w:r>
      <w:r w:rsidRPr="004349E3">
        <w:rPr>
          <w:rFonts w:ascii="Times New Roman" w:hAnsi="Times New Roman" w:cs="Times New Roman"/>
          <w:sz w:val="28"/>
          <w:szCs w:val="28"/>
          <w:lang w:eastAsia="ja-JP"/>
        </w:rPr>
        <w:t>В.</w:t>
      </w:r>
      <w:r w:rsidR="003D3EF6">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 xml:space="preserve">Зажицкий – «Связь оперативно - розыскной деятельности и уголовно - процессуальной деятельности в российском законодательстве» //Российская юстиция - 2004г - №4 -стр51 </w:t>
      </w:r>
    </w:p>
    <w:p w:rsidR="00464469" w:rsidRPr="004349E3" w:rsidRDefault="00464469" w:rsidP="004349E3">
      <w:pPr>
        <w:shd w:val="clear" w:color="auto" w:fill="FFFFFF"/>
        <w:spacing w:line="360" w:lineRule="auto"/>
        <w:jc w:val="both"/>
        <w:rPr>
          <w:rFonts w:ascii="Times New Roman" w:eastAsia="MS Mincho" w:hAnsi="Times New Roman" w:cs="Times New Roman"/>
          <w:sz w:val="28"/>
          <w:szCs w:val="28"/>
          <w:lang w:eastAsia="ja-JP"/>
        </w:rPr>
      </w:pPr>
      <w:r w:rsidRPr="004349E3">
        <w:rPr>
          <w:rFonts w:ascii="Times New Roman" w:eastAsia="MS Mincho" w:hAnsi="Times New Roman" w:cs="Times New Roman"/>
          <w:sz w:val="28"/>
          <w:szCs w:val="28"/>
          <w:lang w:eastAsia="ja-JP"/>
        </w:rPr>
        <w:t xml:space="preserve">27. </w:t>
      </w:r>
      <w:r w:rsidRPr="004349E3">
        <w:rPr>
          <w:rFonts w:ascii="Times New Roman" w:hAnsi="Times New Roman" w:cs="Times New Roman"/>
          <w:sz w:val="28"/>
          <w:szCs w:val="28"/>
          <w:lang w:eastAsia="ja-JP"/>
        </w:rPr>
        <w:t>С.</w:t>
      </w:r>
      <w:r w:rsidR="003D3EF6">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Петровский – «Оперативно - розыскные мероприятия в</w:t>
      </w:r>
      <w:r w:rsidRPr="004349E3">
        <w:rPr>
          <w:rFonts w:ascii="Times New Roman" w:eastAsia="MS Mincho" w:hAnsi="Times New Roman" w:cs="Times New Roman"/>
          <w:sz w:val="28"/>
          <w:szCs w:val="28"/>
          <w:lang w:eastAsia="ja-JP"/>
        </w:rPr>
        <w:t xml:space="preserve"> </w:t>
      </w:r>
      <w:r w:rsidRPr="004349E3">
        <w:rPr>
          <w:rFonts w:ascii="Times New Roman" w:hAnsi="Times New Roman" w:cs="Times New Roman"/>
          <w:sz w:val="28"/>
          <w:szCs w:val="28"/>
          <w:lang w:eastAsia="ja-JP"/>
        </w:rPr>
        <w:t xml:space="preserve">Интернете» / Российская Юстиция - 2005г - №1 - стр67 </w:t>
      </w:r>
    </w:p>
    <w:p w:rsidR="00464469" w:rsidRPr="004349E3" w:rsidRDefault="00464469" w:rsidP="004349E3">
      <w:pPr>
        <w:shd w:val="clear" w:color="auto" w:fill="FFFFFF"/>
        <w:spacing w:line="360" w:lineRule="auto"/>
        <w:jc w:val="both"/>
        <w:rPr>
          <w:rFonts w:ascii="Times New Roman" w:hAnsi="Times New Roman" w:cs="Times New Roman"/>
          <w:sz w:val="28"/>
          <w:szCs w:val="28"/>
          <w:lang w:eastAsia="ja-JP"/>
        </w:rPr>
      </w:pPr>
      <w:r w:rsidRPr="004349E3">
        <w:rPr>
          <w:rFonts w:ascii="Times New Roman" w:hAnsi="Times New Roman" w:cs="Times New Roman"/>
          <w:sz w:val="28"/>
          <w:szCs w:val="28"/>
          <w:lang w:eastAsia="ja-JP"/>
        </w:rPr>
        <w:t>28. Л.Золотов – «Начало отсчета» //Спецназ - 2000г - №4-6 – стр3</w:t>
      </w:r>
    </w:p>
    <w:p w:rsidR="00464469" w:rsidRPr="004349E3" w:rsidRDefault="00464469" w:rsidP="004349E3">
      <w:pPr>
        <w:shd w:val="clear" w:color="auto" w:fill="FFFFFF"/>
        <w:spacing w:line="360" w:lineRule="auto"/>
        <w:jc w:val="both"/>
        <w:rPr>
          <w:rFonts w:ascii="Times New Roman" w:hAnsi="Times New Roman" w:cs="Times New Roman"/>
          <w:i/>
          <w:iCs/>
          <w:sz w:val="28"/>
          <w:szCs w:val="28"/>
          <w:lang w:eastAsia="ja-JP"/>
        </w:rPr>
      </w:pPr>
      <w:r w:rsidRPr="004349E3">
        <w:rPr>
          <w:rFonts w:ascii="Times New Roman" w:hAnsi="Times New Roman" w:cs="Times New Roman"/>
          <w:sz w:val="28"/>
          <w:szCs w:val="28"/>
          <w:lang w:eastAsia="ja-JP"/>
        </w:rPr>
        <w:t>29.И.Пеняев – «Проблемы теории и практики» // международный журнал 1998г.№1.</w:t>
      </w:r>
      <w:r w:rsidRPr="004349E3">
        <w:rPr>
          <w:rFonts w:ascii="Times New Roman" w:hAnsi="Times New Roman" w:cs="Times New Roman"/>
          <w:i/>
          <w:iCs/>
          <w:sz w:val="28"/>
          <w:szCs w:val="28"/>
          <w:lang w:eastAsia="ja-JP"/>
        </w:rPr>
        <w:t xml:space="preserve"> </w:t>
      </w:r>
    </w:p>
    <w:p w:rsidR="00464469" w:rsidRPr="004349E3" w:rsidRDefault="00464469" w:rsidP="004349E3">
      <w:pPr>
        <w:shd w:val="clear" w:color="auto" w:fill="FFFFFF"/>
        <w:spacing w:line="360" w:lineRule="auto"/>
        <w:jc w:val="both"/>
        <w:rPr>
          <w:rFonts w:ascii="Times New Roman" w:hAnsi="Times New Roman" w:cs="Times New Roman"/>
          <w:sz w:val="28"/>
          <w:szCs w:val="28"/>
          <w:lang w:eastAsia="ja-JP"/>
        </w:rPr>
      </w:pPr>
      <w:r w:rsidRPr="004349E3">
        <w:rPr>
          <w:rFonts w:ascii="Times New Roman" w:hAnsi="Times New Roman" w:cs="Times New Roman"/>
          <w:sz w:val="28"/>
          <w:szCs w:val="28"/>
          <w:lang w:eastAsia="ja-JP"/>
        </w:rPr>
        <w:t>30. В.</w:t>
      </w:r>
      <w:r w:rsidR="003D3EF6">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Плугин – «Госбезопасность в Древней Руси», или «Государева дела искатели» //Наука и религия - 1994г - №4 – стр.2</w:t>
      </w:r>
      <w:r w:rsidRPr="004349E3">
        <w:rPr>
          <w:rFonts w:ascii="Times New Roman" w:eastAsia="MS Mincho" w:hAnsi="Times New Roman" w:cs="Times New Roman"/>
          <w:sz w:val="28"/>
          <w:szCs w:val="28"/>
          <w:lang w:eastAsia="ja-JP"/>
        </w:rPr>
        <w:t xml:space="preserve"> ,</w:t>
      </w:r>
      <w:r w:rsidRPr="004349E3">
        <w:rPr>
          <w:rFonts w:ascii="Times New Roman" w:hAnsi="Times New Roman" w:cs="Times New Roman"/>
          <w:sz w:val="28"/>
          <w:szCs w:val="28"/>
          <w:lang w:eastAsia="ja-JP"/>
        </w:rPr>
        <w:t xml:space="preserve">№5 - стр52 ,№6-стр54 .№8-стр55 ,№9-стр40, №11 - стр46 , №12-стр24, </w:t>
      </w:r>
      <w:r w:rsidRPr="004349E3">
        <w:rPr>
          <w:rFonts w:ascii="Times New Roman" w:eastAsia="MS Mincho" w:hAnsi="Times New Roman" w:cs="Times New Roman"/>
          <w:sz w:val="28"/>
          <w:szCs w:val="28"/>
          <w:lang w:eastAsia="ja-JP"/>
        </w:rPr>
        <w:t>1995</w:t>
      </w:r>
      <w:r w:rsidRPr="004349E3">
        <w:rPr>
          <w:rFonts w:ascii="Times New Roman" w:hAnsi="Times New Roman" w:cs="Times New Roman"/>
          <w:sz w:val="28"/>
          <w:szCs w:val="28"/>
          <w:lang w:eastAsia="ja-JP"/>
        </w:rPr>
        <w:t>г-№1- стр.28. №2 -стр16, №3 - стр49,</w:t>
      </w:r>
      <w:r w:rsidR="003B7C24" w:rsidRPr="004349E3">
        <w:rPr>
          <w:rFonts w:ascii="Times New Roman" w:hAnsi="Times New Roman" w:cs="Times New Roman"/>
          <w:sz w:val="28"/>
          <w:szCs w:val="28"/>
          <w:lang w:eastAsia="ja-JP"/>
        </w:rPr>
        <w:t xml:space="preserve"> </w:t>
      </w:r>
      <w:r w:rsidRPr="004349E3">
        <w:rPr>
          <w:rFonts w:ascii="Times New Roman" w:hAnsi="Times New Roman" w:cs="Times New Roman"/>
          <w:sz w:val="28"/>
          <w:szCs w:val="28"/>
          <w:lang w:eastAsia="ja-JP"/>
        </w:rPr>
        <w:t xml:space="preserve">№10 - стр45, </w:t>
      </w:r>
      <w:r w:rsidRPr="004349E3">
        <w:rPr>
          <w:rFonts w:ascii="Times New Roman" w:eastAsia="MS Mincho" w:hAnsi="Times New Roman" w:cs="Times New Roman"/>
          <w:sz w:val="28"/>
          <w:szCs w:val="28"/>
          <w:lang w:eastAsia="ja-JP"/>
        </w:rPr>
        <w:t>1996</w:t>
      </w:r>
      <w:r w:rsidRPr="004349E3">
        <w:rPr>
          <w:rFonts w:ascii="Times New Roman" w:hAnsi="Times New Roman" w:cs="Times New Roman"/>
          <w:sz w:val="28"/>
          <w:szCs w:val="28"/>
          <w:lang w:eastAsia="ja-JP"/>
        </w:rPr>
        <w:t>г - №5 – стр. ЗЗ</w:t>
      </w:r>
    </w:p>
    <w:p w:rsidR="00464469" w:rsidRPr="004349E3" w:rsidRDefault="003B7C24" w:rsidP="004349E3">
      <w:pPr>
        <w:shd w:val="clear" w:color="auto" w:fill="FFFFFF"/>
        <w:spacing w:line="360" w:lineRule="auto"/>
        <w:jc w:val="both"/>
        <w:rPr>
          <w:rFonts w:ascii="Times New Roman" w:hAnsi="Times New Roman" w:cs="Times New Roman"/>
          <w:sz w:val="28"/>
          <w:szCs w:val="28"/>
          <w:u w:val="single"/>
        </w:rPr>
      </w:pPr>
      <w:r w:rsidRPr="004349E3">
        <w:rPr>
          <w:rFonts w:ascii="Times New Roman" w:hAnsi="Times New Roman" w:cs="Times New Roman"/>
          <w:sz w:val="28"/>
          <w:szCs w:val="28"/>
        </w:rPr>
        <w:t xml:space="preserve"> </w:t>
      </w:r>
      <w:r w:rsidR="00464469" w:rsidRPr="004349E3">
        <w:rPr>
          <w:rFonts w:ascii="Times New Roman" w:hAnsi="Times New Roman" w:cs="Times New Roman"/>
          <w:sz w:val="28"/>
          <w:szCs w:val="28"/>
          <w:u w:val="single"/>
        </w:rPr>
        <w:t>Материалы судебной практики:</w:t>
      </w:r>
    </w:p>
    <w:p w:rsidR="00464469" w:rsidRPr="004349E3" w:rsidRDefault="00464469" w:rsidP="004349E3">
      <w:pPr>
        <w:shd w:val="clear" w:color="auto" w:fill="FFFFFF"/>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1. Решение ВК Верховного Суда РФ от 8 октября 2002 г. N ВКПИ 02-76 «Об отказе в удовлетворении жалобы о признании незаконным приказа ФПС РФ от 5 ноября 1999 г. N 606 «О сохранении за военнослужащими, проходящими военную службу по контракту, месячных окладов по ранее занимаемым воинским должностям при переводе их на воинские должности с меньшими месячными окладами в связи с реформированием Федеральной пограничной службы Российской Федерации»</w:t>
      </w:r>
    </w:p>
    <w:p w:rsidR="00464469" w:rsidRDefault="00464469" w:rsidP="003D3EF6">
      <w:pPr>
        <w:shd w:val="clear" w:color="auto" w:fill="FFFFFF"/>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 xml:space="preserve">2. Постановление ВС РФ от 1 апреля </w:t>
      </w:r>
      <w:smartTag w:uri="urn:schemas-microsoft-com:office:smarttags" w:element="metricconverter">
        <w:smartTagPr>
          <w:attr w:name="ProductID" w:val="1993 г"/>
        </w:smartTagPr>
        <w:r w:rsidRPr="004349E3">
          <w:rPr>
            <w:rFonts w:ascii="Times New Roman" w:hAnsi="Times New Roman" w:cs="Times New Roman"/>
            <w:sz w:val="28"/>
            <w:szCs w:val="28"/>
          </w:rPr>
          <w:t>1993 г</w:t>
        </w:r>
      </w:smartTag>
      <w:r w:rsidRPr="004349E3">
        <w:rPr>
          <w:rFonts w:ascii="Times New Roman" w:hAnsi="Times New Roman" w:cs="Times New Roman"/>
          <w:sz w:val="28"/>
          <w:szCs w:val="28"/>
        </w:rPr>
        <w:t>. N 4731-I «О повторном рассмотрении Закона Российской Федерации «О Государственной границе Российской Федерации».</w:t>
      </w:r>
    </w:p>
    <w:p w:rsidR="00464469" w:rsidRPr="004349E3" w:rsidRDefault="00464469" w:rsidP="003D3EF6">
      <w:pPr>
        <w:shd w:val="clear" w:color="auto" w:fill="FFFFFF"/>
        <w:spacing w:line="360" w:lineRule="auto"/>
        <w:ind w:firstLine="720"/>
        <w:jc w:val="center"/>
        <w:rPr>
          <w:rFonts w:ascii="Times New Roman" w:hAnsi="Times New Roman" w:cs="Times New Roman"/>
          <w:sz w:val="28"/>
          <w:szCs w:val="28"/>
        </w:rPr>
      </w:pPr>
      <w:r w:rsidRPr="004349E3">
        <w:rPr>
          <w:rFonts w:ascii="Times New Roman" w:hAnsi="Times New Roman" w:cs="Times New Roman"/>
          <w:b/>
          <w:sz w:val="28"/>
          <w:szCs w:val="28"/>
        </w:rPr>
        <w:t>ПРИЛОЖЕНИЕ № 1</w:t>
      </w:r>
    </w:p>
    <w:p w:rsidR="00464469" w:rsidRPr="004349E3" w:rsidRDefault="00464469" w:rsidP="003B7C24">
      <w:pPr>
        <w:spacing w:line="360" w:lineRule="auto"/>
        <w:ind w:firstLine="720"/>
        <w:jc w:val="both"/>
        <w:rPr>
          <w:rFonts w:ascii="Times New Roman" w:hAnsi="Times New Roman" w:cs="Times New Roman"/>
          <w:b/>
          <w:sz w:val="28"/>
          <w:szCs w:val="28"/>
        </w:rPr>
      </w:pPr>
    </w:p>
    <w:p w:rsidR="00464469" w:rsidRPr="004349E3" w:rsidRDefault="00464469" w:rsidP="003B7C24">
      <w:pPr>
        <w:spacing w:line="360" w:lineRule="auto"/>
        <w:ind w:firstLine="720"/>
        <w:jc w:val="both"/>
        <w:rPr>
          <w:rFonts w:ascii="Times New Roman" w:hAnsi="Times New Roman" w:cs="Times New Roman"/>
          <w:b/>
          <w:sz w:val="28"/>
          <w:szCs w:val="28"/>
        </w:rPr>
      </w:pPr>
      <w:r w:rsidRPr="004349E3">
        <w:rPr>
          <w:rFonts w:ascii="Times New Roman" w:hAnsi="Times New Roman" w:cs="Times New Roman"/>
          <w:b/>
          <w:sz w:val="28"/>
          <w:szCs w:val="28"/>
        </w:rPr>
        <w:t>Структура Особенной канцелярии (1810 г.)</w:t>
      </w:r>
    </w:p>
    <w:p w:rsidR="00464469" w:rsidRPr="004349E3" w:rsidRDefault="00464469" w:rsidP="003B7C24">
      <w:pPr>
        <w:spacing w:line="360" w:lineRule="auto"/>
        <w:ind w:firstLine="720"/>
        <w:jc w:val="both"/>
        <w:rPr>
          <w:rFonts w:ascii="Times New Roman" w:hAnsi="Times New Roman" w:cs="Times New Roman"/>
          <w:b/>
          <w:sz w:val="28"/>
          <w:szCs w:val="28"/>
        </w:rPr>
      </w:pP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0"/>
      </w:tblGrid>
      <w:tr w:rsidR="00464469" w:rsidRPr="004349E3">
        <w:trPr>
          <w:trHeight w:val="1800"/>
        </w:trPr>
        <w:tc>
          <w:tcPr>
            <w:tcW w:w="8040" w:type="dxa"/>
          </w:tcPr>
          <w:p w:rsidR="00464469" w:rsidRPr="004349E3" w:rsidRDefault="00464469" w:rsidP="003B7C24">
            <w:pPr>
              <w:spacing w:line="360" w:lineRule="auto"/>
              <w:ind w:firstLine="720"/>
              <w:jc w:val="both"/>
              <w:rPr>
                <w:rFonts w:ascii="Times New Roman" w:hAnsi="Times New Roman" w:cs="Times New Roman"/>
                <w:sz w:val="28"/>
                <w:szCs w:val="28"/>
              </w:rPr>
            </w:pPr>
          </w:p>
          <w:p w:rsidR="00464469" w:rsidRPr="004349E3" w:rsidRDefault="00464469" w:rsidP="003D3EF6">
            <w:pPr>
              <w:spacing w:line="360" w:lineRule="auto"/>
              <w:ind w:firstLine="720"/>
              <w:jc w:val="center"/>
              <w:rPr>
                <w:rFonts w:ascii="Times New Roman" w:hAnsi="Times New Roman" w:cs="Times New Roman"/>
                <w:b/>
                <w:sz w:val="28"/>
                <w:szCs w:val="28"/>
              </w:rPr>
            </w:pPr>
            <w:r w:rsidRPr="004349E3">
              <w:rPr>
                <w:rFonts w:ascii="Times New Roman" w:hAnsi="Times New Roman" w:cs="Times New Roman"/>
                <w:b/>
                <w:sz w:val="28"/>
                <w:szCs w:val="28"/>
              </w:rPr>
              <w:t>МИНИСТЕРСТВО ПОЛИЦИИ</w:t>
            </w:r>
          </w:p>
          <w:p w:rsidR="00464469" w:rsidRPr="004349E3" w:rsidRDefault="00464469" w:rsidP="003B7C24">
            <w:pPr>
              <w:spacing w:line="360" w:lineRule="auto"/>
              <w:ind w:firstLine="720"/>
              <w:jc w:val="both"/>
              <w:rPr>
                <w:rFonts w:ascii="Times New Roman" w:hAnsi="Times New Roman" w:cs="Times New Roman"/>
                <w:sz w:val="28"/>
                <w:szCs w:val="28"/>
              </w:rPr>
            </w:pPr>
          </w:p>
        </w:tc>
      </w:tr>
    </w:tbl>
    <w:p w:rsidR="00464469" w:rsidRPr="004349E3" w:rsidRDefault="00F57F15" w:rsidP="003B7C24">
      <w:pPr>
        <w:spacing w:line="360" w:lineRule="auto"/>
        <w:ind w:firstLine="720"/>
        <w:jc w:val="both"/>
        <w:rPr>
          <w:rFonts w:ascii="Times New Roman" w:hAnsi="Times New Roman" w:cs="Times New Roman"/>
          <w:sz w:val="28"/>
          <w:szCs w:val="28"/>
        </w:rPr>
      </w:pPr>
      <w:r>
        <w:rPr>
          <w:noProof/>
        </w:rPr>
        <w:pict>
          <v:line id="_x0000_s1026" style="position:absolute;left:0;text-align:left;z-index:251605504;mso-position-horizontal-relative:text;mso-position-vertical-relative:text" from="198pt,0" to="198pt,48pt"/>
        </w:pict>
      </w:r>
    </w:p>
    <w:p w:rsidR="00464469" w:rsidRPr="004349E3" w:rsidRDefault="00464469" w:rsidP="003B7C24">
      <w:pPr>
        <w:spacing w:line="360" w:lineRule="auto"/>
        <w:ind w:firstLine="720"/>
        <w:jc w:val="both"/>
        <w:rPr>
          <w:rFonts w:ascii="Times New Roman" w:hAnsi="Times New Roman" w:cs="Times New Roman"/>
          <w:sz w:val="28"/>
          <w:szCs w:val="28"/>
        </w:rPr>
      </w:pPr>
    </w:p>
    <w:tbl>
      <w:tblPr>
        <w:tblW w:w="0" w:type="auto"/>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8"/>
      </w:tblGrid>
      <w:tr w:rsidR="00464469" w:rsidRPr="004349E3" w:rsidTr="003D3EF6">
        <w:trPr>
          <w:trHeight w:val="1560"/>
        </w:trPr>
        <w:tc>
          <w:tcPr>
            <w:tcW w:w="4568" w:type="dxa"/>
          </w:tcPr>
          <w:p w:rsidR="00464469" w:rsidRPr="004349E3" w:rsidRDefault="00464469" w:rsidP="003B7C24">
            <w:pPr>
              <w:spacing w:line="360" w:lineRule="auto"/>
              <w:ind w:firstLine="720"/>
              <w:jc w:val="both"/>
              <w:rPr>
                <w:rFonts w:ascii="Times New Roman" w:hAnsi="Times New Roman" w:cs="Times New Roman"/>
                <w:sz w:val="28"/>
                <w:szCs w:val="28"/>
              </w:rPr>
            </w:pPr>
          </w:p>
          <w:p w:rsidR="00464469" w:rsidRPr="004349E3" w:rsidRDefault="00464469" w:rsidP="003D3EF6">
            <w:pPr>
              <w:spacing w:line="360" w:lineRule="auto"/>
              <w:jc w:val="both"/>
              <w:rPr>
                <w:rFonts w:ascii="Times New Roman" w:hAnsi="Times New Roman" w:cs="Times New Roman"/>
                <w:b/>
                <w:sz w:val="28"/>
                <w:szCs w:val="28"/>
              </w:rPr>
            </w:pPr>
            <w:r w:rsidRPr="004349E3">
              <w:rPr>
                <w:rFonts w:ascii="Times New Roman" w:hAnsi="Times New Roman" w:cs="Times New Roman"/>
                <w:b/>
                <w:sz w:val="28"/>
                <w:szCs w:val="28"/>
              </w:rPr>
              <w:t>ОСОБЕННАЯ КАНЦЕЛЯРИЯ</w:t>
            </w:r>
          </w:p>
          <w:p w:rsidR="00464469" w:rsidRPr="004349E3" w:rsidRDefault="00F57F15" w:rsidP="003B7C24">
            <w:pPr>
              <w:spacing w:line="360" w:lineRule="auto"/>
              <w:ind w:firstLine="720"/>
              <w:jc w:val="both"/>
              <w:rPr>
                <w:rFonts w:ascii="Times New Roman" w:hAnsi="Times New Roman" w:cs="Times New Roman"/>
                <w:sz w:val="28"/>
                <w:szCs w:val="28"/>
              </w:rPr>
            </w:pPr>
            <w:r>
              <w:rPr>
                <w:noProof/>
              </w:rPr>
              <w:pict>
                <v:line id="_x0000_s1027" style="position:absolute;left:0;text-align:left;z-index:251606528" from="103.2pt,27.85pt" to="103.2pt,57.85pt"/>
              </w:pict>
            </w:r>
          </w:p>
        </w:tc>
      </w:tr>
    </w:tbl>
    <w:p w:rsidR="00464469" w:rsidRPr="004349E3" w:rsidRDefault="00464469" w:rsidP="003B7C24">
      <w:pPr>
        <w:spacing w:line="360" w:lineRule="auto"/>
        <w:ind w:firstLine="720"/>
        <w:jc w:val="both"/>
        <w:rPr>
          <w:rFonts w:ascii="Times New Roman" w:hAnsi="Times New Roman" w:cs="Times New Roman"/>
          <w:sz w:val="28"/>
          <w:szCs w:val="28"/>
        </w:rPr>
      </w:pPr>
    </w:p>
    <w:tbl>
      <w:tblPr>
        <w:tblW w:w="0" w:type="auto"/>
        <w:tblInd w:w="2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tblGrid>
      <w:tr w:rsidR="00464469" w:rsidRPr="004349E3">
        <w:trPr>
          <w:trHeight w:val="1080"/>
        </w:trPr>
        <w:tc>
          <w:tcPr>
            <w:tcW w:w="2880" w:type="dxa"/>
          </w:tcPr>
          <w:p w:rsidR="00464469" w:rsidRPr="004349E3" w:rsidRDefault="00464469" w:rsidP="003B7C24">
            <w:pPr>
              <w:spacing w:line="360" w:lineRule="auto"/>
              <w:ind w:firstLine="720"/>
              <w:jc w:val="both"/>
              <w:rPr>
                <w:rFonts w:ascii="Times New Roman" w:hAnsi="Times New Roman" w:cs="Times New Roman"/>
                <w:b/>
                <w:sz w:val="28"/>
                <w:szCs w:val="28"/>
              </w:rPr>
            </w:pPr>
          </w:p>
          <w:p w:rsidR="00464469" w:rsidRPr="004349E3" w:rsidRDefault="00464469" w:rsidP="003B7C24">
            <w:pPr>
              <w:spacing w:line="360" w:lineRule="auto"/>
              <w:ind w:firstLine="720"/>
              <w:jc w:val="both"/>
              <w:rPr>
                <w:rFonts w:ascii="Times New Roman" w:hAnsi="Times New Roman" w:cs="Times New Roman"/>
                <w:b/>
                <w:sz w:val="28"/>
                <w:szCs w:val="28"/>
              </w:rPr>
            </w:pPr>
            <w:r w:rsidRPr="004349E3">
              <w:rPr>
                <w:rFonts w:ascii="Times New Roman" w:hAnsi="Times New Roman" w:cs="Times New Roman"/>
                <w:b/>
                <w:sz w:val="28"/>
                <w:szCs w:val="28"/>
              </w:rPr>
              <w:t>ДИРЕКТОР</w:t>
            </w:r>
          </w:p>
          <w:p w:rsidR="00464469" w:rsidRPr="004349E3" w:rsidRDefault="00464469" w:rsidP="003B7C24">
            <w:pPr>
              <w:spacing w:line="360" w:lineRule="auto"/>
              <w:ind w:firstLine="720"/>
              <w:jc w:val="both"/>
              <w:rPr>
                <w:rFonts w:ascii="Times New Roman" w:hAnsi="Times New Roman" w:cs="Times New Roman"/>
                <w:sz w:val="28"/>
                <w:szCs w:val="28"/>
              </w:rPr>
            </w:pPr>
          </w:p>
        </w:tc>
      </w:tr>
    </w:tbl>
    <w:p w:rsidR="00464469" w:rsidRPr="004349E3" w:rsidRDefault="00F57F15" w:rsidP="003B7C24">
      <w:pPr>
        <w:spacing w:line="360" w:lineRule="auto"/>
        <w:ind w:firstLine="720"/>
        <w:jc w:val="both"/>
        <w:rPr>
          <w:rFonts w:ascii="Times New Roman" w:hAnsi="Times New Roman" w:cs="Times New Roman"/>
          <w:sz w:val="28"/>
          <w:szCs w:val="28"/>
        </w:rPr>
      </w:pPr>
      <w:r>
        <w:rPr>
          <w:noProof/>
        </w:rPr>
        <w:pict>
          <v:line id="_x0000_s1028" style="position:absolute;left:0;text-align:left;z-index:251607552;mso-position-horizontal-relative:text;mso-position-vertical-relative:text" from="198pt,.35pt" to="198pt,30.35pt"/>
        </w:pict>
      </w:r>
    </w:p>
    <w:p w:rsidR="00464469" w:rsidRPr="004349E3" w:rsidRDefault="00F57F15" w:rsidP="003B7C24">
      <w:pPr>
        <w:spacing w:line="360" w:lineRule="auto"/>
        <w:ind w:firstLine="720"/>
        <w:jc w:val="both"/>
        <w:rPr>
          <w:rFonts w:ascii="Times New Roman" w:hAnsi="Times New Roman" w:cs="Times New Roman"/>
          <w:sz w:val="28"/>
          <w:szCs w:val="28"/>
        </w:rPr>
      </w:pPr>
      <w:r>
        <w:rPr>
          <w:noProof/>
        </w:rPr>
        <w:pict>
          <v:line id="_x0000_s1029" style="position:absolute;left:0;text-align:left;z-index:251609600" from="1in,2.45pt" to="1in,32.45pt"/>
        </w:pict>
      </w:r>
      <w:r>
        <w:rPr>
          <w:noProof/>
        </w:rPr>
        <w:pict>
          <v:line id="_x0000_s1030" style="position:absolute;left:0;text-align:left;z-index:251608576" from="1in,2.45pt" to="348pt,2.45pt"/>
        </w:pict>
      </w:r>
    </w:p>
    <w:tbl>
      <w:tblPr>
        <w:tblpPr w:leftFromText="180" w:rightFromText="180" w:vertAnchor="text" w:tblpX="949"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8"/>
      </w:tblGrid>
      <w:tr w:rsidR="00464469" w:rsidRPr="004349E3" w:rsidTr="003D3EF6">
        <w:trPr>
          <w:trHeight w:val="750"/>
        </w:trPr>
        <w:tc>
          <w:tcPr>
            <w:tcW w:w="2668" w:type="dxa"/>
          </w:tcPr>
          <w:p w:rsidR="00464469" w:rsidRPr="004349E3" w:rsidRDefault="00464469" w:rsidP="003D3EF6">
            <w:pPr>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ЭКСПЕДИТОР(3)</w:t>
            </w:r>
          </w:p>
        </w:tc>
      </w:tr>
    </w:tbl>
    <w:tbl>
      <w:tblPr>
        <w:tblpPr w:leftFromText="180" w:rightFromText="180" w:vertAnchor="text" w:tblpX="5269"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0"/>
      </w:tblGrid>
      <w:tr w:rsidR="00464469" w:rsidRPr="004349E3" w:rsidTr="003D3EF6">
        <w:trPr>
          <w:trHeight w:val="690"/>
        </w:trPr>
        <w:tc>
          <w:tcPr>
            <w:tcW w:w="3040" w:type="dxa"/>
          </w:tcPr>
          <w:p w:rsidR="00464469" w:rsidRPr="004349E3" w:rsidRDefault="00464469" w:rsidP="003D3EF6">
            <w:pPr>
              <w:spacing w:line="360" w:lineRule="auto"/>
              <w:jc w:val="both"/>
              <w:rPr>
                <w:rFonts w:ascii="Times New Roman" w:hAnsi="Times New Roman" w:cs="Times New Roman"/>
                <w:sz w:val="28"/>
                <w:szCs w:val="28"/>
              </w:rPr>
            </w:pPr>
            <w:r w:rsidRPr="004349E3">
              <w:rPr>
                <w:rFonts w:ascii="Times New Roman" w:hAnsi="Times New Roman" w:cs="Times New Roman"/>
                <w:sz w:val="28"/>
                <w:szCs w:val="28"/>
              </w:rPr>
              <w:t>ВОЕННЫЙ АГЕНТ(7)</w:t>
            </w:r>
          </w:p>
        </w:tc>
      </w:tr>
    </w:tbl>
    <w:p w:rsidR="00464469" w:rsidRPr="004349E3" w:rsidRDefault="00464469" w:rsidP="003B7C24">
      <w:pPr>
        <w:spacing w:line="360" w:lineRule="auto"/>
        <w:ind w:firstLine="720"/>
        <w:jc w:val="both"/>
        <w:rPr>
          <w:rFonts w:ascii="Times New Roman" w:hAnsi="Times New Roman" w:cs="Times New Roman"/>
          <w:sz w:val="28"/>
          <w:szCs w:val="28"/>
        </w:rPr>
      </w:pPr>
    </w:p>
    <w:p w:rsidR="00464469" w:rsidRPr="004349E3" w:rsidRDefault="00F57F15" w:rsidP="003B7C24">
      <w:pPr>
        <w:spacing w:line="360" w:lineRule="auto"/>
        <w:ind w:firstLine="720"/>
        <w:jc w:val="both"/>
        <w:rPr>
          <w:rFonts w:ascii="Times New Roman" w:hAnsi="Times New Roman" w:cs="Times New Roman"/>
          <w:sz w:val="28"/>
          <w:szCs w:val="28"/>
        </w:rPr>
      </w:pPr>
      <w:r>
        <w:rPr>
          <w:noProof/>
        </w:rPr>
        <w:pict>
          <v:line id="_x0000_s1031" style="position:absolute;left:0;text-align:left;z-index:251610624" from="348pt,-45.85pt" to="348pt,-15.85pt"/>
        </w:pict>
      </w:r>
    </w:p>
    <w:p w:rsidR="00464469" w:rsidRPr="004349E3" w:rsidRDefault="00464469" w:rsidP="003B7C24">
      <w:pPr>
        <w:spacing w:line="360" w:lineRule="auto"/>
        <w:ind w:firstLine="720"/>
        <w:jc w:val="both"/>
        <w:rPr>
          <w:rFonts w:ascii="Times New Roman" w:hAnsi="Times New Roman" w:cs="Times New Roman"/>
          <w:sz w:val="28"/>
          <w:szCs w:val="28"/>
        </w:rPr>
      </w:pP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Задачи Особенной канцелярии:</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1)</w:t>
      </w:r>
      <w:r w:rsidR="003D3EF6">
        <w:rPr>
          <w:rFonts w:ascii="Times New Roman" w:hAnsi="Times New Roman" w:cs="Times New Roman"/>
          <w:sz w:val="28"/>
          <w:szCs w:val="28"/>
        </w:rPr>
        <w:t xml:space="preserve"> </w:t>
      </w:r>
      <w:r w:rsidRPr="004349E3">
        <w:rPr>
          <w:rFonts w:ascii="Times New Roman" w:hAnsi="Times New Roman" w:cs="Times New Roman"/>
          <w:sz w:val="28"/>
          <w:szCs w:val="28"/>
        </w:rPr>
        <w:t>стратегическая разведка</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2)</w:t>
      </w:r>
      <w:r w:rsidR="003D3EF6">
        <w:rPr>
          <w:rFonts w:ascii="Times New Roman" w:hAnsi="Times New Roman" w:cs="Times New Roman"/>
          <w:sz w:val="28"/>
          <w:szCs w:val="28"/>
        </w:rPr>
        <w:t xml:space="preserve"> </w:t>
      </w:r>
      <w:r w:rsidRPr="004349E3">
        <w:rPr>
          <w:rFonts w:ascii="Times New Roman" w:hAnsi="Times New Roman" w:cs="Times New Roman"/>
          <w:sz w:val="28"/>
          <w:szCs w:val="28"/>
        </w:rPr>
        <w:t>оперативно-тактическая разведка</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3)</w:t>
      </w:r>
      <w:r w:rsidR="003D3EF6">
        <w:rPr>
          <w:rFonts w:ascii="Times New Roman" w:hAnsi="Times New Roman" w:cs="Times New Roman"/>
          <w:sz w:val="28"/>
          <w:szCs w:val="28"/>
        </w:rPr>
        <w:t xml:space="preserve"> </w:t>
      </w:r>
      <w:r w:rsidRPr="004349E3">
        <w:rPr>
          <w:rFonts w:ascii="Times New Roman" w:hAnsi="Times New Roman" w:cs="Times New Roman"/>
          <w:sz w:val="28"/>
          <w:szCs w:val="28"/>
        </w:rPr>
        <w:t>контрразведка</w:t>
      </w:r>
    </w:p>
    <w:p w:rsidR="00464469" w:rsidRDefault="003D3EF6" w:rsidP="003D3EF6">
      <w:pPr>
        <w:spacing w:line="360" w:lineRule="auto"/>
        <w:ind w:firstLine="720"/>
        <w:jc w:val="center"/>
        <w:rPr>
          <w:rFonts w:ascii="Times New Roman" w:hAnsi="Times New Roman" w:cs="Times New Roman"/>
          <w:b/>
          <w:sz w:val="28"/>
          <w:szCs w:val="28"/>
        </w:rPr>
      </w:pPr>
      <w:r>
        <w:rPr>
          <w:rFonts w:ascii="Times New Roman" w:hAnsi="Times New Roman" w:cs="Times New Roman"/>
          <w:sz w:val="28"/>
          <w:szCs w:val="28"/>
        </w:rPr>
        <w:br w:type="page"/>
      </w:r>
      <w:r w:rsidR="00464469" w:rsidRPr="004349E3">
        <w:rPr>
          <w:rFonts w:ascii="Times New Roman" w:hAnsi="Times New Roman" w:cs="Times New Roman"/>
          <w:b/>
          <w:sz w:val="28"/>
          <w:szCs w:val="28"/>
        </w:rPr>
        <w:t>ПРИЛОЖЕНИЕ №2</w:t>
      </w:r>
    </w:p>
    <w:p w:rsidR="003D3EF6" w:rsidRPr="004349E3" w:rsidRDefault="003D3EF6" w:rsidP="003B7C24">
      <w:pPr>
        <w:spacing w:line="360" w:lineRule="auto"/>
        <w:ind w:firstLine="720"/>
        <w:jc w:val="both"/>
        <w:rPr>
          <w:rFonts w:ascii="Times New Roman" w:hAnsi="Times New Roman" w:cs="Times New Roman"/>
          <w:b/>
          <w:sz w:val="28"/>
          <w:szCs w:val="28"/>
        </w:rPr>
      </w:pPr>
    </w:p>
    <w:p w:rsidR="00464469" w:rsidRPr="004349E3" w:rsidRDefault="00464469" w:rsidP="003D3EF6">
      <w:pPr>
        <w:spacing w:line="360" w:lineRule="auto"/>
        <w:ind w:firstLine="720"/>
        <w:jc w:val="center"/>
        <w:rPr>
          <w:rFonts w:ascii="Times New Roman" w:hAnsi="Times New Roman" w:cs="Times New Roman"/>
          <w:b/>
          <w:sz w:val="28"/>
          <w:szCs w:val="28"/>
        </w:rPr>
      </w:pPr>
      <w:r w:rsidRPr="004349E3">
        <w:rPr>
          <w:rFonts w:ascii="Times New Roman" w:hAnsi="Times New Roman" w:cs="Times New Roman"/>
          <w:b/>
          <w:sz w:val="28"/>
          <w:szCs w:val="28"/>
        </w:rPr>
        <w:t>Структура Особых отделов ВЧК</w:t>
      </w:r>
    </w:p>
    <w:p w:rsidR="00464469" w:rsidRPr="004349E3" w:rsidRDefault="00F57F15" w:rsidP="003D3EF6">
      <w:pPr>
        <w:spacing w:line="360" w:lineRule="auto"/>
        <w:jc w:val="both"/>
        <w:rPr>
          <w:rFonts w:ascii="Times New Roman" w:hAnsi="Times New Roman" w:cs="Times New Roman"/>
          <w:b/>
          <w:sz w:val="28"/>
          <w:szCs w:val="28"/>
        </w:rPr>
      </w:pPr>
      <w:r>
        <w:rPr>
          <w:noProof/>
        </w:rPr>
        <w:pict>
          <v:line id="_x0000_s1032" style="position:absolute;left:0;text-align:left;z-index:251614720" from="78pt,295.2pt" to="408pt,295.2pt"/>
        </w:pict>
      </w:r>
      <w:r>
        <w:rPr>
          <w:noProof/>
        </w:rPr>
        <w:pict>
          <v:line id="_x0000_s1033" style="position:absolute;left:0;text-align:left;z-index:251616768" from="408pt,294.2pt" to="408pt,318.2pt"/>
        </w:pict>
      </w:r>
      <w:r>
        <w:rPr>
          <w:noProof/>
        </w:rPr>
        <w:pict>
          <v:line id="_x0000_s1034" style="position:absolute;left:0;text-align:left;z-index:251615744" from="78pt,294.2pt" to="78pt,318.2pt"/>
        </w:pict>
      </w:r>
      <w:r>
        <w:rPr>
          <w:noProof/>
        </w:rPr>
        <w:pict>
          <v:rect id="_x0000_s1035" style="position:absolute;left:0;text-align:left;margin-left:1.05pt;margin-top:18pt;width:138pt;height:36pt;z-index:251611648">
            <v:textbox>
              <w:txbxContent>
                <w:p w:rsidR="003B7C24" w:rsidRDefault="003B7C24">
                  <w:pPr>
                    <w:jc w:val="both"/>
                    <w:rPr>
                      <w:rFonts w:ascii="Times New Roman" w:hAnsi="Times New Roman" w:cs="Times New Roman"/>
                      <w:sz w:val="28"/>
                      <w:szCs w:val="28"/>
                    </w:rPr>
                  </w:pPr>
                  <w:r>
                    <w:rPr>
                      <w:rFonts w:ascii="Times New Roman" w:hAnsi="Times New Roman" w:cs="Times New Roman"/>
                      <w:sz w:val="28"/>
                      <w:szCs w:val="28"/>
                    </w:rPr>
                    <w:t>ФРОНТОВАЯ ЧК</w:t>
                  </w:r>
                </w:p>
              </w:txbxContent>
            </v:textbox>
          </v:rect>
        </w:pict>
      </w:r>
      <w:r>
        <w:rPr>
          <w:rFonts w:ascii="Times New Roman" w:hAnsi="Times New Roman" w:cs="Times New Roman"/>
          <w:b/>
          <w:sz w:val="28"/>
          <w:szCs w:val="28"/>
        </w:rPr>
      </w:r>
      <w:r>
        <w:rPr>
          <w:rFonts w:ascii="Times New Roman" w:hAnsi="Times New Roman" w:cs="Times New Roman"/>
          <w:b/>
          <w:sz w:val="28"/>
          <w:szCs w:val="28"/>
        </w:rPr>
        <w:pict>
          <v:group id="_x0000_s1036" editas="canvas" style="width:479.7pt;height:295.2pt;mso-position-horizontal-relative:char;mso-position-vertical-relative:line" coordorigin="2341,2681" coordsize="702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2341;top:2681;width:7020;height:4320" o:preferrelative="f">
              <v:fill o:detectmouseclick="t"/>
              <v:path o:extrusionok="t" o:connecttype="none"/>
              <o:lock v:ext="edit" text="t"/>
            </v:shape>
            <v:rect id="_x0000_s1038" style="position:absolute;left:7258;top:2857;width:2070;height:630">
              <v:textbox style="mso-next-textbox:#_x0000_s1038">
                <w:txbxContent>
                  <w:p w:rsidR="003B7C24" w:rsidRDefault="003B7C24">
                    <w:pPr>
                      <w:rPr>
                        <w:rFonts w:ascii="Times New Roman" w:hAnsi="Times New Roman" w:cs="Times New Roman"/>
                        <w:sz w:val="24"/>
                        <w:szCs w:val="24"/>
                      </w:rPr>
                    </w:pPr>
                    <w:r>
                      <w:rPr>
                        <w:rFonts w:ascii="Times New Roman" w:hAnsi="Times New Roman" w:cs="Times New Roman"/>
                        <w:sz w:val="24"/>
                        <w:szCs w:val="24"/>
                      </w:rPr>
                      <w:t>АППАРАТ ВОЕННОГО КОНТРОЛЯ</w:t>
                    </w:r>
                  </w:p>
                </w:txbxContent>
              </v:textbox>
            </v:rect>
            <v:rect id="_x0000_s1039" style="position:absolute;left:4448;top:3735;width:2700;height:720">
              <v:textbox style="mso-next-textbox:#_x0000_s1039">
                <w:txbxContent>
                  <w:p w:rsidR="003B7C24" w:rsidRDefault="003B7C24">
                    <w:pPr>
                      <w:jc w:val="both"/>
                      <w:rPr>
                        <w:rFonts w:ascii="Times New Roman" w:hAnsi="Times New Roman" w:cs="Times New Roman"/>
                        <w:sz w:val="28"/>
                        <w:szCs w:val="28"/>
                      </w:rPr>
                    </w:pPr>
                    <w:r>
                      <w:rPr>
                        <w:rFonts w:ascii="Times New Roman" w:hAnsi="Times New Roman" w:cs="Times New Roman"/>
                        <w:sz w:val="28"/>
                        <w:szCs w:val="28"/>
                      </w:rPr>
                      <w:t>ОСОБЫЙ ОТДЕЛ ВЧК</w:t>
                    </w:r>
                  </w:p>
                </w:txbxContent>
              </v:textbox>
            </v:rect>
            <v:rect id="_x0000_s1040" style="position:absolute;left:4448;top:4876;width:2700;height:1350">
              <v:textbox style="mso-next-textbox:#_x0000_s1040">
                <w:txbxContent>
                  <w:p w:rsidR="003B7C24" w:rsidRDefault="003B7C24">
                    <w:pPr>
                      <w:jc w:val="center"/>
                      <w:rPr>
                        <w:rFonts w:ascii="Times New Roman" w:hAnsi="Times New Roman" w:cs="Times New Roman"/>
                        <w:sz w:val="28"/>
                        <w:szCs w:val="28"/>
                      </w:rPr>
                    </w:pPr>
                    <w:r>
                      <w:rPr>
                        <w:rFonts w:ascii="Times New Roman" w:hAnsi="Times New Roman" w:cs="Times New Roman"/>
                        <w:sz w:val="28"/>
                        <w:szCs w:val="28"/>
                      </w:rPr>
                      <w:t>ФРОНТОВОЙ ОСОБЫЙ   ОТДЕЛ</w:t>
                    </w:r>
                  </w:p>
                  <w:p w:rsidR="003B7C24" w:rsidRDefault="003B7C24">
                    <w:pPr>
                      <w:jc w:val="center"/>
                      <w:rPr>
                        <w:rFonts w:ascii="Times New Roman" w:hAnsi="Times New Roman" w:cs="Times New Roman"/>
                        <w:sz w:val="28"/>
                        <w:szCs w:val="28"/>
                      </w:rPr>
                    </w:pPr>
                  </w:p>
                  <w:p w:rsidR="003B7C24" w:rsidRDefault="003B7C24">
                    <w:pPr>
                      <w:jc w:val="center"/>
                      <w:rPr>
                        <w:rFonts w:ascii="Times New Roman" w:hAnsi="Times New Roman" w:cs="Times New Roman"/>
                        <w:sz w:val="24"/>
                        <w:szCs w:val="24"/>
                      </w:rPr>
                    </w:pPr>
                    <w:r>
                      <w:rPr>
                        <w:rFonts w:ascii="Times New Roman" w:hAnsi="Times New Roman" w:cs="Times New Roman"/>
                        <w:sz w:val="24"/>
                        <w:szCs w:val="24"/>
                      </w:rPr>
                      <w:t>-ПРЕДСЕДАТЕЛЬ</w:t>
                    </w:r>
                  </w:p>
                  <w:p w:rsidR="003B7C24" w:rsidRDefault="003B7C24">
                    <w:pPr>
                      <w:jc w:val="center"/>
                      <w:rPr>
                        <w:rFonts w:ascii="Times New Roman" w:hAnsi="Times New Roman" w:cs="Times New Roman"/>
                        <w:sz w:val="24"/>
                        <w:szCs w:val="24"/>
                      </w:rPr>
                    </w:pPr>
                    <w:r>
                      <w:rPr>
                        <w:rFonts w:ascii="Times New Roman" w:hAnsi="Times New Roman" w:cs="Times New Roman"/>
                        <w:sz w:val="24"/>
                        <w:szCs w:val="24"/>
                      </w:rPr>
                      <w:t>-ЗАВ. ОТДЕЛАМИ</w:t>
                    </w:r>
                  </w:p>
                </w:txbxContent>
              </v:textbox>
            </v:rect>
            <v:rect id="_x0000_s1041" style="position:absolute;left:2429;top:4788;width:1620;height:720">
              <v:textbox style="mso-next-textbox:#_x0000_s1041">
                <w:txbxContent>
                  <w:p w:rsidR="003B7C24" w:rsidRDefault="003B7C24">
                    <w:pPr>
                      <w:jc w:val="both"/>
                      <w:rPr>
                        <w:rFonts w:ascii="Times New Roman" w:hAnsi="Times New Roman" w:cs="Times New Roman"/>
                        <w:sz w:val="18"/>
                        <w:szCs w:val="18"/>
                      </w:rPr>
                    </w:pPr>
                    <w:r>
                      <w:rPr>
                        <w:rFonts w:ascii="Times New Roman" w:hAnsi="Times New Roman" w:cs="Times New Roman"/>
                        <w:sz w:val="18"/>
                        <w:szCs w:val="18"/>
                      </w:rPr>
                      <w:t>ОРГАНИЗАЦИОННО-ИНСТРУКТОРСКИЙ   ОТДЕЛ</w:t>
                    </w:r>
                  </w:p>
                </w:txbxContent>
              </v:textbox>
            </v:rect>
            <v:rect id="_x0000_s1042" style="position:absolute;left:2517;top:5842;width:1530;height:630">
              <v:textbox style="mso-next-textbox:#_x0000_s1042">
                <w:txbxContent>
                  <w:p w:rsidR="003B7C24" w:rsidRDefault="003B7C24">
                    <w:pPr>
                      <w:rPr>
                        <w:rFonts w:ascii="Times New Roman" w:hAnsi="Times New Roman" w:cs="Times New Roman"/>
                        <w:sz w:val="18"/>
                        <w:szCs w:val="18"/>
                      </w:rPr>
                    </w:pPr>
                    <w:r>
                      <w:rPr>
                        <w:rFonts w:ascii="Times New Roman" w:hAnsi="Times New Roman" w:cs="Times New Roman"/>
                        <w:sz w:val="18"/>
                        <w:szCs w:val="18"/>
                      </w:rPr>
                      <w:t>АДМИНИСТРАТ-Й   ОТДЕЛ</w:t>
                    </w:r>
                  </w:p>
                </w:txbxContent>
              </v:textbox>
            </v:rect>
            <v:rect id="_x0000_s1043" style="position:absolute;left:7561;top:4751;width:1800;height:540">
              <v:textbox style="mso-next-textbox:#_x0000_s1043">
                <w:txbxContent>
                  <w:p w:rsidR="003B7C24" w:rsidRDefault="003B7C24">
                    <w:pPr>
                      <w:jc w:val="center"/>
                      <w:rPr>
                        <w:rFonts w:ascii="Times New Roman" w:hAnsi="Times New Roman" w:cs="Times New Roman"/>
                        <w:sz w:val="22"/>
                        <w:szCs w:val="22"/>
                      </w:rPr>
                    </w:pPr>
                    <w:r>
                      <w:rPr>
                        <w:rFonts w:ascii="Times New Roman" w:hAnsi="Times New Roman" w:cs="Times New Roman"/>
                        <w:sz w:val="22"/>
                        <w:szCs w:val="22"/>
                      </w:rPr>
                      <w:t>СЛЕДСТВЕННЫЙ     ОТДЕЛ</w:t>
                    </w:r>
                  </w:p>
                </w:txbxContent>
              </v:textbox>
            </v:rect>
            <v:rect id="_x0000_s1044" style="position:absolute;left:7561;top:5651;width:1800;height:630">
              <v:textbox style="mso-next-textbox:#_x0000_s1044">
                <w:txbxContent>
                  <w:p w:rsidR="003B7C24" w:rsidRDefault="003B7C24">
                    <w:pPr>
                      <w:jc w:val="center"/>
                      <w:rPr>
                        <w:rFonts w:ascii="Times New Roman" w:hAnsi="Times New Roman" w:cs="Times New Roman"/>
                        <w:sz w:val="22"/>
                        <w:szCs w:val="22"/>
                      </w:rPr>
                    </w:pPr>
                    <w:r>
                      <w:rPr>
                        <w:rFonts w:ascii="Times New Roman" w:hAnsi="Times New Roman" w:cs="Times New Roman"/>
                        <w:sz w:val="22"/>
                        <w:szCs w:val="22"/>
                      </w:rPr>
                      <w:t>СЕКРЕТНЫЙ  ОТДЕЛ</w:t>
                    </w:r>
                  </w:p>
                </w:txbxContent>
              </v:textbox>
            </v:rect>
            <v:shapetype id="_x0000_t32" coordsize="21600,21600" o:spt="32" o:oned="t" path="m,l21600,21600e" filled="f">
              <v:path arrowok="t" fillok="f" o:connecttype="none"/>
              <o:lock v:ext="edit" shapetype="t"/>
            </v:shapetype>
            <v:shape id="_x0000_s1045" type="#_x0000_t32" style="position:absolute;left:4361;top:3471;width:1437;height:264" o:connectortype="straight"/>
            <v:shape id="_x0000_s1046" type="#_x0000_t32" style="position:absolute;left:7258;top:3173;width:1;height:1" o:connectortype="straight"/>
            <v:line id="_x0000_s1047" style="position:absolute;flip:x" from="5765,3471" to="7258,3735"/>
            <v:shape id="_x0000_s1048" type="#_x0000_t32" style="position:absolute;left:5798;top:4455;width:1;height:421" o:connectortype="straight"/>
            <v:shapetype id="_x0000_t33" coordsize="21600,21600" o:spt="33" o:oned="t" path="m,l21600,r,21600e" filled="f">
              <v:stroke joinstyle="miter"/>
              <v:path arrowok="t" fillok="f" o:connecttype="none"/>
              <o:lock v:ext="edit" shapetype="t"/>
            </v:shapetype>
            <v:shape id="_x0000_s1049" type="#_x0000_t33" style="position:absolute;left:4047;top:5238;width:221;height:919;flip:y" o:connectortype="elbow" adj="-287929,117562,-287929"/>
            <v:shape id="_x0000_s1050" type="#_x0000_t33" style="position:absolute;left:7346;top:5140;width:215;height:826;rotation:180" o:connectortype="elbow" adj="-649176,-126080,-649176"/>
            <v:line id="_x0000_s1051" style="position:absolute" from="4097,5227" to="4448,5227"/>
            <v:line id="_x0000_s1052" style="position:absolute" from="7170,5140" to="7521,5140"/>
            <v:line id="_x0000_s1053" style="position:absolute" from="5765,6193" to="5765,6983"/>
            <v:shape id="_x0000_s1054" type="#_x0000_t32" style="position:absolute;left:4448;top:5551;width:2700;height:1" o:connectortype="straight"/>
            <w10:wrap type="none"/>
            <w10:anchorlock/>
          </v:group>
        </w:pict>
      </w:r>
    </w:p>
    <w:p w:rsidR="00464469" w:rsidRPr="004349E3" w:rsidRDefault="00F57F15" w:rsidP="003B7C24">
      <w:pPr>
        <w:spacing w:line="360" w:lineRule="auto"/>
        <w:ind w:firstLine="720"/>
        <w:jc w:val="both"/>
        <w:rPr>
          <w:rFonts w:ascii="Times New Roman" w:hAnsi="Times New Roman" w:cs="Times New Roman"/>
          <w:sz w:val="28"/>
          <w:szCs w:val="28"/>
        </w:rPr>
      </w:pPr>
      <w:r>
        <w:rPr>
          <w:noProof/>
        </w:rPr>
        <w:pict>
          <v:rect id="_x0000_s1055" style="position:absolute;left:0;text-align:left;margin-left:6.1pt;margin-top:14.9pt;width:150pt;height:89.65pt;z-index:251612672">
            <v:textbox>
              <w:txbxContent>
                <w:p w:rsidR="00262FD7" w:rsidRDefault="003B7C24" w:rsidP="00262FD7">
                  <w:pPr>
                    <w:jc w:val="center"/>
                    <w:rPr>
                      <w:rFonts w:ascii="Times New Roman" w:hAnsi="Times New Roman" w:cs="Times New Roman"/>
                      <w:sz w:val="28"/>
                      <w:szCs w:val="28"/>
                    </w:rPr>
                  </w:pPr>
                  <w:r>
                    <w:rPr>
                      <w:rFonts w:ascii="Times New Roman" w:hAnsi="Times New Roman" w:cs="Times New Roman"/>
                      <w:sz w:val="28"/>
                      <w:szCs w:val="28"/>
                    </w:rPr>
                    <w:t>АРМЕЙСКИЙ ОСОБЫЙ ОТДЕЛ</w:t>
                  </w:r>
                </w:p>
                <w:p w:rsidR="00262FD7" w:rsidRDefault="003B7C24">
                  <w:pPr>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ПРЕДСЕДАТЕЛЬ</w:t>
                  </w:r>
                </w:p>
                <w:p w:rsidR="00262FD7" w:rsidRDefault="003B7C24">
                  <w:pPr>
                    <w:rPr>
                      <w:rFonts w:ascii="Times New Roman" w:hAnsi="Times New Roman" w:cs="Times New Roman"/>
                      <w:sz w:val="24"/>
                      <w:szCs w:val="24"/>
                    </w:rPr>
                  </w:pPr>
                  <w:r>
                    <w:rPr>
                      <w:rFonts w:ascii="Times New Roman" w:hAnsi="Times New Roman" w:cs="Times New Roman"/>
                      <w:sz w:val="24"/>
                      <w:szCs w:val="24"/>
                    </w:rPr>
                    <w:t>- ЗАВ. ОТДЕЛАМИ</w:t>
                  </w:r>
                </w:p>
                <w:p w:rsidR="003B7C24" w:rsidRDefault="003B7C24">
                  <w:pPr>
                    <w:rPr>
                      <w:rFonts w:ascii="Times New Roman" w:hAnsi="Times New Roman" w:cs="Times New Roman"/>
                      <w:sz w:val="24"/>
                      <w:szCs w:val="24"/>
                    </w:rPr>
                  </w:pPr>
                  <w:r>
                    <w:rPr>
                      <w:rFonts w:ascii="Times New Roman" w:hAnsi="Times New Roman" w:cs="Times New Roman"/>
                      <w:sz w:val="24"/>
                      <w:szCs w:val="24"/>
                    </w:rPr>
                    <w:t>- СЕКРЕТАРЬ</w:t>
                  </w:r>
                </w:p>
              </w:txbxContent>
            </v:textbox>
          </v:rect>
        </w:pict>
      </w:r>
      <w:r>
        <w:rPr>
          <w:noProof/>
        </w:rPr>
        <w:pict>
          <v:rect id="_x0000_s1056" style="position:absolute;left:0;text-align:left;margin-left:304.5pt;margin-top:14.9pt;width:162pt;height:66pt;z-index:251613696">
            <v:textbox>
              <w:txbxContent>
                <w:p w:rsidR="003B7C24" w:rsidRDefault="003B7C24">
                  <w:pPr>
                    <w:rPr>
                      <w:rFonts w:ascii="Times New Roman" w:hAnsi="Times New Roman" w:cs="Times New Roman"/>
                      <w:sz w:val="28"/>
                      <w:szCs w:val="28"/>
                    </w:rPr>
                  </w:pPr>
                </w:p>
                <w:p w:rsidR="003B7C24" w:rsidRDefault="003B7C24">
                  <w:pPr>
                    <w:rPr>
                      <w:rFonts w:ascii="Times New Roman" w:hAnsi="Times New Roman" w:cs="Times New Roman"/>
                      <w:sz w:val="28"/>
                      <w:szCs w:val="28"/>
                    </w:rPr>
                  </w:pPr>
                  <w:r>
                    <w:rPr>
                      <w:rFonts w:ascii="Times New Roman" w:hAnsi="Times New Roman" w:cs="Times New Roman"/>
                      <w:sz w:val="28"/>
                      <w:szCs w:val="28"/>
                    </w:rPr>
                    <w:t>МЕСТНЫЙ ОТДЕЛ</w:t>
                  </w:r>
                </w:p>
                <w:p w:rsidR="003B7C24" w:rsidRDefault="003B7C24">
                  <w:pPr>
                    <w:rPr>
                      <w:rFonts w:ascii="Times New Roman" w:hAnsi="Times New Roman" w:cs="Times New Roman"/>
                      <w:sz w:val="28"/>
                      <w:szCs w:val="28"/>
                    </w:rPr>
                  </w:pPr>
                </w:p>
              </w:txbxContent>
            </v:textbox>
          </v:rect>
        </w:pict>
      </w:r>
    </w:p>
    <w:p w:rsidR="00464469" w:rsidRPr="004349E3" w:rsidRDefault="00464469" w:rsidP="003B7C24">
      <w:pPr>
        <w:spacing w:line="360" w:lineRule="auto"/>
        <w:ind w:firstLine="720"/>
        <w:jc w:val="both"/>
        <w:rPr>
          <w:rFonts w:ascii="Times New Roman" w:hAnsi="Times New Roman" w:cs="Times New Roman"/>
          <w:sz w:val="28"/>
          <w:szCs w:val="28"/>
        </w:rPr>
      </w:pPr>
    </w:p>
    <w:p w:rsidR="00464469" w:rsidRPr="004349E3" w:rsidRDefault="00464469" w:rsidP="003B7C24">
      <w:pPr>
        <w:spacing w:line="360" w:lineRule="auto"/>
        <w:ind w:firstLine="720"/>
        <w:jc w:val="both"/>
        <w:rPr>
          <w:rFonts w:ascii="Times New Roman" w:hAnsi="Times New Roman" w:cs="Times New Roman"/>
          <w:sz w:val="28"/>
          <w:szCs w:val="28"/>
        </w:rPr>
      </w:pPr>
    </w:p>
    <w:p w:rsidR="00464469" w:rsidRPr="004349E3" w:rsidRDefault="00F57F15" w:rsidP="00262FD7">
      <w:pPr>
        <w:spacing w:line="360" w:lineRule="auto"/>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_x0000_s1057" editas="canvas" style="width:472.5pt;height:4in;mso-position-horizontal-relative:char;mso-position-vertical-relative:line" coordorigin="2341,8351" coordsize="7087,4320">
            <o:lock v:ext="edit" aspectratio="t"/>
            <v:shape id="_x0000_s1058" type="#_x0000_t75" style="position:absolute;left:2341;top:8351;width:7087;height:4320" o:preferrelative="f">
              <v:fill o:detectmouseclick="t"/>
              <v:path o:extrusionok="t" o:connecttype="none"/>
              <o:lock v:ext="edit" text="t"/>
            </v:shape>
            <v:rect id="_x0000_s1059" style="position:absolute;left:2859;top:10219;width:1710;height:720">
              <v:textbox>
                <w:txbxContent>
                  <w:p w:rsidR="003B7C24" w:rsidRDefault="003B7C24">
                    <w:pPr>
                      <w:jc w:val="center"/>
                      <w:rPr>
                        <w:rFonts w:ascii="Times New Roman" w:hAnsi="Times New Roman" w:cs="Times New Roman"/>
                        <w:sz w:val="24"/>
                        <w:szCs w:val="24"/>
                      </w:rPr>
                    </w:pPr>
                    <w:r>
                      <w:rPr>
                        <w:rFonts w:ascii="Times New Roman" w:hAnsi="Times New Roman" w:cs="Times New Roman"/>
                        <w:sz w:val="24"/>
                        <w:szCs w:val="24"/>
                      </w:rPr>
                      <w:t>КОНТРОЛЬНЫЙПУНКТ</w:t>
                    </w:r>
                  </w:p>
                </w:txbxContent>
              </v:textbox>
            </v:rect>
            <v:rect id="_x0000_s1060" style="position:absolute;left:5761;top:9971;width:3420;height:1440">
              <v:textbox>
                <w:txbxContent>
                  <w:p w:rsidR="003B7C24" w:rsidRDefault="003B7C24">
                    <w:pPr>
                      <w:rPr>
                        <w:rFonts w:ascii="Times New Roman" w:hAnsi="Times New Roman" w:cs="Times New Roman"/>
                        <w:sz w:val="22"/>
                        <w:szCs w:val="22"/>
                      </w:rPr>
                    </w:pPr>
                    <w:r>
                      <w:rPr>
                        <w:rFonts w:ascii="Times New Roman" w:hAnsi="Times New Roman" w:cs="Times New Roman"/>
                        <w:sz w:val="22"/>
                        <w:szCs w:val="22"/>
                      </w:rPr>
                      <w:t>ПО БОРЬБЕ С КОНТРРЕВОЛЮЦИЕЙ</w:t>
                    </w:r>
                  </w:p>
                  <w:p w:rsidR="003B7C24" w:rsidRDefault="003B7C24">
                    <w:pPr>
                      <w:rPr>
                        <w:rFonts w:ascii="Times New Roman" w:hAnsi="Times New Roman" w:cs="Times New Roman"/>
                        <w:sz w:val="22"/>
                        <w:szCs w:val="22"/>
                      </w:rPr>
                    </w:pPr>
                  </w:p>
                  <w:p w:rsidR="00262FD7" w:rsidRDefault="003B7C24">
                    <w:pPr>
                      <w:rPr>
                        <w:rFonts w:ascii="Times New Roman" w:hAnsi="Times New Roman" w:cs="Times New Roman"/>
                        <w:sz w:val="24"/>
                        <w:szCs w:val="24"/>
                      </w:rPr>
                    </w:pPr>
                    <w:r>
                      <w:rPr>
                        <w:rFonts w:ascii="Times New Roman" w:hAnsi="Times New Roman" w:cs="Times New Roman"/>
                        <w:sz w:val="22"/>
                        <w:szCs w:val="22"/>
                      </w:rPr>
                      <w:t>-</w:t>
                    </w:r>
                    <w:r>
                      <w:rPr>
                        <w:rFonts w:ascii="Times New Roman" w:hAnsi="Times New Roman" w:cs="Times New Roman"/>
                        <w:sz w:val="24"/>
                        <w:szCs w:val="24"/>
                      </w:rPr>
                      <w:t xml:space="preserve">СЕКРЕТНЫЙ ОТДЕЛ </w:t>
                    </w:r>
                  </w:p>
                  <w:p w:rsidR="00262FD7" w:rsidRDefault="003B7C24">
                    <w:pPr>
                      <w:rPr>
                        <w:rFonts w:ascii="Times New Roman" w:hAnsi="Times New Roman" w:cs="Times New Roman"/>
                        <w:sz w:val="24"/>
                        <w:szCs w:val="24"/>
                      </w:rPr>
                    </w:pPr>
                    <w:r>
                      <w:rPr>
                        <w:rFonts w:ascii="Times New Roman" w:hAnsi="Times New Roman" w:cs="Times New Roman"/>
                        <w:sz w:val="24"/>
                        <w:szCs w:val="24"/>
                      </w:rPr>
                      <w:t xml:space="preserve">-ОТДЕЛ РАЗВЕДКИ </w:t>
                    </w:r>
                  </w:p>
                  <w:p w:rsidR="00262FD7" w:rsidRDefault="003B7C24">
                    <w:pPr>
                      <w:rPr>
                        <w:rFonts w:ascii="Times New Roman" w:hAnsi="Times New Roman" w:cs="Times New Roman"/>
                        <w:sz w:val="24"/>
                        <w:szCs w:val="24"/>
                      </w:rPr>
                    </w:pPr>
                    <w:r>
                      <w:rPr>
                        <w:rFonts w:ascii="Times New Roman" w:hAnsi="Times New Roman" w:cs="Times New Roman"/>
                        <w:sz w:val="24"/>
                        <w:szCs w:val="24"/>
                      </w:rPr>
                      <w:t xml:space="preserve">-ОПЕРАТИВНЫЙ ОТДЕЛ </w:t>
                    </w:r>
                  </w:p>
                  <w:p w:rsidR="003B7C24" w:rsidRDefault="003B7C24">
                    <w:pPr>
                      <w:rPr>
                        <w:rFonts w:ascii="Times New Roman" w:hAnsi="Times New Roman" w:cs="Times New Roman"/>
                        <w:sz w:val="24"/>
                        <w:szCs w:val="24"/>
                      </w:rPr>
                    </w:pPr>
                    <w:r>
                      <w:rPr>
                        <w:rFonts w:ascii="Times New Roman" w:hAnsi="Times New Roman" w:cs="Times New Roman"/>
                        <w:sz w:val="24"/>
                        <w:szCs w:val="24"/>
                      </w:rPr>
                      <w:t>-СЛЕДСТВЕННЫЙ ОТДЕЛ</w:t>
                    </w:r>
                  </w:p>
                </w:txbxContent>
              </v:textbox>
            </v:rect>
            <v:rect id="_x0000_s1061" style="position:absolute;left:5671;top:11861;width:3420;height:540">
              <v:textbox>
                <w:txbxContent>
                  <w:p w:rsidR="003B7C24" w:rsidRDefault="003B7C24">
                    <w:pPr>
                      <w:rPr>
                        <w:rFonts w:ascii="Times New Roman" w:hAnsi="Times New Roman" w:cs="Times New Roman"/>
                        <w:sz w:val="24"/>
                        <w:szCs w:val="24"/>
                      </w:rPr>
                    </w:pPr>
                    <w:r>
                      <w:rPr>
                        <w:rFonts w:ascii="Times New Roman" w:hAnsi="Times New Roman" w:cs="Times New Roman"/>
                        <w:sz w:val="24"/>
                        <w:szCs w:val="24"/>
                      </w:rPr>
                      <w:t>РАЗВЕДЫВАТЕЛЬНЫЙ ОТДЕЛ</w:t>
                    </w:r>
                  </w:p>
                </w:txbxContent>
              </v:textbox>
            </v:rect>
            <v:line id="_x0000_s1062" style="position:absolute" from="3511,9319" to="3512,10219"/>
            <v:shape id="_x0000_s1063" type="#_x0000_t33" style="position:absolute;left:4682;top:9611;width:2789;height:360" o:connectortype="elbow" adj="-27993,-473715,-27993"/>
            <v:shape id="_x0000_s1064" type="#_x0000_t33" style="position:absolute;left:5311;top:9611;width:360;height:2520;rotation:180" o:connectortype="elbow" adj="-276345,-89274,-276345"/>
            <v:line id="_x0000_s1065" style="position:absolute" from="5761,10401" to="9181,10401"/>
            <v:line id="_x0000_s1066" style="position:absolute" from="2431,8891" to="4681,8891"/>
            <v:line id="_x0000_s1067" style="position:absolute" from="2431,9144" to="4681,9144"/>
            <w10:wrap type="none"/>
            <w10:anchorlock/>
          </v:group>
        </w:pict>
      </w:r>
      <w:bookmarkStart w:id="35" w:name="sub_138"/>
    </w:p>
    <w:p w:rsidR="00464469" w:rsidRDefault="00262FD7" w:rsidP="00262FD7">
      <w:pPr>
        <w:spacing w:line="360" w:lineRule="auto"/>
        <w:ind w:firstLine="720"/>
        <w:jc w:val="center"/>
        <w:rPr>
          <w:rFonts w:ascii="Times New Roman" w:hAnsi="Times New Roman" w:cs="Times New Roman"/>
          <w:b/>
          <w:sz w:val="28"/>
          <w:szCs w:val="28"/>
        </w:rPr>
      </w:pPr>
      <w:r>
        <w:rPr>
          <w:rFonts w:ascii="Times New Roman" w:hAnsi="Times New Roman" w:cs="Times New Roman"/>
          <w:sz w:val="28"/>
          <w:szCs w:val="28"/>
        </w:rPr>
        <w:br w:type="page"/>
      </w:r>
      <w:r w:rsidR="00464469" w:rsidRPr="004349E3">
        <w:rPr>
          <w:rFonts w:ascii="Times New Roman" w:hAnsi="Times New Roman" w:cs="Times New Roman"/>
          <w:b/>
          <w:sz w:val="28"/>
          <w:szCs w:val="28"/>
        </w:rPr>
        <w:t>ПРИЛОЖЕНИЕ №3</w:t>
      </w:r>
    </w:p>
    <w:p w:rsidR="00262FD7" w:rsidRPr="004349E3" w:rsidRDefault="00262FD7" w:rsidP="003B7C24">
      <w:pPr>
        <w:spacing w:line="360" w:lineRule="auto"/>
        <w:ind w:firstLine="720"/>
        <w:jc w:val="both"/>
        <w:rPr>
          <w:rFonts w:ascii="Times New Roman" w:hAnsi="Times New Roman" w:cs="Times New Roman"/>
          <w:b/>
          <w:sz w:val="28"/>
          <w:szCs w:val="28"/>
        </w:rPr>
      </w:pPr>
    </w:p>
    <w:p w:rsidR="00464469" w:rsidRPr="004349E3" w:rsidRDefault="00464469" w:rsidP="00262FD7">
      <w:pPr>
        <w:spacing w:line="360" w:lineRule="auto"/>
        <w:ind w:firstLine="720"/>
        <w:jc w:val="center"/>
        <w:rPr>
          <w:rFonts w:ascii="Times New Roman" w:hAnsi="Times New Roman" w:cs="Times New Roman"/>
          <w:b/>
          <w:sz w:val="28"/>
          <w:szCs w:val="28"/>
        </w:rPr>
      </w:pPr>
      <w:r w:rsidRPr="004349E3">
        <w:rPr>
          <w:rFonts w:ascii="Times New Roman" w:hAnsi="Times New Roman" w:cs="Times New Roman"/>
          <w:b/>
          <w:sz w:val="28"/>
          <w:szCs w:val="28"/>
        </w:rPr>
        <w:t>Структура Народного Комиссариата Внутренних Дел</w:t>
      </w:r>
    </w:p>
    <w:p w:rsidR="00464469" w:rsidRPr="004349E3" w:rsidRDefault="00464469" w:rsidP="00262FD7">
      <w:pPr>
        <w:spacing w:line="360" w:lineRule="auto"/>
        <w:ind w:firstLine="720"/>
        <w:jc w:val="center"/>
        <w:rPr>
          <w:rFonts w:ascii="Times New Roman" w:hAnsi="Times New Roman" w:cs="Times New Roman"/>
          <w:b/>
          <w:sz w:val="28"/>
          <w:szCs w:val="28"/>
        </w:rPr>
      </w:pPr>
      <w:r w:rsidRPr="004349E3">
        <w:rPr>
          <w:rFonts w:ascii="Times New Roman" w:hAnsi="Times New Roman" w:cs="Times New Roman"/>
          <w:b/>
          <w:sz w:val="28"/>
          <w:szCs w:val="28"/>
        </w:rPr>
        <w:t>( 10 июля 1934 г.)</w:t>
      </w:r>
    </w:p>
    <w:p w:rsidR="00464469" w:rsidRPr="004349E3" w:rsidRDefault="00464469" w:rsidP="003B7C24">
      <w:pPr>
        <w:spacing w:line="360" w:lineRule="auto"/>
        <w:ind w:firstLine="720"/>
        <w:jc w:val="both"/>
        <w:rPr>
          <w:rFonts w:ascii="Times New Roman" w:hAnsi="Times New Roman" w:cs="Times New Roman"/>
          <w:b/>
          <w:sz w:val="28"/>
          <w:szCs w:val="28"/>
        </w:rPr>
      </w:pP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rect id="_x0000_s1068" style="position:absolute;left:0;text-align:left;margin-left:157.05pt;margin-top:0;width:192pt;height:66pt;z-index:251617792">
            <v:textbox style="mso-next-textbox:#_x0000_s1068">
              <w:txbxContent>
                <w:p w:rsidR="003B7C24" w:rsidRDefault="003B7C24">
                  <w:pPr>
                    <w:jc w:val="center"/>
                    <w:rPr>
                      <w:rFonts w:ascii="Times New Roman" w:hAnsi="Times New Roman" w:cs="Times New Roman"/>
                      <w:sz w:val="40"/>
                      <w:szCs w:val="40"/>
                    </w:rPr>
                  </w:pPr>
                  <w:r>
                    <w:rPr>
                      <w:rFonts w:ascii="Times New Roman" w:hAnsi="Times New Roman" w:cs="Times New Roman"/>
                      <w:sz w:val="40"/>
                      <w:szCs w:val="40"/>
                    </w:rPr>
                    <w:t>НКВД СССР</w:t>
                  </w:r>
                </w:p>
              </w:txbxContent>
            </v:textbox>
          </v:rec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line id="_x0000_s1069" style="position:absolute;left:0;text-align:left;z-index:251632128" from="348pt,11.75pt" to="366pt,11.75pt"/>
        </w:pict>
      </w:r>
      <w:r>
        <w:rPr>
          <w:noProof/>
        </w:rPr>
        <w:pict>
          <v:rect id="_x0000_s1070" style="position:absolute;left:0;text-align:left;margin-left:367.05pt;margin-top:-12pt;width:78pt;height:42pt;z-index:251618816">
            <v:textbox style="mso-next-textbox:#_x0000_s1070">
              <w:txbxContent>
                <w:p w:rsidR="003B7C24" w:rsidRDefault="003B7C24">
                  <w:pPr>
                    <w:rPr>
                      <w:rFonts w:ascii="Times New Roman" w:hAnsi="Times New Roman" w:cs="Times New Roman"/>
                      <w:sz w:val="18"/>
                      <w:szCs w:val="18"/>
                    </w:rPr>
                  </w:pPr>
                  <w:r>
                    <w:rPr>
                      <w:rFonts w:ascii="Times New Roman" w:hAnsi="Times New Roman" w:cs="Times New Roman"/>
                      <w:sz w:val="18"/>
                      <w:szCs w:val="18"/>
                    </w:rPr>
                    <w:t>ОСОБОЕ         СОВЕЩАНИЕ</w:t>
                  </w:r>
                </w:p>
              </w:txbxContent>
            </v:textbox>
          </v:rec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line id="_x0000_s1071" style="position:absolute;left:0;text-align:left;z-index:251635200" from="2in,17.6pt" to="2in,395.6pt"/>
        </w:pict>
      </w:r>
      <w:r>
        <w:rPr>
          <w:noProof/>
        </w:rPr>
        <w:pict>
          <v:line id="_x0000_s1072" style="position:absolute;left:0;text-align:left;flip:x;z-index:251633152" from="120pt,17.6pt" to="156pt,23.6p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line id="_x0000_s1073" style="position:absolute;left:0;text-align:left;z-index:251644416" from="2in,23.45pt" to="156pt,23.45pt"/>
        </w:pict>
      </w:r>
      <w:r>
        <w:rPr>
          <w:noProof/>
        </w:rPr>
        <w:pict>
          <v:rect id="_x0000_s1074" style="position:absolute;left:0;text-align:left;margin-left:25.05pt;margin-top:0;width:96pt;height:66pt;z-index:251619840">
            <v:textbox style="mso-next-textbox:#_x0000_s1074">
              <w:txbxContent>
                <w:p w:rsidR="003B7C24" w:rsidRDefault="003B7C24">
                  <w:pPr>
                    <w:rPr>
                      <w:rFonts w:ascii="Times New Roman" w:hAnsi="Times New Roman" w:cs="Times New Roman"/>
                    </w:rPr>
                  </w:pPr>
                  <w:r>
                    <w:rPr>
                      <w:rFonts w:ascii="Times New Roman" w:hAnsi="Times New Roman" w:cs="Times New Roman"/>
                      <w:sz w:val="24"/>
                      <w:szCs w:val="24"/>
                    </w:rPr>
                    <w:t>РЕСПУБЛИКА    (</w:t>
                  </w:r>
                  <w:r>
                    <w:rPr>
                      <w:rFonts w:ascii="Times New Roman" w:hAnsi="Times New Roman" w:cs="Times New Roman"/>
                    </w:rPr>
                    <w:t>КРАЙ, ОБЛАСТЬ)</w:t>
                  </w:r>
                </w:p>
              </w:txbxContent>
            </v:textbox>
          </v:rect>
        </w:pict>
      </w:r>
    </w:p>
    <w:p w:rsidR="00464469" w:rsidRPr="004349E3" w:rsidRDefault="00464469" w:rsidP="003B7C24">
      <w:pPr>
        <w:spacing w:line="360" w:lineRule="auto"/>
        <w:ind w:firstLine="720"/>
        <w:jc w:val="both"/>
        <w:rPr>
          <w:rFonts w:ascii="Times New Roman" w:hAnsi="Times New Roman" w:cs="Times New Roman"/>
          <w:b/>
          <w:sz w:val="28"/>
          <w:szCs w:val="28"/>
        </w:rPr>
      </w:pP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line id="_x0000_s1075" style="position:absolute;left:0;text-align:left;z-index:251643392" from="2in,23.15pt" to="162pt,23.15pt"/>
        </w:pict>
      </w:r>
      <w:r>
        <w:rPr>
          <w:noProof/>
        </w:rPr>
        <w:pict>
          <v:line id="_x0000_s1076" style="position:absolute;left:0;text-align:left;z-index:251634176" from="1in,17.15pt" to="1in,41.15pt"/>
        </w:pict>
      </w:r>
      <w:r>
        <w:rPr>
          <w:noProof/>
        </w:rPr>
        <w:pict>
          <v:rect id="_x0000_s1077" style="position:absolute;left:0;text-align:left;margin-left:162pt;margin-top:11.15pt;width:294pt;height:24pt;z-index:251622912">
            <v:textbox style="mso-next-textbox:#_x0000_s1077">
              <w:txbxContent>
                <w:p w:rsidR="003B7C24" w:rsidRDefault="003B7C24">
                  <w:pPr>
                    <w:rPr>
                      <w:rFonts w:ascii="Times New Roman" w:hAnsi="Times New Roman" w:cs="Times New Roman"/>
                      <w:sz w:val="16"/>
                      <w:szCs w:val="16"/>
                    </w:rPr>
                  </w:pPr>
                  <w:r>
                    <w:rPr>
                      <w:rFonts w:ascii="Times New Roman" w:hAnsi="Times New Roman" w:cs="Times New Roman"/>
                      <w:sz w:val="16"/>
                      <w:szCs w:val="16"/>
                    </w:rPr>
                    <w:t>ГЛАВНОЕ УПРАВЛЕНИЕ ПОГРАНИЧНОЙ И ВНУТРЕННЕЙ ОХРАНЫ</w:t>
                  </w:r>
                </w:p>
              </w:txbxContent>
            </v:textbox>
          </v:rect>
        </w:pict>
      </w:r>
      <w:r>
        <w:rPr>
          <w:noProof/>
        </w:rPr>
        <w:pict>
          <v:rect id="_x0000_s1078" style="position:absolute;left:0;text-align:left;margin-left:157.05pt;margin-top:-36pt;width:300pt;height:24pt;z-index:251621888">
            <v:textbox style="mso-next-textbox:#_x0000_s1078">
              <w:txbxContent>
                <w:p w:rsidR="003B7C24" w:rsidRDefault="003B7C24">
                  <w:pPr>
                    <w:rPr>
                      <w:rFonts w:ascii="Times New Roman" w:hAnsi="Times New Roman" w:cs="Times New Roman"/>
                      <w:sz w:val="18"/>
                      <w:szCs w:val="18"/>
                    </w:rPr>
                  </w:pPr>
                  <w:r>
                    <w:rPr>
                      <w:rFonts w:ascii="Times New Roman" w:hAnsi="Times New Roman" w:cs="Times New Roman"/>
                      <w:sz w:val="18"/>
                      <w:szCs w:val="18"/>
                    </w:rPr>
                    <w:t>ГЛАВНОЕ УПРАВЛЕНИЕ РАБОЧЕ-КРЕСТЬЯНСКОЙ МИЛИЦИИ</w:t>
                  </w:r>
                </w:p>
              </w:txbxContent>
            </v:textbox>
          </v:rect>
        </w:pict>
      </w:r>
    </w:p>
    <w:p w:rsidR="00464469" w:rsidRPr="004349E3" w:rsidRDefault="00464469" w:rsidP="003B7C24">
      <w:pPr>
        <w:spacing w:line="360" w:lineRule="auto"/>
        <w:ind w:firstLine="720"/>
        <w:jc w:val="both"/>
        <w:rPr>
          <w:rFonts w:ascii="Times New Roman" w:hAnsi="Times New Roman" w:cs="Times New Roman"/>
          <w:b/>
          <w:sz w:val="28"/>
          <w:szCs w:val="28"/>
        </w:rPr>
      </w:pP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line id="_x0000_s1079" style="position:absolute;left:0;text-align:left;z-index:251642368" from="2in,22.85pt" to="162pt,22.85pt"/>
        </w:pict>
      </w:r>
      <w:r>
        <w:rPr>
          <w:noProof/>
        </w:rPr>
        <w:pict>
          <v:rect id="_x0000_s1080" style="position:absolute;left:0;text-align:left;margin-left:25.05pt;margin-top:-6pt;width:96pt;height:126pt;z-index:251620864">
            <v:textbox style="mso-next-textbox:#_x0000_s1080">
              <w:txbxContent>
                <w:p w:rsidR="003B7C24" w:rsidRDefault="003B7C24">
                  <w:pPr>
                    <w:rPr>
                      <w:rFonts w:ascii="Times New Roman" w:hAnsi="Times New Roman" w:cs="Times New Roman"/>
                    </w:rPr>
                  </w:pPr>
                  <w:r>
                    <w:rPr>
                      <w:rFonts w:ascii="Times New Roman" w:hAnsi="Times New Roman" w:cs="Times New Roman"/>
                      <w:sz w:val="24"/>
                      <w:szCs w:val="24"/>
                    </w:rPr>
                    <w:t>ТРОЙКИ               (ДВОЙКИ)            -</w:t>
                  </w:r>
                  <w:r>
                    <w:rPr>
                      <w:rFonts w:ascii="Times New Roman" w:hAnsi="Times New Roman" w:cs="Times New Roman"/>
                    </w:rPr>
                    <w:t>НАЧАЛЬНИК          УПРАВЛЕНИЯ          НКВД                          -НАЧАЛЬНИК            МИЛИЦИИ                 -ОБЛАСТНОЙ                ПРОКУРОР</w:t>
                  </w:r>
                </w:p>
              </w:txbxContent>
            </v:textbox>
          </v:rect>
        </w:pict>
      </w:r>
    </w:p>
    <w:p w:rsidR="00464469" w:rsidRPr="004349E3" w:rsidRDefault="00464469" w:rsidP="003B7C24">
      <w:pPr>
        <w:spacing w:line="360" w:lineRule="auto"/>
        <w:ind w:firstLine="720"/>
        <w:jc w:val="both"/>
        <w:rPr>
          <w:rFonts w:ascii="Times New Roman" w:hAnsi="Times New Roman" w:cs="Times New Roman"/>
          <w:b/>
          <w:sz w:val="28"/>
          <w:szCs w:val="28"/>
        </w:rPr>
      </w:pP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line id="_x0000_s1081" style="position:absolute;left:0;text-align:left;z-index:251641344" from="2in,16.6pt" to="162pt,16.6pt"/>
        </w:pict>
      </w:r>
      <w:r>
        <w:rPr>
          <w:noProof/>
        </w:rPr>
        <w:pict>
          <v:rect id="_x0000_s1082" style="position:absolute;left:0;text-align:left;margin-left:163.05pt;margin-top:-42pt;width:294pt;height:24pt;z-index:251624960">
            <v:textbox style="mso-next-textbox:#_x0000_s1082">
              <w:txbxContent>
                <w:p w:rsidR="003B7C24" w:rsidRDefault="003B7C24">
                  <w:pPr>
                    <w:jc w:val="center"/>
                    <w:rPr>
                      <w:rFonts w:ascii="Times New Roman" w:hAnsi="Times New Roman" w:cs="Times New Roman"/>
                      <w:sz w:val="22"/>
                      <w:szCs w:val="22"/>
                    </w:rPr>
                  </w:pPr>
                  <w:r>
                    <w:rPr>
                      <w:rFonts w:ascii="Times New Roman" w:hAnsi="Times New Roman" w:cs="Times New Roman"/>
                      <w:sz w:val="22"/>
                      <w:szCs w:val="22"/>
                    </w:rPr>
                    <w:t>ПОЖАРНАЯ ОХРАНА</w:t>
                  </w:r>
                </w:p>
              </w:txbxContent>
            </v:textbox>
          </v:rec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line id="_x0000_s1083" style="position:absolute;left:0;text-align:left;z-index:251640320" from="2in,22.45pt" to="162pt,22.45pt"/>
        </w:pict>
      </w:r>
      <w:r>
        <w:rPr>
          <w:noProof/>
        </w:rPr>
        <w:pict>
          <v:rect id="_x0000_s1084" style="position:absolute;left:0;text-align:left;margin-left:163.05pt;margin-top:-24pt;width:294pt;height:24pt;z-index:251625984">
            <v:textbox style="mso-next-textbox:#_x0000_s1084">
              <w:txbxContent>
                <w:p w:rsidR="003B7C24" w:rsidRDefault="003B7C24">
                  <w:pPr>
                    <w:jc w:val="center"/>
                    <w:rPr>
                      <w:rFonts w:ascii="Times New Roman" w:hAnsi="Times New Roman" w:cs="Times New Roman"/>
                      <w:sz w:val="22"/>
                      <w:szCs w:val="22"/>
                    </w:rPr>
                  </w:pPr>
                  <w:r>
                    <w:rPr>
                      <w:rFonts w:ascii="Times New Roman" w:hAnsi="Times New Roman" w:cs="Times New Roman"/>
                      <w:sz w:val="22"/>
                      <w:szCs w:val="22"/>
                    </w:rPr>
                    <w:t>ГЛАВНОЕ УПРАВЛЕНИЕ ЛАГЕРЕЙ</w:t>
                  </w:r>
                </w:p>
              </w:txbxContent>
            </v:textbox>
          </v:rec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rect id="_x0000_s1085" style="position:absolute;left:0;text-align:left;margin-left:163.05pt;margin-top:-12pt;width:294pt;height:24pt;z-index:251627008">
            <v:textbox style="mso-next-textbox:#_x0000_s1085">
              <w:txbxContent>
                <w:p w:rsidR="003B7C24" w:rsidRDefault="003B7C24">
                  <w:pPr>
                    <w:jc w:val="center"/>
                    <w:rPr>
                      <w:rFonts w:ascii="Times New Roman" w:hAnsi="Times New Roman" w:cs="Times New Roman"/>
                      <w:sz w:val="22"/>
                      <w:szCs w:val="22"/>
                    </w:rPr>
                  </w:pPr>
                  <w:r>
                    <w:rPr>
                      <w:rFonts w:ascii="Times New Roman" w:hAnsi="Times New Roman" w:cs="Times New Roman"/>
                      <w:sz w:val="22"/>
                      <w:szCs w:val="22"/>
                    </w:rPr>
                    <w:t>УПРАВЛЕНИЕ ОСОБОГО СТРОИТЕЛЬСТВА</w:t>
                  </w:r>
                </w:p>
              </w:txbxContent>
            </v:textbox>
          </v:rect>
        </w:pict>
      </w:r>
      <w:r>
        <w:rPr>
          <w:noProof/>
        </w:rPr>
        <w:pict>
          <v:rect id="_x0000_s1086" style="position:absolute;left:0;text-align:left;margin-left:163.05pt;margin-top:-90pt;width:294pt;height:24pt;z-index:251623936"/>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line id="_x0000_s1087" style="position:absolute;left:0;text-align:left;z-index:251639296" from="2in,10.15pt" to="162pt,10.15p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rect id="_x0000_s1088" style="position:absolute;left:0;text-align:left;margin-left:162pt;margin-top:16pt;width:300pt;height:24pt;z-index:251629056">
            <v:textbox style="mso-next-textbox:#_x0000_s1088">
              <w:txbxContent>
                <w:p w:rsidR="003B7C24" w:rsidRDefault="003B7C24">
                  <w:pPr>
                    <w:jc w:val="center"/>
                    <w:rPr>
                      <w:rFonts w:ascii="Times New Roman" w:hAnsi="Times New Roman" w:cs="Times New Roman"/>
                      <w:sz w:val="22"/>
                      <w:szCs w:val="22"/>
                    </w:rPr>
                  </w:pPr>
                  <w:r>
                    <w:rPr>
                      <w:rFonts w:ascii="Times New Roman" w:hAnsi="Times New Roman" w:cs="Times New Roman"/>
                      <w:sz w:val="22"/>
                      <w:szCs w:val="22"/>
                    </w:rPr>
                    <w:t>ГЛАВНОЕ УПРАВЛЕНИЕ МЕР И ВЕСОВ</w:t>
                  </w:r>
                </w:p>
              </w:txbxContent>
            </v:textbox>
          </v:rect>
        </w:pict>
      </w:r>
      <w:r>
        <w:rPr>
          <w:noProof/>
        </w:rPr>
        <w:pict>
          <v:rect id="_x0000_s1089" style="position:absolute;left:0;text-align:left;margin-left:163.05pt;margin-top:-24pt;width:294pt;height:24pt;z-index:251628032">
            <v:textbox style="mso-next-textbox:#_x0000_s1089">
              <w:txbxContent>
                <w:p w:rsidR="003B7C24" w:rsidRDefault="003B7C24">
                  <w:pPr>
                    <w:jc w:val="center"/>
                    <w:rPr>
                      <w:rFonts w:ascii="Times New Roman" w:hAnsi="Times New Roman" w:cs="Times New Roman"/>
                      <w:sz w:val="18"/>
                      <w:szCs w:val="18"/>
                    </w:rPr>
                  </w:pPr>
                  <w:r>
                    <w:rPr>
                      <w:rFonts w:ascii="Times New Roman" w:hAnsi="Times New Roman" w:cs="Times New Roman"/>
                      <w:sz w:val="16"/>
                      <w:szCs w:val="16"/>
                    </w:rPr>
                    <w:t>ГЛАВНОЕ УПРАВЛЕНИЕ ГОС. СЪЁМКИ И КАРТОГРАФИИ</w:t>
                  </w:r>
                </w:p>
              </w:txbxContent>
            </v:textbox>
          </v:rec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line id="_x0000_s1090" style="position:absolute;left:0;text-align:left;z-index:251638272" from="2in,3.85pt" to="162pt,3.85p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line id="_x0000_s1091" style="position:absolute;left:0;text-align:left;z-index:251637248" from="2in,15.7pt" to="162pt,15.7pt"/>
        </w:pict>
      </w:r>
      <w:r>
        <w:rPr>
          <w:noProof/>
        </w:rPr>
        <w:pict>
          <v:rect id="_x0000_s1092" style="position:absolute;left:0;text-align:left;margin-left:162pt;margin-top:3.7pt;width:300pt;height:24pt;z-index:251630080">
            <v:textbox style="mso-next-textbox:#_x0000_s1092">
              <w:txbxContent>
                <w:p w:rsidR="003B7C24" w:rsidRDefault="003B7C24">
                  <w:pPr>
                    <w:rPr>
                      <w:rFonts w:ascii="Times New Roman" w:hAnsi="Times New Roman" w:cs="Times New Roman"/>
                    </w:rPr>
                  </w:pPr>
                  <w:r>
                    <w:rPr>
                      <w:rFonts w:ascii="Times New Roman" w:hAnsi="Times New Roman" w:cs="Times New Roman"/>
                    </w:rPr>
                    <w:t>ГЛАВНОЕ УПРАВЛЕНИЕ СТРОИТЕЛЬСТВА АЭРОДРОМОВ</w:t>
                  </w:r>
                </w:p>
              </w:txbxContent>
            </v:textbox>
          </v:rec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rect id="_x0000_s1093" style="position:absolute;left:0;text-align:left;margin-left:162pt;margin-top:21.55pt;width:300pt;height:114pt;z-index:251631104">
            <v:textbox style="mso-next-textbox:#_x0000_s1093">
              <w:txbxContent>
                <w:p w:rsidR="003B7C24" w:rsidRDefault="003B7C24">
                  <w:pPr>
                    <w:rPr>
                      <w:rFonts w:ascii="Times New Roman" w:hAnsi="Times New Roman" w:cs="Times New Roman"/>
                      <w:sz w:val="18"/>
                      <w:szCs w:val="18"/>
                    </w:rPr>
                  </w:pPr>
                  <w:r>
                    <w:rPr>
                      <w:rFonts w:ascii="Times New Roman" w:hAnsi="Times New Roman" w:cs="Times New Roman"/>
                      <w:sz w:val="18"/>
                      <w:szCs w:val="18"/>
                    </w:rPr>
                    <w:t xml:space="preserve">ГЛАВНОЕ УПРАВЛЕНИЕ ГОСУДАРСТВЕННОЙ БЕЗОПАСНОСТИ           </w:t>
                  </w:r>
                </w:p>
                <w:p w:rsidR="003B7C24" w:rsidRDefault="003B7C24">
                  <w:pPr>
                    <w:rPr>
                      <w:rFonts w:ascii="Times New Roman" w:hAnsi="Times New Roman" w:cs="Times New Roman"/>
                      <w:sz w:val="18"/>
                      <w:szCs w:val="18"/>
                    </w:rPr>
                  </w:pPr>
                </w:p>
                <w:p w:rsidR="003B7C24" w:rsidRDefault="003B7C24">
                  <w:pPr>
                    <w:rPr>
                      <w:rFonts w:ascii="Times New Roman" w:hAnsi="Times New Roman" w:cs="Times New Roman"/>
                      <w:sz w:val="18"/>
                      <w:szCs w:val="18"/>
                    </w:rPr>
                  </w:pPr>
                  <w:r>
                    <w:rPr>
                      <w:rFonts w:ascii="Times New Roman" w:hAnsi="Times New Roman" w:cs="Times New Roman"/>
                      <w:sz w:val="18"/>
                      <w:szCs w:val="18"/>
                    </w:rPr>
                    <w:t>- 1 ГЛАВНОЕ УПРАВЛЕНИЕ (ВНЕШНЯЯ РАЗВЕДКА)                                 - 2 ГЛАВНОЕ УПРАВЛЕНИЕ ( КОНТРРАЗВЕДКА)                                         - 3 ГЛАВНОЕ УПРАВЛЕНИЕ (СЕКРЕТНО- ПОЛИТИЧЕСКОЕ)                        -  ГЛАВНОЕ  ЭКОНОМИЧЕСКОЕ УПРАВЛЕНИЕ                                             - ГЛАВНОЕ  ТРАНСПОРТНОЕ УПРАВЛЕНИЕ                                                - УПРАВЛЕНИЕ ОСОБЫХ ОТДЕЛОВ</w:t>
                  </w:r>
                </w:p>
              </w:txbxContent>
            </v:textbox>
          </v:rec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line id="_x0000_s1094" style="position:absolute;left:0;text-align:left;z-index:251645440" from="162pt,21.4pt" to="462pt,21.4p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line id="_x0000_s1095" style="position:absolute;left:0;text-align:left;z-index:251636224" from="2in,9.25pt" to="162pt,9.25pt"/>
        </w:pict>
      </w:r>
    </w:p>
    <w:p w:rsidR="00464469" w:rsidRPr="004349E3" w:rsidRDefault="00464469" w:rsidP="003B7C24">
      <w:pPr>
        <w:spacing w:line="360" w:lineRule="auto"/>
        <w:ind w:firstLine="720"/>
        <w:jc w:val="both"/>
        <w:rPr>
          <w:rFonts w:ascii="Times New Roman" w:hAnsi="Times New Roman" w:cs="Times New Roman"/>
          <w:b/>
          <w:sz w:val="28"/>
          <w:szCs w:val="28"/>
        </w:rPr>
      </w:pPr>
    </w:p>
    <w:p w:rsidR="00464469" w:rsidRPr="004349E3" w:rsidRDefault="00464469" w:rsidP="003B7C24">
      <w:pPr>
        <w:spacing w:line="360" w:lineRule="auto"/>
        <w:ind w:firstLine="720"/>
        <w:jc w:val="both"/>
        <w:rPr>
          <w:rFonts w:ascii="Times New Roman" w:hAnsi="Times New Roman" w:cs="Times New Roman"/>
          <w:b/>
          <w:sz w:val="28"/>
          <w:szCs w:val="28"/>
        </w:rPr>
      </w:pPr>
    </w:p>
    <w:p w:rsidR="00464469" w:rsidRPr="004349E3" w:rsidRDefault="00464469" w:rsidP="003B7C24">
      <w:pPr>
        <w:spacing w:line="360" w:lineRule="auto"/>
        <w:ind w:firstLine="720"/>
        <w:jc w:val="both"/>
        <w:rPr>
          <w:rFonts w:ascii="Times New Roman" w:hAnsi="Times New Roman" w:cs="Times New Roman"/>
          <w:b/>
          <w:sz w:val="28"/>
          <w:szCs w:val="28"/>
        </w:rPr>
      </w:pPr>
    </w:p>
    <w:p w:rsidR="00464469" w:rsidRDefault="00262FD7" w:rsidP="00262FD7">
      <w:pPr>
        <w:spacing w:line="360" w:lineRule="auto"/>
        <w:ind w:firstLine="720"/>
        <w:jc w:val="center"/>
        <w:rPr>
          <w:rFonts w:ascii="Times New Roman" w:hAnsi="Times New Roman" w:cs="Times New Roman"/>
          <w:b/>
          <w:sz w:val="28"/>
          <w:szCs w:val="28"/>
        </w:rPr>
      </w:pPr>
      <w:r>
        <w:rPr>
          <w:rFonts w:ascii="Times New Roman" w:hAnsi="Times New Roman" w:cs="Times New Roman"/>
          <w:b/>
          <w:sz w:val="28"/>
          <w:szCs w:val="28"/>
        </w:rPr>
        <w:br w:type="page"/>
      </w:r>
      <w:r w:rsidR="00464469" w:rsidRPr="004349E3">
        <w:rPr>
          <w:rFonts w:ascii="Times New Roman" w:hAnsi="Times New Roman" w:cs="Times New Roman"/>
          <w:b/>
          <w:sz w:val="28"/>
          <w:szCs w:val="28"/>
        </w:rPr>
        <w:t>ПРИЛОЖЕНИЕ №4</w:t>
      </w:r>
    </w:p>
    <w:p w:rsidR="00262FD7" w:rsidRPr="004349E3" w:rsidRDefault="00262FD7" w:rsidP="00262FD7">
      <w:pPr>
        <w:spacing w:line="360" w:lineRule="auto"/>
        <w:ind w:firstLine="720"/>
        <w:jc w:val="center"/>
        <w:rPr>
          <w:rFonts w:ascii="Times New Roman" w:hAnsi="Times New Roman" w:cs="Times New Roman"/>
          <w:b/>
          <w:sz w:val="28"/>
          <w:szCs w:val="28"/>
        </w:rPr>
      </w:pPr>
    </w:p>
    <w:p w:rsidR="00464469" w:rsidRPr="004349E3" w:rsidRDefault="00464469" w:rsidP="00262FD7">
      <w:pPr>
        <w:spacing w:line="360" w:lineRule="auto"/>
        <w:ind w:firstLine="720"/>
        <w:jc w:val="center"/>
        <w:rPr>
          <w:rFonts w:ascii="Times New Roman" w:hAnsi="Times New Roman" w:cs="Times New Roman"/>
          <w:b/>
          <w:sz w:val="28"/>
          <w:szCs w:val="28"/>
        </w:rPr>
      </w:pPr>
      <w:r w:rsidRPr="004349E3">
        <w:rPr>
          <w:rFonts w:ascii="Times New Roman" w:hAnsi="Times New Roman" w:cs="Times New Roman"/>
          <w:b/>
          <w:sz w:val="28"/>
          <w:szCs w:val="28"/>
        </w:rPr>
        <w:t>Структура КГБ СССР (16 мая 1991 г.)</w:t>
      </w:r>
    </w:p>
    <w:p w:rsidR="00464469" w:rsidRDefault="00464469" w:rsidP="003B7C24">
      <w:pPr>
        <w:spacing w:line="360" w:lineRule="auto"/>
        <w:ind w:firstLine="720"/>
        <w:jc w:val="both"/>
        <w:rPr>
          <w:rFonts w:ascii="Times New Roman" w:hAnsi="Times New Roman" w:cs="Times New Roman"/>
          <w:b/>
          <w:sz w:val="28"/>
          <w:szCs w:val="28"/>
        </w:rPr>
      </w:pPr>
    </w:p>
    <w:p w:rsidR="00262FD7" w:rsidRPr="004349E3" w:rsidRDefault="00F57F15" w:rsidP="003B7C24">
      <w:pPr>
        <w:spacing w:line="360" w:lineRule="auto"/>
        <w:ind w:firstLine="720"/>
        <w:jc w:val="both"/>
        <w:rPr>
          <w:rFonts w:ascii="Times New Roman" w:hAnsi="Times New Roman" w:cs="Times New Roman"/>
          <w:b/>
          <w:sz w:val="28"/>
          <w:szCs w:val="28"/>
        </w:rPr>
      </w:pPr>
      <w:r>
        <w:rPr>
          <w:noProof/>
        </w:rPr>
        <w:pict>
          <v:rect id="_x0000_s1096" style="position:absolute;left:0;text-align:left;margin-left:150pt;margin-top:4.95pt;width:198pt;height:66pt;z-index:251646464">
            <v:textbox style="mso-next-textbox:#_x0000_s1096">
              <w:txbxContent>
                <w:p w:rsidR="003B7C24" w:rsidRDefault="003B7C24">
                  <w:pPr>
                    <w:jc w:val="center"/>
                    <w:rPr>
                      <w:rFonts w:ascii="Times New Roman" w:hAnsi="Times New Roman" w:cs="Times New Roman"/>
                      <w:sz w:val="44"/>
                      <w:szCs w:val="44"/>
                    </w:rPr>
                  </w:pPr>
                  <w:r>
                    <w:rPr>
                      <w:rFonts w:ascii="Times New Roman" w:hAnsi="Times New Roman" w:cs="Times New Roman"/>
                      <w:sz w:val="44"/>
                      <w:szCs w:val="44"/>
                    </w:rPr>
                    <w:t>КГБ СССР</w:t>
                  </w:r>
                </w:p>
              </w:txbxContent>
            </v:textbox>
          </v:rect>
        </w:pict>
      </w:r>
    </w:p>
    <w:p w:rsidR="00464469" w:rsidRPr="004349E3" w:rsidRDefault="00464469" w:rsidP="003B7C24">
      <w:pPr>
        <w:spacing w:line="360" w:lineRule="auto"/>
        <w:ind w:firstLine="720"/>
        <w:jc w:val="both"/>
        <w:rPr>
          <w:rFonts w:ascii="Times New Roman" w:hAnsi="Times New Roman" w:cs="Times New Roman"/>
          <w:b/>
          <w:sz w:val="28"/>
          <w:szCs w:val="28"/>
        </w:rPr>
      </w:pP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line id="_x0000_s1097" style="position:absolute;left:0;text-align:left;z-index:251666944" from="30pt,-.1pt" to="30pt,539.9pt"/>
        </w:pict>
      </w:r>
      <w:r>
        <w:rPr>
          <w:noProof/>
        </w:rPr>
        <w:pict>
          <v:line id="_x0000_s1098" style="position:absolute;left:0;text-align:left;flip:x;z-index:251665920" from="30pt,-.1pt" to="150pt,-.1pt"/>
        </w:pict>
      </w:r>
    </w:p>
    <w:p w:rsidR="00464469" w:rsidRPr="004349E3" w:rsidRDefault="00464469" w:rsidP="003B7C24">
      <w:pPr>
        <w:spacing w:line="360" w:lineRule="auto"/>
        <w:ind w:firstLine="720"/>
        <w:jc w:val="both"/>
        <w:rPr>
          <w:rFonts w:ascii="Times New Roman" w:hAnsi="Times New Roman" w:cs="Times New Roman"/>
          <w:b/>
          <w:sz w:val="28"/>
          <w:szCs w:val="28"/>
        </w:rPr>
      </w:pP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rect id="_x0000_s1099" style="position:absolute;left:0;text-align:left;margin-left:1in;margin-top:-.4pt;width:390pt;height:24pt;z-index:251660800">
            <v:textbox style="mso-next-textbox:#_x0000_s1099">
              <w:txbxContent>
                <w:p w:rsidR="003B7C24" w:rsidRDefault="003B7C24">
                  <w:pPr>
                    <w:jc w:val="center"/>
                    <w:rPr>
                      <w:rFonts w:ascii="Times New Roman" w:hAnsi="Times New Roman" w:cs="Times New Roman"/>
                    </w:rPr>
                  </w:pPr>
                  <w:r>
                    <w:rPr>
                      <w:rFonts w:ascii="Times New Roman" w:hAnsi="Times New Roman" w:cs="Times New Roman"/>
                    </w:rPr>
                    <w:t>1 ГЛАВНОЕ УПРАВЛЕНИЕ – ОРГАН ВНЕШНЕПОЛИТИЧЕСКОЙ РАЗВЕДКИ</w:t>
                  </w:r>
                </w:p>
              </w:txbxContent>
            </v:textbox>
          </v:rect>
        </w:pict>
      </w:r>
      <w:r>
        <w:rPr>
          <w:noProof/>
        </w:rPr>
        <w:pict>
          <v:line id="_x0000_s1100" style="position:absolute;left:0;text-align:left;z-index:251667968" from="30pt,11.6pt" to="1in,11.6p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line id="_x0000_s1101" style="position:absolute;left:0;text-align:left;z-index:251668992" from="30pt,17.45pt" to="1in,17.45pt"/>
        </w:pict>
      </w:r>
      <w:r>
        <w:rPr>
          <w:noProof/>
        </w:rPr>
        <w:pict>
          <v:rect id="_x0000_s1102" style="position:absolute;left:0;text-align:left;margin-left:1in;margin-top:5.45pt;width:390pt;height:24pt;z-index:251661824">
            <v:textbox style="mso-next-textbox:#_x0000_s1102">
              <w:txbxContent>
                <w:p w:rsidR="003B7C24" w:rsidRDefault="003B7C24">
                  <w:pPr>
                    <w:rPr>
                      <w:rFonts w:ascii="Times New Roman" w:hAnsi="Times New Roman" w:cs="Times New Roman"/>
                    </w:rPr>
                  </w:pPr>
                  <w:r>
                    <w:rPr>
                      <w:rFonts w:ascii="Times New Roman" w:hAnsi="Times New Roman" w:cs="Times New Roman"/>
                    </w:rPr>
                    <w:t>2 ГЛАВНОЕ УПРАВЛЕНИЕ – ГЛАВНЫЙ КОНТРРАЗВЕДЫВАТЕЛЬНЫЙ ОРГАН</w:t>
                  </w:r>
                </w:p>
              </w:txbxContent>
            </v:textbox>
          </v:rec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rect id="_x0000_s1103" style="position:absolute;left:0;text-align:left;margin-left:1in;margin-top:11.3pt;width:390pt;height:24pt;z-index:251662848">
            <v:textbox style="mso-next-textbox:#_x0000_s1103">
              <w:txbxContent>
                <w:p w:rsidR="003B7C24" w:rsidRDefault="003B7C24">
                  <w:pPr>
                    <w:rPr>
                      <w:rFonts w:ascii="Times New Roman" w:hAnsi="Times New Roman" w:cs="Times New Roman"/>
                    </w:rPr>
                  </w:pPr>
                  <w:r>
                    <w:rPr>
                      <w:rFonts w:ascii="Times New Roman" w:hAnsi="Times New Roman" w:cs="Times New Roman"/>
                    </w:rPr>
                    <w:t>3 ГЛАВНОЕ УПРАВЛЕНИЕ – ВОЕННАЯ КОНТРРАЗВЕДКА</w:t>
                  </w:r>
                </w:p>
              </w:txbxContent>
            </v:textbox>
          </v:rect>
        </w:pict>
      </w:r>
      <w:r>
        <w:rPr>
          <w:noProof/>
        </w:rPr>
        <w:pict>
          <v:line id="_x0000_s1104" style="position:absolute;left:0;text-align:left;z-index:251670016" from="30pt,23.3pt" to="1in,23.3p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rect id="_x0000_s1105" style="position:absolute;left:0;text-align:left;margin-left:1in;margin-top:17.15pt;width:390pt;height:30pt;z-index:251663872">
            <v:textbox style="mso-next-textbox:#_x0000_s1105">
              <w:txbxContent>
                <w:p w:rsidR="003B7C24" w:rsidRDefault="003B7C24">
                  <w:pPr>
                    <w:rPr>
                      <w:rFonts w:ascii="Times New Roman" w:hAnsi="Times New Roman" w:cs="Times New Roman"/>
                    </w:rPr>
                  </w:pPr>
                  <w:r>
                    <w:rPr>
                      <w:rFonts w:ascii="Times New Roman" w:hAnsi="Times New Roman" w:cs="Times New Roman"/>
                    </w:rPr>
                    <w:t>4 УПРАВЛЕНИЕ- ОРГАНИЗАЦИЯ КОНТРР</w:t>
                  </w:r>
                  <w:r w:rsidR="00262FD7">
                    <w:rPr>
                      <w:rFonts w:ascii="Times New Roman" w:hAnsi="Times New Roman" w:cs="Times New Roman"/>
                    </w:rPr>
                    <w:t xml:space="preserve">АЗВЕДЫВАТЕЛЬНОЙ РАБОТЫ НА Ж/Д, </w:t>
                  </w:r>
                  <w:r>
                    <w:rPr>
                      <w:rFonts w:ascii="Times New Roman" w:hAnsi="Times New Roman" w:cs="Times New Roman"/>
                    </w:rPr>
                    <w:t>ВОДНОМ И ВОЗДУЩНОМ ТРАНСПОРТЕ</w:t>
                  </w:r>
                </w:p>
              </w:txbxContent>
            </v:textbox>
          </v:rec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line id="_x0000_s1106" style="position:absolute;left:0;text-align:left;z-index:251671040" from="30pt,11pt" to="1in,11p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rect id="_x0000_s1107" style="position:absolute;left:0;text-align:left;margin-left:73.05pt;margin-top:6.3pt;width:388.95pt;height:24pt;z-index:251647488">
            <v:textbox style="mso-next-textbox:#_x0000_s1107">
              <w:txbxContent>
                <w:p w:rsidR="003B7C24" w:rsidRDefault="003B7C24">
                  <w:pPr>
                    <w:rPr>
                      <w:rFonts w:ascii="Times New Roman" w:hAnsi="Times New Roman" w:cs="Times New Roman"/>
                      <w:sz w:val="16"/>
                      <w:szCs w:val="16"/>
                    </w:rPr>
                  </w:pPr>
                  <w:r>
                    <w:rPr>
                      <w:rFonts w:ascii="Times New Roman" w:hAnsi="Times New Roman" w:cs="Times New Roman"/>
                      <w:sz w:val="16"/>
                      <w:szCs w:val="16"/>
                    </w:rPr>
                    <w:t>5 УПРАВЛЕНИЕ – ОРГАНИЗАЦИЯ РАБОТЫ С АКЦИЯМИ ИДЕОЛОГИЧЕСКОЙ ДИВЕРСИИ ИНОСТРАННЫХ СПЕЦСЛУЖБ И БОРЬБЫ С ВРАЖДЕБНЫМИ ЭЛЕМЕНТАМИ</w:t>
                  </w:r>
                </w:p>
              </w:txbxContent>
            </v:textbox>
          </v:rect>
        </w:pict>
      </w:r>
      <w:r>
        <w:rPr>
          <w:noProof/>
        </w:rPr>
        <w:pict>
          <v:line id="_x0000_s1108" style="position:absolute;left:0;text-align:left;z-index:251672064" from="30pt,16.85pt" to="1in,16.85p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rect id="_x0000_s1109" style="position:absolute;left:0;text-align:left;margin-left:73.05pt;margin-top:12.6pt;width:388.95pt;height:24pt;z-index:251648512">
            <v:textbox style="mso-next-textbox:#_x0000_s1109">
              <w:txbxContent>
                <w:p w:rsidR="003B7C24" w:rsidRDefault="003B7C24">
                  <w:pPr>
                    <w:rPr>
                      <w:rFonts w:ascii="Times New Roman" w:hAnsi="Times New Roman" w:cs="Times New Roman"/>
                    </w:rPr>
                  </w:pPr>
                  <w:r>
                    <w:rPr>
                      <w:rFonts w:ascii="Times New Roman" w:hAnsi="Times New Roman" w:cs="Times New Roman"/>
                    </w:rPr>
                    <w:t>6 УПРАВЛЕНИЕ – ПО ЗАЩИТЕ ЭКОНОМИКИ</w:t>
                  </w:r>
                </w:p>
              </w:txbxContent>
            </v:textbox>
          </v:rect>
        </w:pict>
      </w:r>
      <w:r>
        <w:rPr>
          <w:noProof/>
        </w:rPr>
        <w:pict>
          <v:line id="_x0000_s1110" style="position:absolute;left:0;text-align:left;z-index:251673088" from="30pt,22.7pt" to="1in,22.7p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rect id="_x0000_s1111" style="position:absolute;left:0;text-align:left;margin-left:73.05pt;margin-top:18.45pt;width:388.95pt;height:24pt;z-index:251649536">
            <v:textbox style="mso-next-textbox:#_x0000_s1111">
              <w:txbxContent>
                <w:p w:rsidR="003B7C24" w:rsidRDefault="003B7C24">
                  <w:pPr>
                    <w:rPr>
                      <w:rFonts w:ascii="Times New Roman" w:hAnsi="Times New Roman" w:cs="Times New Roman"/>
                    </w:rPr>
                  </w:pPr>
                  <w:r>
                    <w:rPr>
                      <w:rFonts w:ascii="Times New Roman" w:hAnsi="Times New Roman" w:cs="Times New Roman"/>
                    </w:rPr>
                    <w:t>7 УПРАВЛЕНИЕ- ОРГАНИЗАЦИЯ НАРУЖНОГО НАБЛЮДЕНИЯ</w:t>
                  </w:r>
                </w:p>
              </w:txbxContent>
            </v:textbox>
          </v:rec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line id="_x0000_s1112" style="position:absolute;left:0;text-align:left;z-index:251674112" from="30pt,4.45pt" to="1in,4.45p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rect id="_x0000_s1113" style="position:absolute;left:0;text-align:left;margin-left:73.05pt;margin-top:.45pt;width:388.95pt;height:24pt;z-index:251650560">
            <v:textbox style="mso-next-textbox:#_x0000_s1113">
              <w:txbxContent>
                <w:p w:rsidR="003B7C24" w:rsidRDefault="003B7C24">
                  <w:pPr>
                    <w:rPr>
                      <w:rFonts w:ascii="Times New Roman" w:hAnsi="Times New Roman" w:cs="Times New Roman"/>
                    </w:rPr>
                  </w:pPr>
                  <w:r>
                    <w:t xml:space="preserve">8 </w:t>
                  </w:r>
                  <w:r>
                    <w:rPr>
                      <w:rFonts w:ascii="Times New Roman" w:hAnsi="Times New Roman" w:cs="Times New Roman"/>
                    </w:rPr>
                    <w:t>УПРАВЛЕНИЕ - ШИФРОВАЛЬНАЯ И ДЕШИФРОВАЛЬНАЯ РАБОТА</w:t>
                  </w:r>
                </w:p>
              </w:txbxContent>
            </v:textbox>
          </v:rect>
        </w:pict>
      </w:r>
      <w:r>
        <w:rPr>
          <w:noProof/>
        </w:rPr>
        <w:pict>
          <v:line id="_x0000_s1114" style="position:absolute;left:0;text-align:left;z-index:251675136" from="30pt,16.3pt" to="1in,16.3p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rect id="_x0000_s1115" style="position:absolute;left:0;text-align:left;margin-left:1in;margin-top:10.15pt;width:390pt;height:24pt;z-index:251651584">
            <v:textbox style="mso-next-textbox:#_x0000_s1115">
              <w:txbxContent>
                <w:p w:rsidR="003B7C24" w:rsidRDefault="003B7C24">
                  <w:pPr>
                    <w:rPr>
                      <w:rFonts w:ascii="Times New Roman" w:hAnsi="Times New Roman" w:cs="Times New Roman"/>
                      <w:sz w:val="18"/>
                      <w:szCs w:val="18"/>
                    </w:rPr>
                  </w:pPr>
                  <w:r>
                    <w:rPr>
                      <w:rFonts w:ascii="Times New Roman" w:hAnsi="Times New Roman" w:cs="Times New Roman"/>
                      <w:sz w:val="18"/>
                      <w:szCs w:val="18"/>
                    </w:rPr>
                    <w:t>9 УПРАВЛЕНИЕ – ОХРАНА РУКОВОДИТЕЛЕЙ КПСС И СОВЕТСКОГО ГОСУДАРСТВА</w:t>
                  </w:r>
                </w:p>
              </w:txbxContent>
            </v:textbox>
          </v:rect>
        </w:pict>
      </w:r>
      <w:r>
        <w:rPr>
          <w:noProof/>
        </w:rPr>
        <w:pict>
          <v:line id="_x0000_s1116" style="position:absolute;left:0;text-align:left;z-index:251676160" from="30pt,22.15pt" to="1in,22.15p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rect id="_x0000_s1117" style="position:absolute;left:0;text-align:left;margin-left:1in;margin-top:22pt;width:390pt;height:30pt;z-index:251652608">
            <v:textbox style="mso-next-textbox:#_x0000_s1117">
              <w:txbxContent>
                <w:p w:rsidR="003B7C24" w:rsidRDefault="003B7C24">
                  <w:pPr>
                    <w:rPr>
                      <w:rFonts w:ascii="Times New Roman" w:hAnsi="Times New Roman" w:cs="Times New Roman"/>
                    </w:rPr>
                  </w:pPr>
                  <w:r>
                    <w:rPr>
                      <w:rFonts w:ascii="Times New Roman" w:hAnsi="Times New Roman" w:cs="Times New Roman"/>
                    </w:rPr>
                    <w:t>15 УПРАВЛЕНИЕ – ОРГАНИЗАЦИЯ ЭКСПЛУАТАЦИИ, ОХРАНЫ И ОБОРОНЫ  ОСОБО ВАЖНЫХ ОБЪЕКТОВ</w:t>
                  </w:r>
                </w:p>
              </w:txbxContent>
            </v:textbox>
          </v:rec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line id="_x0000_s1118" style="position:absolute;left:0;text-align:left;z-index:251677184" from="30pt,9.85pt" to="1in,9.85p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rect id="_x0000_s1119" style="position:absolute;left:0;text-align:left;margin-left:1in;margin-top:15.7pt;width:402pt;height:24pt;z-index:251653632">
            <v:textbox style="mso-next-textbox:#_x0000_s1119">
              <w:txbxContent>
                <w:p w:rsidR="003B7C24" w:rsidRDefault="003B7C24">
                  <w:pPr>
                    <w:rPr>
                      <w:rFonts w:ascii="Times New Roman" w:hAnsi="Times New Roman" w:cs="Times New Roman"/>
                      <w:sz w:val="16"/>
                      <w:szCs w:val="16"/>
                    </w:rPr>
                  </w:pPr>
                  <w:r>
                    <w:rPr>
                      <w:rFonts w:ascii="Times New Roman" w:hAnsi="Times New Roman" w:cs="Times New Roman"/>
                      <w:sz w:val="16"/>
                      <w:szCs w:val="16"/>
                    </w:rPr>
                    <w:t>16 УПРАВЛЕНИЕ – РАДИОПЕРЕХВАТ И ДЕЩИФРОВКА СИГНАЛОВ ИНОСТРАННЫХ РАДИОСРЕДСТВ</w:t>
                  </w:r>
                </w:p>
              </w:txbxContent>
            </v:textbox>
          </v:rec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line id="_x0000_s1120" style="position:absolute;left:0;text-align:left;z-index:251678208" from="30pt,3.55pt" to="1in,3.55p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rect id="_x0000_s1121" style="position:absolute;left:0;text-align:left;margin-left:1in;margin-top:3.4pt;width:390pt;height:24pt;z-index:251654656">
            <v:textbox style="mso-next-textbox:#_x0000_s1121">
              <w:txbxContent>
                <w:p w:rsidR="003B7C24" w:rsidRDefault="003B7C24">
                  <w:pPr>
                    <w:rPr>
                      <w:rFonts w:ascii="Times New Roman" w:hAnsi="Times New Roman" w:cs="Times New Roman"/>
                      <w:sz w:val="16"/>
                      <w:szCs w:val="16"/>
                    </w:rPr>
                  </w:pPr>
                  <w:r>
                    <w:rPr>
                      <w:rFonts w:ascii="Times New Roman" w:hAnsi="Times New Roman" w:cs="Times New Roman"/>
                      <w:sz w:val="16"/>
                      <w:szCs w:val="16"/>
                    </w:rPr>
                    <w:t>ОПЕРАТИВНО – ТЕХНИЧЕСКОЕ УПРАВЛЕНИЕ – РАЗРАБОТКА И ВНЕДРЕНИЕ НОВЕЙШИХ СПЕЦИАЛЬНЫХ ТЕХНИЧЕСКИХ СРЕДСТВ</w:t>
                  </w:r>
                </w:p>
              </w:txbxContent>
            </v:textbox>
          </v:rect>
        </w:pict>
      </w:r>
      <w:r>
        <w:rPr>
          <w:noProof/>
        </w:rPr>
        <w:pict>
          <v:line id="_x0000_s1122" style="position:absolute;left:0;text-align:left;z-index:251679232" from="30pt,15.4pt" to="1in,15.4p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rect id="_x0000_s1123" style="position:absolute;left:0;text-align:left;margin-left:1in;margin-top:15.25pt;width:390pt;height:24pt;z-index:251655680">
            <v:textbox style="mso-next-textbox:#_x0000_s1123">
              <w:txbxContent>
                <w:p w:rsidR="003B7C24" w:rsidRDefault="003B7C24">
                  <w:pPr>
                    <w:rPr>
                      <w:rFonts w:ascii="Times New Roman" w:hAnsi="Times New Roman" w:cs="Times New Roman"/>
                    </w:rPr>
                  </w:pPr>
                  <w:r>
                    <w:rPr>
                      <w:rFonts w:ascii="Times New Roman" w:hAnsi="Times New Roman" w:cs="Times New Roman"/>
                    </w:rPr>
                    <w:t>ГЛАВНОЕ УПРАВЛЕНИЕ ПОГРАНИЧНЫХ ВОЙСК</w:t>
                  </w:r>
                </w:p>
              </w:txbxContent>
            </v:textbox>
          </v:rec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line id="_x0000_s1124" style="position:absolute;left:0;text-align:left;z-index:251680256" from="30pt,3.1pt" to="1in,3.1p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rect id="_x0000_s1125" style="position:absolute;left:0;text-align:left;margin-left:1in;margin-top:2.95pt;width:390pt;height:24pt;z-index:251656704">
            <v:textbox style="mso-next-textbox:#_x0000_s1125">
              <w:txbxContent>
                <w:p w:rsidR="003B7C24" w:rsidRDefault="003B7C24">
                  <w:pPr>
                    <w:rPr>
                      <w:rFonts w:ascii="Times New Roman" w:hAnsi="Times New Roman" w:cs="Times New Roman"/>
                    </w:rPr>
                  </w:pPr>
                  <w:r>
                    <w:rPr>
                      <w:rFonts w:ascii="Times New Roman" w:hAnsi="Times New Roman" w:cs="Times New Roman"/>
                    </w:rPr>
                    <w:t>ГЛАВНОЕ УПРАВЛЕНИЕ СПЕЦВОЦСК</w:t>
                  </w:r>
                </w:p>
              </w:txbxContent>
            </v:textbox>
          </v:rect>
        </w:pict>
      </w:r>
      <w:r>
        <w:rPr>
          <w:noProof/>
        </w:rPr>
        <w:pict>
          <v:line id="_x0000_s1126" style="position:absolute;left:0;text-align:left;z-index:251681280" from="30pt,14.95pt" to="1in,14.95p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rect id="_x0000_s1127" style="position:absolute;left:0;text-align:left;margin-left:1in;margin-top:8.8pt;width:390pt;height:24pt;z-index:251657728">
            <v:textbox style="mso-next-textbox:#_x0000_s1127">
              <w:txbxContent>
                <w:p w:rsidR="003B7C24" w:rsidRDefault="003B7C24">
                  <w:pPr>
                    <w:rPr>
                      <w:rFonts w:ascii="Times New Roman" w:hAnsi="Times New Roman" w:cs="Times New Roman"/>
                    </w:rPr>
                  </w:pPr>
                  <w:r>
                    <w:rPr>
                      <w:rFonts w:ascii="Times New Roman" w:hAnsi="Times New Roman" w:cs="Times New Roman"/>
                    </w:rPr>
                    <w:t xml:space="preserve"> УПРАВЛЕНИЕ ПРАВИТЕЛЬСТВЕННОЙ СВЯЗИ</w:t>
                  </w:r>
                </w:p>
              </w:txbxContent>
            </v:textbox>
          </v:rect>
        </w:pict>
      </w:r>
      <w:r>
        <w:rPr>
          <w:noProof/>
        </w:rPr>
        <w:pict>
          <v:line id="_x0000_s1128" style="position:absolute;left:0;text-align:left;z-index:251682304" from="30pt,20.8pt" to="1in,20.8pt"/>
        </w:pict>
      </w:r>
    </w:p>
    <w:p w:rsidR="00464469" w:rsidRPr="004349E3" w:rsidRDefault="00262FD7" w:rsidP="003B7C24">
      <w:pPr>
        <w:spacing w:line="360" w:lineRule="auto"/>
        <w:ind w:firstLine="720"/>
        <w:jc w:val="both"/>
        <w:rPr>
          <w:rFonts w:ascii="Times New Roman" w:hAnsi="Times New Roman" w:cs="Times New Roman"/>
          <w:b/>
          <w:sz w:val="28"/>
          <w:szCs w:val="28"/>
        </w:rPr>
      </w:pPr>
      <w:r>
        <w:rPr>
          <w:rFonts w:ascii="Times New Roman" w:hAnsi="Times New Roman" w:cs="Times New Roman"/>
          <w:b/>
          <w:sz w:val="28"/>
          <w:szCs w:val="28"/>
        </w:rPr>
        <w:br w:type="page"/>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rect id="_x0000_s1129" style="position:absolute;left:0;text-align:left;margin-left:66pt;margin-top:12.15pt;width:396pt;height:30pt;z-index:251659776">
            <v:textbox style="mso-next-textbox:#_x0000_s1129">
              <w:txbxContent>
                <w:p w:rsidR="003B7C24" w:rsidRDefault="003B7C24">
                  <w:pPr>
                    <w:rPr>
                      <w:rFonts w:ascii="Times New Roman" w:hAnsi="Times New Roman" w:cs="Times New Roman"/>
                    </w:rPr>
                  </w:pPr>
                  <w:r>
                    <w:rPr>
                      <w:rFonts w:ascii="Times New Roman" w:hAnsi="Times New Roman" w:cs="Times New Roman"/>
                    </w:rPr>
                    <w:t>ХОЗЯЙСТВЕННОЕ УПРАВЛЕНИЕ</w:t>
                  </w:r>
                </w:p>
              </w:txbxContent>
            </v:textbox>
          </v:rect>
        </w:pict>
      </w:r>
      <w:r>
        <w:rPr>
          <w:noProof/>
        </w:rPr>
        <w:pict>
          <v:rect id="_x0000_s1130" style="position:absolute;left:0;text-align:left;margin-left:66pt;margin-top:-21.5pt;width:396pt;height:24pt;z-index:251658752">
            <v:textbox style="mso-next-textbox:#_x0000_s1130">
              <w:txbxContent>
                <w:p w:rsidR="003B7C24" w:rsidRDefault="003B7C24">
                  <w:pPr>
                    <w:rPr>
                      <w:rFonts w:ascii="Times New Roman" w:hAnsi="Times New Roman" w:cs="Times New Roman"/>
                    </w:rPr>
                  </w:pPr>
                  <w:r>
                    <w:rPr>
                      <w:rFonts w:ascii="Times New Roman" w:hAnsi="Times New Roman" w:cs="Times New Roman"/>
                    </w:rPr>
                    <w:t xml:space="preserve"> УПРАВЛЕНИЕ КАДРОВ</w:t>
                  </w:r>
                </w:p>
              </w:txbxContent>
            </v:textbox>
          </v:rect>
        </w:pict>
      </w:r>
      <w:r>
        <w:rPr>
          <w:noProof/>
        </w:rPr>
        <w:pict>
          <v:line id="_x0000_s1131" style="position:absolute;left:0;text-align:left;z-index:251683328" from="24pt,-9.6pt" to="66pt,-9.6p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line id="_x0000_s1132" style="position:absolute;left:0;text-align:left;z-index:251684352" from="24pt,3.75pt" to="66pt,3.75pt"/>
        </w:pict>
      </w:r>
    </w:p>
    <w:p w:rsidR="00464469" w:rsidRPr="004349E3" w:rsidRDefault="00F57F15" w:rsidP="003B7C24">
      <w:pPr>
        <w:spacing w:line="360" w:lineRule="auto"/>
        <w:ind w:firstLine="720"/>
        <w:jc w:val="both"/>
        <w:rPr>
          <w:rFonts w:ascii="Times New Roman" w:hAnsi="Times New Roman" w:cs="Times New Roman"/>
          <w:b/>
          <w:sz w:val="28"/>
          <w:szCs w:val="28"/>
        </w:rPr>
      </w:pPr>
      <w:r>
        <w:rPr>
          <w:noProof/>
        </w:rPr>
        <w:pict>
          <v:rect id="_x0000_s1133" style="position:absolute;left:0;text-align:left;margin-left:66pt;margin-top:1.35pt;width:396pt;height:24pt;z-index:251664896">
            <v:textbox style="mso-next-textbox:#_x0000_s1133">
              <w:txbxContent>
                <w:p w:rsidR="003B7C24" w:rsidRDefault="003B7C24">
                  <w:pPr>
                    <w:rPr>
                      <w:rFonts w:ascii="Times New Roman" w:hAnsi="Times New Roman" w:cs="Times New Roman"/>
                    </w:rPr>
                  </w:pPr>
                  <w:r>
                    <w:rPr>
                      <w:rFonts w:ascii="Times New Roman" w:hAnsi="Times New Roman" w:cs="Times New Roman"/>
                    </w:rPr>
                    <w:t>МЕДИЦИНСКОЕ УПРАВЛЕНИЕ</w:t>
                  </w:r>
                </w:p>
              </w:txbxContent>
            </v:textbox>
          </v:rect>
        </w:pict>
      </w:r>
      <w:r>
        <w:rPr>
          <w:noProof/>
        </w:rPr>
        <w:pict>
          <v:line id="_x0000_s1134" style="position:absolute;left:0;text-align:left;z-index:251685376" from="24pt,14.2pt" to="66pt,14.2pt"/>
        </w:pict>
      </w:r>
    </w:p>
    <w:p w:rsidR="00464469" w:rsidRDefault="00262FD7" w:rsidP="00262FD7">
      <w:pPr>
        <w:spacing w:line="360" w:lineRule="auto"/>
        <w:ind w:left="709" w:firstLine="11"/>
        <w:jc w:val="center"/>
        <w:rPr>
          <w:rFonts w:ascii="Times New Roman" w:hAnsi="Times New Roman" w:cs="Times New Roman"/>
          <w:b/>
          <w:sz w:val="28"/>
          <w:szCs w:val="28"/>
        </w:rPr>
      </w:pPr>
      <w:r>
        <w:rPr>
          <w:rFonts w:ascii="Times New Roman" w:hAnsi="Times New Roman" w:cs="Times New Roman"/>
          <w:b/>
          <w:sz w:val="28"/>
          <w:szCs w:val="28"/>
        </w:rPr>
        <w:br w:type="page"/>
      </w:r>
      <w:r w:rsidR="00464469" w:rsidRPr="004349E3">
        <w:rPr>
          <w:rFonts w:ascii="Times New Roman" w:hAnsi="Times New Roman" w:cs="Times New Roman"/>
          <w:b/>
          <w:sz w:val="28"/>
          <w:szCs w:val="28"/>
        </w:rPr>
        <w:t>ПРИЛОЖЕНИЕ №5</w:t>
      </w:r>
    </w:p>
    <w:p w:rsidR="00262FD7" w:rsidRPr="004349E3" w:rsidRDefault="00262FD7" w:rsidP="00262FD7">
      <w:pPr>
        <w:spacing w:line="360" w:lineRule="auto"/>
        <w:ind w:left="709" w:firstLine="11"/>
        <w:jc w:val="center"/>
        <w:rPr>
          <w:rFonts w:ascii="Times New Roman" w:hAnsi="Times New Roman" w:cs="Times New Roman"/>
          <w:b/>
          <w:sz w:val="28"/>
          <w:szCs w:val="28"/>
        </w:rPr>
      </w:pPr>
    </w:p>
    <w:p w:rsidR="00464469" w:rsidRPr="004349E3" w:rsidRDefault="00464469" w:rsidP="00262FD7">
      <w:pPr>
        <w:spacing w:line="360" w:lineRule="auto"/>
        <w:ind w:left="709" w:firstLine="11"/>
        <w:jc w:val="center"/>
        <w:rPr>
          <w:rFonts w:ascii="Times New Roman" w:hAnsi="Times New Roman" w:cs="Times New Roman"/>
          <w:b/>
          <w:sz w:val="28"/>
          <w:szCs w:val="28"/>
        </w:rPr>
      </w:pPr>
      <w:r w:rsidRPr="004349E3">
        <w:rPr>
          <w:rFonts w:ascii="Times New Roman" w:hAnsi="Times New Roman" w:cs="Times New Roman"/>
          <w:b/>
          <w:sz w:val="28"/>
          <w:szCs w:val="28"/>
        </w:rPr>
        <w:t>Типы управления в специальных органах обеспечения безопасности</w:t>
      </w:r>
    </w:p>
    <w:p w:rsidR="00464469" w:rsidRPr="004349E3" w:rsidRDefault="00F57F15" w:rsidP="003B7C24">
      <w:pPr>
        <w:pStyle w:val="1"/>
        <w:spacing w:line="360" w:lineRule="auto"/>
        <w:ind w:firstLine="720"/>
        <w:rPr>
          <w:color w:val="auto"/>
        </w:rPr>
      </w:pPr>
      <w:r>
        <w:rPr>
          <w:noProof/>
        </w:rPr>
        <w:pict>
          <v:rect id="_x0000_s1135" style="position:absolute;left:0;text-align:left;margin-left:18pt;margin-top:12.2pt;width:426pt;height:78pt;z-index:251686400">
            <v:textbox style="mso-next-textbox:#_x0000_s1135">
              <w:txbxContent>
                <w:p w:rsidR="003B7C24" w:rsidRDefault="003B7C24">
                  <w:pPr>
                    <w:rPr>
                      <w:rFonts w:ascii="Times New Roman" w:hAnsi="Times New Roman" w:cs="Times New Roman"/>
                      <w:sz w:val="28"/>
                      <w:szCs w:val="28"/>
                    </w:rPr>
                  </w:pPr>
                  <w:r>
                    <w:rPr>
                      <w:b/>
                    </w:rPr>
                    <w:t>Административно- организационное управление</w:t>
                  </w:r>
                  <w:r>
                    <w:rPr>
                      <w:rFonts w:ascii="Times New Roman" w:hAnsi="Times New Roman" w:cs="Times New Roman"/>
                      <w:sz w:val="28"/>
                      <w:szCs w:val="28"/>
                    </w:rPr>
                    <w:t>, которое предполагает формализованность, урегулированность и обновляемость систем управления в организационных звеньях</w:t>
                  </w:r>
                </w:p>
              </w:txbxContent>
            </v:textbox>
          </v:rect>
        </w:pict>
      </w:r>
    </w:p>
    <w:p w:rsidR="00464469" w:rsidRPr="004349E3" w:rsidRDefault="00464469" w:rsidP="003B7C24">
      <w:pPr>
        <w:pStyle w:val="1"/>
        <w:spacing w:line="360" w:lineRule="auto"/>
        <w:ind w:firstLine="720"/>
        <w:rPr>
          <w:color w:val="auto"/>
        </w:rPr>
      </w:pPr>
    </w:p>
    <w:p w:rsidR="00464469" w:rsidRPr="004349E3" w:rsidRDefault="00F57F15" w:rsidP="003B7C24">
      <w:pPr>
        <w:pStyle w:val="1"/>
        <w:spacing w:line="360" w:lineRule="auto"/>
        <w:ind w:firstLine="720"/>
        <w:rPr>
          <w:color w:val="auto"/>
        </w:rPr>
      </w:pPr>
      <w:r>
        <w:rPr>
          <w:noProof/>
        </w:rPr>
        <w:pict>
          <v:line id="_x0000_s1136" style="position:absolute;left:0;text-align:left;z-index:251688448" from="6pt,-.1pt" to="6pt,101.9pt"/>
        </w:pict>
      </w:r>
      <w:r>
        <w:rPr>
          <w:noProof/>
        </w:rPr>
        <w:pict>
          <v:line id="_x0000_s1137" style="position:absolute;left:0;text-align:left;flip:x;z-index:251687424" from="6pt,-.1pt" to="18pt,-.1pt"/>
        </w:pict>
      </w:r>
    </w:p>
    <w:p w:rsidR="00464469" w:rsidRPr="004349E3" w:rsidRDefault="00464469" w:rsidP="003B7C24">
      <w:pPr>
        <w:pStyle w:val="1"/>
        <w:spacing w:line="360" w:lineRule="auto"/>
        <w:ind w:firstLine="720"/>
        <w:rPr>
          <w:color w:val="auto"/>
        </w:rPr>
      </w:pPr>
    </w:p>
    <w:p w:rsidR="00464469" w:rsidRPr="004349E3" w:rsidRDefault="00F57F15" w:rsidP="003B7C24">
      <w:pPr>
        <w:pStyle w:val="1"/>
        <w:spacing w:line="360" w:lineRule="auto"/>
        <w:ind w:firstLine="720"/>
        <w:rPr>
          <w:color w:val="auto"/>
        </w:rPr>
      </w:pPr>
      <w:r>
        <w:rPr>
          <w:noProof/>
        </w:rPr>
        <w:pict>
          <v:line id="_x0000_s1138" style="position:absolute;left:0;text-align:left;z-index:251689472" from="6pt,5.45pt" to="18pt,5.45pt"/>
        </w:pict>
      </w:r>
      <w:r w:rsidR="00464469" w:rsidRPr="004349E3">
        <w:rPr>
          <w:color w:val="auto"/>
        </w:rPr>
        <w:t>создание</w:t>
      </w:r>
    </w:p>
    <w:p w:rsidR="00464469" w:rsidRPr="004349E3" w:rsidRDefault="00F57F15" w:rsidP="003B7C24">
      <w:pPr>
        <w:spacing w:line="360" w:lineRule="auto"/>
        <w:ind w:firstLine="720"/>
        <w:jc w:val="both"/>
        <w:rPr>
          <w:rFonts w:ascii="Times New Roman" w:hAnsi="Times New Roman" w:cs="Times New Roman"/>
          <w:sz w:val="28"/>
          <w:szCs w:val="28"/>
        </w:rPr>
      </w:pPr>
      <w:r>
        <w:rPr>
          <w:noProof/>
        </w:rPr>
        <w:pict>
          <v:line id="_x0000_s1139" style="position:absolute;left:0;text-align:left;z-index:251691520" from="6pt,7.35pt" to="18pt,7.35pt"/>
        </w:pict>
      </w:r>
      <w:r>
        <w:rPr>
          <w:noProof/>
        </w:rPr>
        <w:pict>
          <v:line id="_x0000_s1140" style="position:absolute;left:0;text-align:left;z-index:251690496" from="6pt,13.35pt" to="6pt,25.35pt"/>
        </w:pict>
      </w:r>
      <w:r w:rsidR="00464469" w:rsidRPr="004349E3">
        <w:rPr>
          <w:rFonts w:ascii="Times New Roman" w:hAnsi="Times New Roman" w:cs="Times New Roman"/>
          <w:sz w:val="28"/>
          <w:szCs w:val="28"/>
        </w:rPr>
        <w:t>поддержание</w:t>
      </w:r>
    </w:p>
    <w:p w:rsidR="00464469" w:rsidRPr="004349E3" w:rsidRDefault="00F57F15" w:rsidP="003B7C24">
      <w:pPr>
        <w:pStyle w:val="1"/>
        <w:spacing w:line="360" w:lineRule="auto"/>
        <w:ind w:firstLine="720"/>
        <w:rPr>
          <w:color w:val="auto"/>
        </w:rPr>
      </w:pPr>
      <w:r>
        <w:rPr>
          <w:noProof/>
        </w:rPr>
        <w:pict>
          <v:line id="_x0000_s1141" style="position:absolute;left:0;text-align:left;z-index:251692544" from="6pt,5.3pt" to="18pt,5.3pt"/>
        </w:pict>
      </w:r>
      <w:r w:rsidR="00464469" w:rsidRPr="004349E3">
        <w:rPr>
          <w:color w:val="auto"/>
        </w:rPr>
        <w:t>развитие</w:t>
      </w:r>
    </w:p>
    <w:p w:rsidR="00464469" w:rsidRPr="004349E3" w:rsidRDefault="00464469" w:rsidP="003B7C24">
      <w:pPr>
        <w:spacing w:line="360" w:lineRule="auto"/>
        <w:ind w:firstLine="720"/>
        <w:jc w:val="both"/>
        <w:rPr>
          <w:rFonts w:ascii="Times New Roman" w:hAnsi="Times New Roman" w:cs="Times New Roman"/>
          <w:sz w:val="28"/>
          <w:szCs w:val="28"/>
        </w:rPr>
      </w:pPr>
    </w:p>
    <w:p w:rsidR="00464469" w:rsidRPr="004349E3" w:rsidRDefault="00F57F15" w:rsidP="003B7C24">
      <w:pPr>
        <w:spacing w:line="360" w:lineRule="auto"/>
        <w:ind w:firstLine="720"/>
        <w:jc w:val="both"/>
        <w:rPr>
          <w:rFonts w:ascii="Times New Roman" w:hAnsi="Times New Roman" w:cs="Times New Roman"/>
          <w:sz w:val="28"/>
          <w:szCs w:val="28"/>
        </w:rPr>
      </w:pPr>
      <w:r>
        <w:rPr>
          <w:noProof/>
        </w:rPr>
        <w:pict>
          <v:rect id="_x0000_s1142" style="position:absolute;left:0;text-align:left;margin-left:24pt;margin-top:.75pt;width:444pt;height:88.5pt;z-index:251693568">
            <v:textbox style="mso-next-textbox:#_x0000_s1142">
              <w:txbxContent>
                <w:p w:rsidR="003B7C24" w:rsidRDefault="003B7C24">
                  <w:pPr>
                    <w:jc w:val="both"/>
                    <w:rPr>
                      <w:rFonts w:ascii="Times New Roman" w:hAnsi="Times New Roman" w:cs="Times New Roman"/>
                      <w:sz w:val="28"/>
                      <w:szCs w:val="28"/>
                    </w:rPr>
                  </w:pPr>
                  <w:r>
                    <w:rPr>
                      <w:rFonts w:ascii="Times New Roman" w:hAnsi="Times New Roman" w:cs="Times New Roman"/>
                      <w:sz w:val="28"/>
                      <w:szCs w:val="28"/>
                    </w:rPr>
                    <w:t>Кадрово-ресурсное управление, связанное с укомплектованностью</w:t>
                  </w:r>
                </w:p>
                <w:p w:rsidR="003B7C24" w:rsidRDefault="003B7C24">
                  <w:pPr>
                    <w:jc w:val="both"/>
                    <w:rPr>
                      <w:rFonts w:ascii="Times New Roman" w:hAnsi="Times New Roman" w:cs="Times New Roman"/>
                      <w:sz w:val="28"/>
                      <w:szCs w:val="28"/>
                    </w:rPr>
                  </w:pPr>
                  <w:r>
                    <w:rPr>
                      <w:rFonts w:ascii="Times New Roman" w:hAnsi="Times New Roman" w:cs="Times New Roman"/>
                      <w:sz w:val="28"/>
                      <w:szCs w:val="28"/>
                    </w:rPr>
                    <w:t>организационных звеньев исполнителями, пр</w:t>
                  </w:r>
                  <w:r w:rsidR="00CE727E">
                    <w:rPr>
                      <w:rFonts w:ascii="Times New Roman" w:hAnsi="Times New Roman" w:cs="Times New Roman"/>
                      <w:sz w:val="28"/>
                      <w:szCs w:val="28"/>
                    </w:rPr>
                    <w:t>о</w:t>
                  </w:r>
                  <w:r>
                    <w:rPr>
                      <w:rFonts w:ascii="Times New Roman" w:hAnsi="Times New Roman" w:cs="Times New Roman"/>
                      <w:sz w:val="28"/>
                      <w:szCs w:val="28"/>
                    </w:rPr>
                    <w:t>фессиональностью и</w:t>
                  </w:r>
                </w:p>
                <w:p w:rsidR="003B7C24" w:rsidRDefault="003B7C24">
                  <w:pPr>
                    <w:jc w:val="both"/>
                    <w:rPr>
                      <w:rFonts w:ascii="Times New Roman" w:hAnsi="Times New Roman" w:cs="Times New Roman"/>
                      <w:sz w:val="28"/>
                      <w:szCs w:val="28"/>
                    </w:rPr>
                  </w:pPr>
                  <w:r>
                    <w:rPr>
                      <w:rFonts w:ascii="Times New Roman" w:hAnsi="Times New Roman" w:cs="Times New Roman"/>
                      <w:sz w:val="28"/>
                      <w:szCs w:val="28"/>
                    </w:rPr>
                    <w:t>заинтересованностью, ресурсообеспеченностью и оцениваемостью</w:t>
                  </w:r>
                </w:p>
                <w:p w:rsidR="003B7C24" w:rsidRDefault="003B7C24">
                  <w:pPr>
                    <w:jc w:val="both"/>
                  </w:pPr>
                  <w:r>
                    <w:rPr>
                      <w:rFonts w:ascii="Times New Roman" w:hAnsi="Times New Roman" w:cs="Times New Roman"/>
                      <w:sz w:val="28"/>
                      <w:szCs w:val="28"/>
                    </w:rPr>
                    <w:t>исполнителей служебной деятельности</w:t>
                  </w:r>
                </w:p>
              </w:txbxContent>
            </v:textbox>
          </v:rect>
        </w:pict>
      </w:r>
    </w:p>
    <w:p w:rsidR="00464469" w:rsidRPr="004349E3" w:rsidRDefault="003B7C24"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 xml:space="preserve"> </w:t>
      </w:r>
      <w:r w:rsidR="00464469" w:rsidRPr="004349E3">
        <w:rPr>
          <w:rFonts w:ascii="Times New Roman" w:hAnsi="Times New Roman" w:cs="Times New Roman"/>
          <w:sz w:val="28"/>
          <w:szCs w:val="28"/>
        </w:rPr>
        <w:t xml:space="preserve">Кадрово – ресурсное управление, связанное с укомплектованностью </w:t>
      </w:r>
    </w:p>
    <w:p w:rsidR="00464469" w:rsidRPr="004349E3" w:rsidRDefault="003B7C24"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 xml:space="preserve"> </w:t>
      </w:r>
      <w:r w:rsidR="00464469" w:rsidRPr="004349E3">
        <w:rPr>
          <w:rFonts w:ascii="Times New Roman" w:hAnsi="Times New Roman" w:cs="Times New Roman"/>
          <w:sz w:val="28"/>
          <w:szCs w:val="28"/>
        </w:rPr>
        <w:t xml:space="preserve">организационных звеньев исполнителями, прфессиональностью и </w:t>
      </w:r>
    </w:p>
    <w:p w:rsidR="00464469" w:rsidRPr="004349E3" w:rsidRDefault="00F57F15" w:rsidP="003B7C24">
      <w:pPr>
        <w:spacing w:line="360" w:lineRule="auto"/>
        <w:ind w:firstLine="720"/>
        <w:jc w:val="both"/>
        <w:rPr>
          <w:rFonts w:ascii="Times New Roman" w:hAnsi="Times New Roman" w:cs="Times New Roman"/>
          <w:sz w:val="28"/>
          <w:szCs w:val="28"/>
        </w:rPr>
      </w:pPr>
      <w:r>
        <w:rPr>
          <w:noProof/>
        </w:rPr>
        <w:pict>
          <v:line id="_x0000_s1143" style="position:absolute;left:0;text-align:left;z-index:251695616" from="12pt,4.3pt" to="12pt,130.3pt"/>
        </w:pict>
      </w:r>
      <w:r>
        <w:rPr>
          <w:noProof/>
        </w:rPr>
        <w:pict>
          <v:line id="_x0000_s1144" style="position:absolute;left:0;text-align:left;flip:x;z-index:251694592" from="12pt,4.3pt" to="18pt,4.3pt"/>
        </w:pict>
      </w:r>
      <w:r w:rsidR="003B7C24" w:rsidRPr="004349E3">
        <w:rPr>
          <w:rFonts w:ascii="Times New Roman" w:hAnsi="Times New Roman" w:cs="Times New Roman"/>
          <w:sz w:val="28"/>
          <w:szCs w:val="28"/>
        </w:rPr>
        <w:t xml:space="preserve"> </w:t>
      </w:r>
      <w:r w:rsidR="00464469" w:rsidRPr="004349E3">
        <w:rPr>
          <w:rFonts w:ascii="Times New Roman" w:hAnsi="Times New Roman" w:cs="Times New Roman"/>
          <w:sz w:val="28"/>
          <w:szCs w:val="28"/>
        </w:rPr>
        <w:t>заинтересованностью, ресурсообеспеченностью и оцениваемостью</w:t>
      </w:r>
    </w:p>
    <w:p w:rsidR="00464469" w:rsidRPr="004349E3" w:rsidRDefault="00F57F15" w:rsidP="003B7C24">
      <w:pPr>
        <w:spacing w:line="360" w:lineRule="auto"/>
        <w:ind w:firstLine="720"/>
        <w:jc w:val="both"/>
        <w:rPr>
          <w:rFonts w:ascii="Times New Roman" w:hAnsi="Times New Roman" w:cs="Times New Roman"/>
          <w:sz w:val="28"/>
          <w:szCs w:val="28"/>
        </w:rPr>
      </w:pPr>
      <w:r>
        <w:rPr>
          <w:noProof/>
        </w:rPr>
        <w:pict>
          <v:line id="_x0000_s1145" style="position:absolute;left:0;text-align:left;z-index:251696640" from="12pt,7.8pt" to="30pt,7.8pt"/>
        </w:pict>
      </w:r>
      <w:r w:rsidR="00464469" w:rsidRPr="004349E3">
        <w:rPr>
          <w:rFonts w:ascii="Times New Roman" w:hAnsi="Times New Roman" w:cs="Times New Roman"/>
          <w:sz w:val="28"/>
          <w:szCs w:val="28"/>
        </w:rPr>
        <w:t>подбор</w:t>
      </w:r>
    </w:p>
    <w:p w:rsidR="00464469" w:rsidRPr="004349E3" w:rsidRDefault="00F57F15" w:rsidP="003B7C24">
      <w:pPr>
        <w:spacing w:line="360" w:lineRule="auto"/>
        <w:ind w:firstLine="720"/>
        <w:jc w:val="both"/>
        <w:rPr>
          <w:rFonts w:ascii="Times New Roman" w:hAnsi="Times New Roman" w:cs="Times New Roman"/>
          <w:sz w:val="28"/>
          <w:szCs w:val="28"/>
        </w:rPr>
      </w:pPr>
      <w:r>
        <w:rPr>
          <w:noProof/>
        </w:rPr>
        <w:pict>
          <v:line id="_x0000_s1146" style="position:absolute;left:0;text-align:left;z-index:251697664" from="12pt,9.7pt" to="30pt,9.7pt"/>
        </w:pict>
      </w:r>
      <w:r w:rsidR="00464469" w:rsidRPr="004349E3">
        <w:rPr>
          <w:rFonts w:ascii="Times New Roman" w:hAnsi="Times New Roman" w:cs="Times New Roman"/>
          <w:sz w:val="28"/>
          <w:szCs w:val="28"/>
        </w:rPr>
        <w:t>подготовка</w:t>
      </w:r>
    </w:p>
    <w:p w:rsidR="00464469" w:rsidRPr="004349E3" w:rsidRDefault="00F57F15" w:rsidP="003B7C24">
      <w:pPr>
        <w:spacing w:line="360" w:lineRule="auto"/>
        <w:ind w:firstLine="720"/>
        <w:jc w:val="both"/>
        <w:rPr>
          <w:rFonts w:ascii="Times New Roman" w:hAnsi="Times New Roman" w:cs="Times New Roman"/>
          <w:sz w:val="28"/>
          <w:szCs w:val="28"/>
        </w:rPr>
      </w:pPr>
      <w:r>
        <w:rPr>
          <w:noProof/>
        </w:rPr>
        <w:pict>
          <v:line id="_x0000_s1147" style="position:absolute;left:0;text-align:left;z-index:251699712" from="12pt,11.6pt" to="30pt,11.6pt"/>
        </w:pict>
      </w:r>
      <w:r w:rsidR="00464469" w:rsidRPr="004349E3">
        <w:rPr>
          <w:rFonts w:ascii="Times New Roman" w:hAnsi="Times New Roman" w:cs="Times New Roman"/>
          <w:sz w:val="28"/>
          <w:szCs w:val="28"/>
        </w:rPr>
        <w:t>активизация</w:t>
      </w:r>
    </w:p>
    <w:p w:rsidR="00464469" w:rsidRPr="004349E3" w:rsidRDefault="00F57F15" w:rsidP="003B7C24">
      <w:pPr>
        <w:spacing w:line="360" w:lineRule="auto"/>
        <w:ind w:firstLine="720"/>
        <w:jc w:val="both"/>
        <w:rPr>
          <w:rFonts w:ascii="Times New Roman" w:hAnsi="Times New Roman" w:cs="Times New Roman"/>
          <w:sz w:val="28"/>
          <w:szCs w:val="28"/>
        </w:rPr>
      </w:pPr>
      <w:r>
        <w:rPr>
          <w:noProof/>
        </w:rPr>
        <w:pict>
          <v:line id="_x0000_s1148" style="position:absolute;left:0;text-align:left;z-index:251700736" from="12pt,7.55pt" to="30pt,7.55pt"/>
        </w:pict>
      </w:r>
      <w:r>
        <w:rPr>
          <w:noProof/>
        </w:rPr>
        <w:pict>
          <v:line id="_x0000_s1149" style="position:absolute;left:0;text-align:left;z-index:251698688" from="12pt,1.55pt" to="12pt,25.55pt"/>
        </w:pict>
      </w:r>
      <w:r w:rsidR="00464469" w:rsidRPr="004349E3">
        <w:rPr>
          <w:rFonts w:ascii="Times New Roman" w:hAnsi="Times New Roman" w:cs="Times New Roman"/>
          <w:sz w:val="28"/>
          <w:szCs w:val="28"/>
        </w:rPr>
        <w:t>обеспечение ресурсами</w:t>
      </w:r>
    </w:p>
    <w:p w:rsidR="00464469" w:rsidRPr="004349E3" w:rsidRDefault="00F57F15" w:rsidP="003B7C24">
      <w:pPr>
        <w:spacing w:line="360" w:lineRule="auto"/>
        <w:ind w:firstLine="720"/>
        <w:jc w:val="both"/>
        <w:rPr>
          <w:rFonts w:ascii="Times New Roman" w:hAnsi="Times New Roman" w:cs="Times New Roman"/>
          <w:sz w:val="28"/>
          <w:szCs w:val="28"/>
        </w:rPr>
      </w:pPr>
      <w:r>
        <w:rPr>
          <w:noProof/>
        </w:rPr>
        <w:pict>
          <v:line id="_x0000_s1150" style="position:absolute;left:0;text-align:left;z-index:251701760" from="12pt,9.55pt" to="30pt,9.55pt"/>
        </w:pict>
      </w:r>
      <w:r w:rsidR="00464469" w:rsidRPr="004349E3">
        <w:rPr>
          <w:rFonts w:ascii="Times New Roman" w:hAnsi="Times New Roman" w:cs="Times New Roman"/>
          <w:sz w:val="28"/>
          <w:szCs w:val="28"/>
        </w:rPr>
        <w:t>оценка деятельности</w:t>
      </w:r>
    </w:p>
    <w:p w:rsidR="00464469" w:rsidRPr="004349E3" w:rsidRDefault="00464469" w:rsidP="003B7C24">
      <w:pPr>
        <w:spacing w:line="360" w:lineRule="auto"/>
        <w:ind w:firstLine="720"/>
        <w:jc w:val="both"/>
        <w:rPr>
          <w:rFonts w:ascii="Times New Roman" w:hAnsi="Times New Roman" w:cs="Times New Roman"/>
          <w:sz w:val="28"/>
          <w:szCs w:val="28"/>
        </w:rPr>
      </w:pPr>
    </w:p>
    <w:p w:rsidR="00464469" w:rsidRPr="004349E3" w:rsidRDefault="00F57F15" w:rsidP="003B7C24">
      <w:pPr>
        <w:spacing w:line="360" w:lineRule="auto"/>
        <w:ind w:firstLine="720"/>
        <w:jc w:val="both"/>
        <w:rPr>
          <w:rFonts w:ascii="Times New Roman" w:hAnsi="Times New Roman" w:cs="Times New Roman"/>
          <w:sz w:val="28"/>
          <w:szCs w:val="28"/>
        </w:rPr>
      </w:pPr>
      <w:r>
        <w:rPr>
          <w:noProof/>
        </w:rPr>
        <w:pict>
          <v:rect id="_x0000_s1151" style="position:absolute;left:0;text-align:left;margin-left:24pt;margin-top:1.55pt;width:426pt;height:66pt;z-index:251702784">
            <v:textbox style="mso-next-textbox:#_x0000_s1151">
              <w:txbxContent>
                <w:p w:rsidR="003B7C24" w:rsidRDefault="003B7C24">
                  <w:pPr>
                    <w:rPr>
                      <w:rFonts w:ascii="Times New Roman" w:hAnsi="Times New Roman" w:cs="Times New Roman"/>
                      <w:sz w:val="28"/>
                      <w:szCs w:val="28"/>
                    </w:rPr>
                  </w:pPr>
                  <w:r>
                    <w:rPr>
                      <w:rFonts w:ascii="Times New Roman" w:hAnsi="Times New Roman" w:cs="Times New Roman"/>
                      <w:sz w:val="28"/>
                      <w:szCs w:val="28"/>
                    </w:rPr>
                    <w:t>Процессно-организационное управление, предполагающее</w:t>
                  </w:r>
                </w:p>
                <w:p w:rsidR="003B7C24" w:rsidRDefault="003B7C24">
                  <w:pPr>
                    <w:rPr>
                      <w:rFonts w:ascii="Times New Roman" w:hAnsi="Times New Roman" w:cs="Times New Roman"/>
                      <w:sz w:val="28"/>
                      <w:szCs w:val="28"/>
                    </w:rPr>
                  </w:pPr>
                  <w:r>
                    <w:rPr>
                      <w:rFonts w:ascii="Times New Roman" w:hAnsi="Times New Roman" w:cs="Times New Roman"/>
                      <w:sz w:val="28"/>
                      <w:szCs w:val="28"/>
                    </w:rPr>
                    <w:t>планомерность, подконтрольность и оцениваемость процессов</w:t>
                  </w:r>
                </w:p>
                <w:p w:rsidR="003B7C24" w:rsidRDefault="003B7C24">
                  <w:pPr>
                    <w:rPr>
                      <w:rFonts w:ascii="Times New Roman" w:hAnsi="Times New Roman" w:cs="Times New Roman"/>
                      <w:sz w:val="28"/>
                      <w:szCs w:val="28"/>
                    </w:rPr>
                  </w:pPr>
                  <w:r>
                    <w:rPr>
                      <w:rFonts w:ascii="Times New Roman" w:hAnsi="Times New Roman" w:cs="Times New Roman"/>
                      <w:sz w:val="28"/>
                      <w:szCs w:val="28"/>
                    </w:rPr>
                    <w:t>служебной деятельности исполнителей.</w:t>
                  </w:r>
                </w:p>
              </w:txbxContent>
            </v:textbox>
          </v:rect>
        </w:pict>
      </w:r>
    </w:p>
    <w:p w:rsidR="00464469" w:rsidRPr="004349E3" w:rsidRDefault="00F57F15" w:rsidP="003B7C24">
      <w:pPr>
        <w:spacing w:line="360" w:lineRule="auto"/>
        <w:ind w:firstLine="720"/>
        <w:jc w:val="both"/>
        <w:rPr>
          <w:rFonts w:ascii="Times New Roman" w:hAnsi="Times New Roman" w:cs="Times New Roman"/>
          <w:sz w:val="28"/>
          <w:szCs w:val="28"/>
        </w:rPr>
      </w:pPr>
      <w:r>
        <w:rPr>
          <w:noProof/>
        </w:rPr>
        <w:pict>
          <v:line id="_x0000_s1152" style="position:absolute;left:0;text-align:left;z-index:251704832" from="12pt,12.35pt" to="12pt,106.75pt"/>
        </w:pict>
      </w:r>
      <w:r>
        <w:rPr>
          <w:noProof/>
        </w:rPr>
        <w:pict>
          <v:line id="_x0000_s1153" style="position:absolute;left:0;text-align:left;flip:x;z-index:251703808" from="12pt,11.15pt" to="24pt,11.15pt"/>
        </w:pict>
      </w:r>
    </w:p>
    <w:p w:rsidR="00464469" w:rsidRPr="004349E3" w:rsidRDefault="003B7C24"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 xml:space="preserve"> </w:t>
      </w:r>
    </w:p>
    <w:p w:rsidR="00464469" w:rsidRPr="004349E3" w:rsidRDefault="00F57F15" w:rsidP="003B7C24">
      <w:pPr>
        <w:spacing w:line="360" w:lineRule="auto"/>
        <w:ind w:firstLine="720"/>
        <w:jc w:val="both"/>
        <w:rPr>
          <w:rFonts w:ascii="Times New Roman" w:hAnsi="Times New Roman" w:cs="Times New Roman"/>
          <w:sz w:val="28"/>
          <w:szCs w:val="28"/>
        </w:rPr>
      </w:pPr>
      <w:r>
        <w:rPr>
          <w:noProof/>
        </w:rPr>
        <w:pict>
          <v:line id="_x0000_s1154" style="position:absolute;left:0;text-align:left;z-index:251705856" from="12pt,10.45pt" to="24pt,10.45pt"/>
        </w:pict>
      </w:r>
      <w:r w:rsidR="00464469" w:rsidRPr="004349E3">
        <w:rPr>
          <w:rFonts w:ascii="Times New Roman" w:hAnsi="Times New Roman" w:cs="Times New Roman"/>
          <w:sz w:val="28"/>
          <w:szCs w:val="28"/>
        </w:rPr>
        <w:t>подготовка кадров</w:t>
      </w:r>
    </w:p>
    <w:p w:rsidR="00464469" w:rsidRPr="004349E3" w:rsidRDefault="00F57F15" w:rsidP="003B7C24">
      <w:pPr>
        <w:spacing w:line="360" w:lineRule="auto"/>
        <w:ind w:firstLine="720"/>
        <w:jc w:val="both"/>
        <w:rPr>
          <w:rFonts w:ascii="Times New Roman" w:hAnsi="Times New Roman" w:cs="Times New Roman"/>
          <w:sz w:val="28"/>
          <w:szCs w:val="28"/>
        </w:rPr>
      </w:pPr>
      <w:r>
        <w:rPr>
          <w:noProof/>
        </w:rPr>
        <w:pict>
          <v:line id="_x0000_s1155" style="position:absolute;left:0;text-align:left;z-index:251706880" from="12pt,10.3pt" to="24pt,10.3pt"/>
        </w:pict>
      </w:r>
      <w:r w:rsidR="00464469" w:rsidRPr="004349E3">
        <w:rPr>
          <w:rFonts w:ascii="Times New Roman" w:hAnsi="Times New Roman" w:cs="Times New Roman"/>
          <w:sz w:val="28"/>
          <w:szCs w:val="28"/>
        </w:rPr>
        <w:t>проведение контроля</w:t>
      </w:r>
    </w:p>
    <w:p w:rsidR="00464469" w:rsidRPr="004349E3" w:rsidRDefault="00F57F15" w:rsidP="003B7C24">
      <w:pPr>
        <w:spacing w:line="360" w:lineRule="auto"/>
        <w:ind w:firstLine="720"/>
        <w:jc w:val="both"/>
        <w:rPr>
          <w:rFonts w:ascii="Times New Roman" w:hAnsi="Times New Roman" w:cs="Times New Roman"/>
          <w:sz w:val="28"/>
          <w:szCs w:val="28"/>
        </w:rPr>
      </w:pPr>
      <w:r>
        <w:rPr>
          <w:noProof/>
        </w:rPr>
        <w:pict>
          <v:line id="_x0000_s1156" style="position:absolute;left:0;text-align:left;z-index:251707904" from="12pt,10.15pt" to="24pt,10.15pt"/>
        </w:pict>
      </w:r>
      <w:r w:rsidR="00464469" w:rsidRPr="004349E3">
        <w:rPr>
          <w:rFonts w:ascii="Times New Roman" w:hAnsi="Times New Roman" w:cs="Times New Roman"/>
          <w:sz w:val="28"/>
          <w:szCs w:val="28"/>
        </w:rPr>
        <w:t xml:space="preserve">подведение итогов </w:t>
      </w:r>
    </w:p>
    <w:p w:rsidR="00464469" w:rsidRPr="004349E3" w:rsidRDefault="00CE727E" w:rsidP="00CE727E">
      <w:pPr>
        <w:spacing w:line="360" w:lineRule="auto"/>
        <w:ind w:firstLine="720"/>
        <w:jc w:val="both"/>
        <w:rPr>
          <w:rFonts w:ascii="Times New Roman" w:hAnsi="Times New Roman" w:cs="Times New Roman"/>
          <w:sz w:val="28"/>
          <w:szCs w:val="28"/>
          <w:u w:val="single"/>
        </w:rPr>
      </w:pPr>
      <w:r>
        <w:rPr>
          <w:rFonts w:ascii="Times New Roman" w:hAnsi="Times New Roman" w:cs="Times New Roman"/>
          <w:sz w:val="28"/>
          <w:szCs w:val="28"/>
        </w:rPr>
        <w:br w:type="page"/>
      </w:r>
      <w:bookmarkEnd w:id="35"/>
      <w:r w:rsidR="00464469" w:rsidRPr="004349E3">
        <w:rPr>
          <w:rFonts w:ascii="Times New Roman" w:hAnsi="Times New Roman" w:cs="Times New Roman"/>
          <w:sz w:val="28"/>
          <w:szCs w:val="28"/>
          <w:u w:val="single"/>
        </w:rPr>
        <w:t>Материалы судебной практики:</w:t>
      </w:r>
    </w:p>
    <w:p w:rsidR="00464469" w:rsidRPr="004349E3" w:rsidRDefault="00464469" w:rsidP="003B7C24">
      <w:pPr>
        <w:pStyle w:val="1"/>
        <w:spacing w:line="360" w:lineRule="auto"/>
        <w:ind w:firstLine="720"/>
        <w:rPr>
          <w:color w:val="auto"/>
        </w:rPr>
      </w:pPr>
      <w:r w:rsidRPr="004349E3">
        <w:rPr>
          <w:color w:val="auto"/>
        </w:rPr>
        <w:t>Решение ВК Верховного Суда РФ от 8 октября 2002 г. N ВКПИ 02-76</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Военная коллегия Верховного Суда Российской Федерации в составе:</w:t>
      </w:r>
    </w:p>
    <w:p w:rsidR="00464469" w:rsidRPr="004349E3" w:rsidRDefault="00464469" w:rsidP="003B7C24">
      <w:pPr>
        <w:pStyle w:val="ab"/>
        <w:spacing w:line="360" w:lineRule="auto"/>
        <w:ind w:firstLine="720"/>
        <w:rPr>
          <w:rFonts w:ascii="Times New Roman" w:hAnsi="Times New Roman" w:cs="Times New Roman"/>
          <w:sz w:val="28"/>
          <w:szCs w:val="28"/>
        </w:rPr>
      </w:pPr>
      <w:r w:rsidRPr="004349E3">
        <w:rPr>
          <w:rFonts w:ascii="Times New Roman" w:hAnsi="Times New Roman" w:cs="Times New Roman"/>
          <w:noProof/>
          <w:sz w:val="28"/>
          <w:szCs w:val="28"/>
        </w:rPr>
        <w:t>судьи Верховного Суда РФ генерал-майора</w:t>
      </w:r>
      <w:r w:rsidR="003B7C24" w:rsidRPr="004349E3">
        <w:rPr>
          <w:rFonts w:ascii="Times New Roman" w:hAnsi="Times New Roman" w:cs="Times New Roman"/>
          <w:sz w:val="28"/>
          <w:szCs w:val="28"/>
        </w:rPr>
        <w:t xml:space="preserve"> </w:t>
      </w:r>
      <w:r w:rsidRPr="004349E3">
        <w:rPr>
          <w:rFonts w:ascii="Times New Roman" w:hAnsi="Times New Roman" w:cs="Times New Roman"/>
          <w:noProof/>
          <w:sz w:val="28"/>
          <w:szCs w:val="28"/>
        </w:rPr>
        <w:t>юстиции</w:t>
      </w:r>
      <w:r w:rsidR="003B7C24" w:rsidRPr="004349E3">
        <w:rPr>
          <w:rFonts w:ascii="Times New Roman" w:hAnsi="Times New Roman" w:cs="Times New Roman"/>
          <w:noProof/>
          <w:sz w:val="28"/>
          <w:szCs w:val="28"/>
        </w:rPr>
        <w:t xml:space="preserve"> </w:t>
      </w:r>
      <w:r w:rsidRPr="004349E3">
        <w:rPr>
          <w:rFonts w:ascii="Times New Roman" w:hAnsi="Times New Roman" w:cs="Times New Roman"/>
          <w:noProof/>
          <w:sz w:val="28"/>
          <w:szCs w:val="28"/>
        </w:rPr>
        <w:t>Хомчика В.В.,</w:t>
      </w:r>
    </w:p>
    <w:p w:rsidR="00464469" w:rsidRPr="004349E3" w:rsidRDefault="00464469" w:rsidP="003B7C24">
      <w:pPr>
        <w:pStyle w:val="ab"/>
        <w:spacing w:line="360" w:lineRule="auto"/>
        <w:ind w:firstLine="720"/>
        <w:rPr>
          <w:rFonts w:ascii="Times New Roman" w:hAnsi="Times New Roman" w:cs="Times New Roman"/>
          <w:sz w:val="28"/>
          <w:szCs w:val="28"/>
        </w:rPr>
      </w:pPr>
      <w:r w:rsidRPr="004349E3">
        <w:rPr>
          <w:rFonts w:ascii="Times New Roman" w:hAnsi="Times New Roman" w:cs="Times New Roman"/>
          <w:noProof/>
          <w:sz w:val="28"/>
          <w:szCs w:val="28"/>
        </w:rPr>
        <w:t>при секретаре - старшем лейтенанте юстиции Толкуновой Н.М.,</w:t>
      </w:r>
    </w:p>
    <w:p w:rsidR="00464469" w:rsidRPr="004349E3" w:rsidRDefault="00464469" w:rsidP="003B7C24">
      <w:pPr>
        <w:pStyle w:val="ab"/>
        <w:spacing w:line="360" w:lineRule="auto"/>
        <w:ind w:firstLine="720"/>
        <w:rPr>
          <w:rFonts w:ascii="Times New Roman" w:hAnsi="Times New Roman" w:cs="Times New Roman"/>
          <w:sz w:val="28"/>
          <w:szCs w:val="28"/>
        </w:rPr>
      </w:pPr>
      <w:r w:rsidRPr="004349E3">
        <w:rPr>
          <w:rFonts w:ascii="Times New Roman" w:hAnsi="Times New Roman" w:cs="Times New Roman"/>
          <w:noProof/>
          <w:sz w:val="28"/>
          <w:szCs w:val="28"/>
        </w:rPr>
        <w:t>с участием прокурора отдела Главной военной</w:t>
      </w:r>
      <w:r w:rsidRPr="004349E3">
        <w:rPr>
          <w:rFonts w:ascii="Times New Roman" w:hAnsi="Times New Roman" w:cs="Times New Roman"/>
          <w:sz w:val="28"/>
          <w:szCs w:val="28"/>
        </w:rPr>
        <w:t xml:space="preserve"> </w:t>
      </w:r>
      <w:r w:rsidRPr="004349E3">
        <w:rPr>
          <w:rFonts w:ascii="Times New Roman" w:hAnsi="Times New Roman" w:cs="Times New Roman"/>
          <w:noProof/>
          <w:sz w:val="28"/>
          <w:szCs w:val="28"/>
        </w:rPr>
        <w:t>прокуратуры подполковника юстиции Расторгуева В.В.,</w:t>
      </w:r>
    </w:p>
    <w:p w:rsidR="00464469" w:rsidRPr="004349E3" w:rsidRDefault="00464469" w:rsidP="003B7C24">
      <w:pPr>
        <w:pStyle w:val="ab"/>
        <w:spacing w:line="360" w:lineRule="auto"/>
        <w:ind w:firstLine="720"/>
        <w:rPr>
          <w:rFonts w:ascii="Times New Roman" w:hAnsi="Times New Roman" w:cs="Times New Roman"/>
          <w:sz w:val="28"/>
          <w:szCs w:val="28"/>
        </w:rPr>
      </w:pPr>
      <w:r w:rsidRPr="004349E3">
        <w:rPr>
          <w:rFonts w:ascii="Times New Roman" w:hAnsi="Times New Roman" w:cs="Times New Roman"/>
          <w:noProof/>
          <w:sz w:val="28"/>
          <w:szCs w:val="28"/>
        </w:rPr>
        <w:t>заявителя Калинина Н.Н.</w:t>
      </w:r>
    </w:p>
    <w:p w:rsidR="00464469" w:rsidRPr="004349E3" w:rsidRDefault="00464469" w:rsidP="003B7C24">
      <w:pPr>
        <w:pStyle w:val="ab"/>
        <w:spacing w:line="360" w:lineRule="auto"/>
        <w:ind w:firstLine="720"/>
        <w:rPr>
          <w:rFonts w:ascii="Times New Roman" w:hAnsi="Times New Roman" w:cs="Times New Roman"/>
          <w:sz w:val="28"/>
          <w:szCs w:val="28"/>
        </w:rPr>
      </w:pPr>
      <w:r w:rsidRPr="004349E3">
        <w:rPr>
          <w:rFonts w:ascii="Times New Roman" w:hAnsi="Times New Roman" w:cs="Times New Roman"/>
          <w:noProof/>
          <w:sz w:val="28"/>
          <w:szCs w:val="28"/>
        </w:rPr>
        <w:t>и его представителя - адвоката</w:t>
      </w:r>
      <w:r w:rsidR="003B7C24" w:rsidRPr="004349E3">
        <w:rPr>
          <w:rFonts w:ascii="Times New Roman" w:hAnsi="Times New Roman" w:cs="Times New Roman"/>
          <w:noProof/>
          <w:sz w:val="28"/>
          <w:szCs w:val="28"/>
        </w:rPr>
        <w:t xml:space="preserve"> </w:t>
      </w:r>
      <w:r w:rsidRPr="004349E3">
        <w:rPr>
          <w:rFonts w:ascii="Times New Roman" w:hAnsi="Times New Roman" w:cs="Times New Roman"/>
          <w:noProof/>
          <w:sz w:val="28"/>
          <w:szCs w:val="28"/>
        </w:rPr>
        <w:t>Митюрича Д.А.,</w:t>
      </w:r>
    </w:p>
    <w:p w:rsidR="00464469" w:rsidRPr="004349E3" w:rsidRDefault="00464469" w:rsidP="003B7C24">
      <w:pPr>
        <w:pStyle w:val="ab"/>
        <w:spacing w:line="360" w:lineRule="auto"/>
        <w:ind w:firstLine="720"/>
        <w:rPr>
          <w:rFonts w:ascii="Times New Roman" w:hAnsi="Times New Roman" w:cs="Times New Roman"/>
          <w:sz w:val="28"/>
          <w:szCs w:val="28"/>
        </w:rPr>
      </w:pPr>
      <w:r w:rsidRPr="004349E3">
        <w:rPr>
          <w:rFonts w:ascii="Times New Roman" w:hAnsi="Times New Roman" w:cs="Times New Roman"/>
          <w:noProof/>
          <w:sz w:val="28"/>
          <w:szCs w:val="28"/>
        </w:rPr>
        <w:t>а также представителя Директора Федеральной</w:t>
      </w:r>
      <w:r w:rsidRPr="004349E3">
        <w:rPr>
          <w:rFonts w:ascii="Times New Roman" w:hAnsi="Times New Roman" w:cs="Times New Roman"/>
          <w:sz w:val="28"/>
          <w:szCs w:val="28"/>
        </w:rPr>
        <w:t xml:space="preserve"> </w:t>
      </w:r>
      <w:r w:rsidRPr="004349E3">
        <w:rPr>
          <w:rFonts w:ascii="Times New Roman" w:hAnsi="Times New Roman" w:cs="Times New Roman"/>
          <w:noProof/>
          <w:sz w:val="28"/>
          <w:szCs w:val="28"/>
        </w:rPr>
        <w:t>пограничной службы Российской Федерации Гапеенко С.И.,</w:t>
      </w:r>
    </w:p>
    <w:p w:rsidR="00464469" w:rsidRPr="004349E3" w:rsidRDefault="00464469" w:rsidP="003B7C24">
      <w:pPr>
        <w:pStyle w:val="ab"/>
        <w:spacing w:line="360" w:lineRule="auto"/>
        <w:ind w:firstLine="720"/>
        <w:rPr>
          <w:rFonts w:ascii="Times New Roman" w:hAnsi="Times New Roman" w:cs="Times New Roman"/>
          <w:sz w:val="28"/>
          <w:szCs w:val="28"/>
        </w:rPr>
      </w:pP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Рассмотрев в открытом судебном заседании гражданское дело по жалобе Калинина Н.Н. о признании незаконным приказа Федеральной пограничной службы Российской Федерации от 5 ноября 1999 года N 606 "О сохранении за военнослужащими, проходящими военную службу по контракту, месячных окладов по ранее занимаемым воинским должностям при переводе их на воинские должности с меньшими месячными окладами в связи с реформированием Федеральной пограничной службы Российской Федерации", установила:</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Калинин Николай Николаевич обратился в Верховный Суд РФ с жалобой на приказ ФПС РФ от 5 ноября 1999 года N 606, утверждая, что указанный нормативный акт в отличии от приказа Министра обороны РФ от 21 апреля 1999 г. N 161 и приказа МЧС РФ от 2 июля 1999 г. N 340, изданных по аналогичному вопросу, не содержит указаний, с какого времени сохраняется за военнослужащим право на оклад по прежней воинской должности при его перемещении по организационно-штатным мероприятиям на воинскую должность с меньшим месячным окладом.</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 связи с этим, военнослужащие ФПС РФ находятся в худшем положении по сравнению с военнослужащими Министерства обороны и МЧС РФ, что, по мнению заявителя, нарушает его права и свободы как военнослужащего ФПС РФ.</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В судебном заседании заявитель Калинин Н.Н. и его представитель - адвокат Митюрич Д.А. изменили свои требования и просили суд обязать Директора ФПС РФ внести в приказ N 606 изменения, определив в приказе конкретные сроки возникновения права на получение сохраненного оклада военнослужащим ФПС - с 16 июля 1997 года и дату начала выплаты сохраненного оклада - не ранее 25 марта 1999 года.</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Заслушав объяснения Калинина Н.Н. и его представителя - адвоката Митюрича Д.А., настаивавших на удовлетворении своих требований, представителя Директора Федеральной пограничной службы РФ Гапеенко С.И., возражавшего против требований заявителя, исследовав письменные доказательства и выслушав заключение прокурора, полагавшего необходимым в удовлетворении требований заявителю отказать, Верховный Суд Российской Федерации находит, что жалоба Калинина Н.Н. не подлежит удовлетворению по следующим основаниям.</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Обжалуемый заявителем приказ Директора Федеральной пограничной службы издан в соответствии с постановлением Правительства Российской Федерации от 17 марта 1999 г. N 305 «О сохранении за военнослужащими, проходящими военную службу по контракту, месячных окладов по ранее занимаемым воинским должностям при переводе их на воинские должности с меньшими месячными окладами в связи с реформированием Вооруженных Сил Российской Федерации, других войск, воинских формирований и органов, в которых законом предусмотрена военная служба», которым разрешено Министру обороны Российской Федерации и руководителям федеральных органов исполнительной власти, в которых предусмотрена военная служба, сохранять за военнослужащими, проходящими военную службу по контракту, назначенными с их согласия в связи с проводимыми организационно-штатными мероприятиями на воинские должности с меньшими месячными окладами, месячные оклады по ранее занимаемым воинским должностям на время их военной службы в новых воинских должностях.</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При этом мероприятия, связанные с реализацией данного Постановления, осуществляются в пределах ассигнований, предусматриваемых на выплату денежного довольствия военнослужащим в составе расходов федерального бюджета на содержание Вооруженных Сил РФ, других войск, воинских формирований и органов, в которых законом предусмотрена военная служба.</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Приказ ФПС РФ от 5 ноября 1999 года N 606 воспроизводит содержащиеся в постановлении Правительства РФ от 17 марта 1999 г. N 305 положения и полностью ему соответствует.</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Поскольку в указанном выше постановлении Правительства РФ содержится разрешительная норма, позволяющая соответствующим должностным лицам сохранять за военнослужащими, проходящими военную службу по контракту, назначенными с их согласия в связи с проводимыми организационно-штатными мероприятиями на воинские должности с меньшими месячными окладами, месячные оклады по ранее занимаемым воинским должностям на время их военной службы в новых воинских должностях, и указан источник финансирования этого мероприятия, Директор Федеральной пограничной службы РФ, в пределах своих полномочий и исходя из имеющихся финансовых возможностей, вправе был сам определить время, с которого он разрешает осуществление этого мероприятия, что и было им сделано путем издания приказа от 5 ноября 1999 года N 606.</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Этот приказ прошел государственную юридическую экспертизу и был зарегистрирован в Министерстве юстиции РФ 24 ноября 1999 г. Регистрационный N 1991. Права и свободы военнослужащих пограничных войск этим приказом не нарушены.</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Что же касается приказов Министра обороны РФ и МЧС РФ по аналогичному вопросу, на которые обращает внимание в своей жалобе заявитель, то они не могут служить основанием для признания обжалуемого приказа незаконным.</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Поскольку в суде не установлено оснований для удовлетворения требований заявителя по оспариваемому им приказу, не подлежит удовлетворению, в соответствии со ст. 91 ГПК РСФСР, и просьба Калинина о возмещении ему расходов на оплату юридической помощи, оказанной адвокатом.</w:t>
      </w:r>
    </w:p>
    <w:p w:rsidR="00464469" w:rsidRPr="004349E3" w:rsidRDefault="00464469" w:rsidP="003B7C24">
      <w:pPr>
        <w:spacing w:line="360" w:lineRule="auto"/>
        <w:ind w:firstLine="720"/>
        <w:jc w:val="both"/>
        <w:rPr>
          <w:rFonts w:ascii="Times New Roman" w:hAnsi="Times New Roman" w:cs="Times New Roman"/>
          <w:sz w:val="28"/>
          <w:szCs w:val="28"/>
        </w:rPr>
      </w:pPr>
      <w:bookmarkStart w:id="36" w:name="sub_1111"/>
      <w:r w:rsidRPr="004349E3">
        <w:rPr>
          <w:rFonts w:ascii="Times New Roman" w:hAnsi="Times New Roman" w:cs="Times New Roman"/>
          <w:sz w:val="28"/>
          <w:szCs w:val="28"/>
        </w:rPr>
        <w:t>Руководствуясь ст.ст. 191-197, 203, 239-7 ГПК РСФСР, Военная коллегия Верховный Суд Российской Федерации, решила:</w:t>
      </w:r>
    </w:p>
    <w:bookmarkEnd w:id="36"/>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Калинину Николаю Николаевичу в удовлетворении жалобы на приказ Федеральной пограничной службы Российской Федерации от 5 ноября 1999 года N 606 «О сохранении за военнослужащими, проходящими военную службу по контракту, месячных окладов по ранее занимаемым воинским должностям при переводе их на воинские должности с меньшими месячными окладами в связи с реформированием Федеральной пограничной службы Российской Федерации» - отказать.</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Калинину Н.Н. в возмещении расходов на оплату юридической помощи - отказать.</w:t>
      </w:r>
    </w:p>
    <w:p w:rsidR="00464469" w:rsidRPr="004349E3" w:rsidRDefault="00464469" w:rsidP="003B7C24">
      <w:pPr>
        <w:spacing w:line="360" w:lineRule="auto"/>
        <w:ind w:firstLine="720"/>
        <w:jc w:val="both"/>
        <w:rPr>
          <w:rFonts w:ascii="Times New Roman" w:hAnsi="Times New Roman" w:cs="Times New Roman"/>
          <w:sz w:val="28"/>
          <w:szCs w:val="28"/>
        </w:rPr>
      </w:pPr>
      <w:r w:rsidRPr="004349E3">
        <w:rPr>
          <w:rFonts w:ascii="Times New Roman" w:hAnsi="Times New Roman" w:cs="Times New Roman"/>
          <w:sz w:val="28"/>
          <w:szCs w:val="28"/>
        </w:rPr>
        <w:t>Решение может быть обжаловано и опротестовано в Кассационную коллегию Верховного Суда Российской Федерации в течение 10 суток со дня его вынесения</w:t>
      </w:r>
    </w:p>
    <w:p w:rsidR="00464469" w:rsidRPr="004349E3" w:rsidRDefault="00464469" w:rsidP="003B7C24">
      <w:pPr>
        <w:pStyle w:val="ad"/>
        <w:spacing w:line="360" w:lineRule="auto"/>
        <w:ind w:firstLine="720"/>
        <w:jc w:val="both"/>
        <w:rPr>
          <w:rFonts w:ascii="Times New Roman" w:hAnsi="Times New Roman"/>
          <w:sz w:val="28"/>
          <w:szCs w:val="28"/>
        </w:rPr>
      </w:pPr>
    </w:p>
    <w:p w:rsidR="00464469" w:rsidRPr="004349E3" w:rsidRDefault="00464469" w:rsidP="003B7C24">
      <w:pPr>
        <w:pStyle w:val="ad"/>
        <w:spacing w:line="360" w:lineRule="auto"/>
        <w:ind w:firstLine="720"/>
        <w:jc w:val="both"/>
        <w:rPr>
          <w:rFonts w:ascii="Times New Roman" w:hAnsi="Times New Roman"/>
          <w:sz w:val="28"/>
          <w:szCs w:val="28"/>
        </w:rPr>
      </w:pPr>
      <w:r w:rsidRPr="004349E3">
        <w:rPr>
          <w:rFonts w:ascii="Times New Roman" w:hAnsi="Times New Roman"/>
          <w:sz w:val="28"/>
          <w:szCs w:val="28"/>
        </w:rPr>
        <w:t xml:space="preserve">Председательствующий по делу: </w:t>
      </w:r>
    </w:p>
    <w:p w:rsidR="00464469" w:rsidRPr="004349E3" w:rsidRDefault="00464469" w:rsidP="003B7C24">
      <w:pPr>
        <w:pStyle w:val="ad"/>
        <w:spacing w:line="360" w:lineRule="auto"/>
        <w:ind w:firstLine="720"/>
        <w:jc w:val="both"/>
        <w:rPr>
          <w:rFonts w:ascii="Times New Roman" w:hAnsi="Times New Roman"/>
          <w:sz w:val="28"/>
          <w:szCs w:val="28"/>
        </w:rPr>
      </w:pPr>
      <w:r w:rsidRPr="004349E3">
        <w:rPr>
          <w:rFonts w:ascii="Times New Roman" w:hAnsi="Times New Roman"/>
          <w:sz w:val="28"/>
          <w:szCs w:val="28"/>
        </w:rPr>
        <w:t>Судья Верховного Суда РФ</w:t>
      </w:r>
      <w:r w:rsidR="003B7C24" w:rsidRPr="004349E3">
        <w:rPr>
          <w:rFonts w:ascii="Times New Roman" w:hAnsi="Times New Roman"/>
          <w:sz w:val="28"/>
          <w:szCs w:val="28"/>
        </w:rPr>
        <w:t xml:space="preserve"> </w:t>
      </w:r>
      <w:r w:rsidRPr="004349E3">
        <w:rPr>
          <w:rFonts w:ascii="Times New Roman" w:hAnsi="Times New Roman"/>
          <w:sz w:val="28"/>
          <w:szCs w:val="28"/>
        </w:rPr>
        <w:t>В.В.Хомчик</w:t>
      </w:r>
      <w:bookmarkStart w:id="37" w:name="_GoBack"/>
      <w:bookmarkEnd w:id="37"/>
    </w:p>
    <w:sectPr w:rsidR="00464469" w:rsidRPr="004349E3" w:rsidSect="003B7C24">
      <w:footerReference w:type="even" r:id="rId7"/>
      <w:footerReference w:type="default" r:id="rId8"/>
      <w:footnotePr>
        <w:numRestart w:val="eachPage"/>
      </w:footnotePr>
      <w:type w:val="continuous"/>
      <w:pgSz w:w="11909" w:h="16834"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758" w:rsidRDefault="00BD0758">
      <w:r>
        <w:separator/>
      </w:r>
    </w:p>
  </w:endnote>
  <w:endnote w:type="continuationSeparator" w:id="0">
    <w:p w:rsidR="00BD0758" w:rsidRDefault="00BD0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C24" w:rsidRDefault="003B7C24">
    <w:pPr>
      <w:pStyle w:val="af4"/>
      <w:framePr w:wrap="around" w:vAnchor="text" w:hAnchor="margin" w:xAlign="center" w:y="1"/>
      <w:rPr>
        <w:rStyle w:val="af6"/>
        <w:rFonts w:cs="Courier New"/>
      </w:rPr>
    </w:pPr>
    <w:r>
      <w:rPr>
        <w:rStyle w:val="af6"/>
        <w:rFonts w:cs="Courier New"/>
      </w:rPr>
      <w:fldChar w:fldCharType="begin"/>
    </w:r>
    <w:r>
      <w:rPr>
        <w:rStyle w:val="af6"/>
        <w:rFonts w:cs="Courier New"/>
      </w:rPr>
      <w:instrText xml:space="preserve">PAGE  </w:instrText>
    </w:r>
    <w:r>
      <w:rPr>
        <w:rStyle w:val="af6"/>
        <w:rFonts w:cs="Courier New"/>
      </w:rPr>
      <w:fldChar w:fldCharType="end"/>
    </w:r>
  </w:p>
  <w:p w:rsidR="003B7C24" w:rsidRDefault="003B7C24">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C24" w:rsidRDefault="003B7C24">
    <w:pPr>
      <w:pStyle w:val="af4"/>
      <w:framePr w:wrap="around" w:vAnchor="text" w:hAnchor="margin" w:xAlign="center" w:y="1"/>
      <w:rPr>
        <w:rStyle w:val="af6"/>
        <w:rFonts w:cs="Courier New"/>
      </w:rPr>
    </w:pPr>
    <w:r>
      <w:rPr>
        <w:rStyle w:val="af6"/>
        <w:rFonts w:cs="Courier New"/>
      </w:rPr>
      <w:fldChar w:fldCharType="begin"/>
    </w:r>
    <w:r>
      <w:rPr>
        <w:rStyle w:val="af6"/>
        <w:rFonts w:cs="Courier New"/>
      </w:rPr>
      <w:instrText xml:space="preserve">PAGE  </w:instrText>
    </w:r>
    <w:r>
      <w:rPr>
        <w:rStyle w:val="af6"/>
        <w:rFonts w:cs="Courier New"/>
      </w:rPr>
      <w:fldChar w:fldCharType="separate"/>
    </w:r>
    <w:r w:rsidR="002F71D2">
      <w:rPr>
        <w:rStyle w:val="af6"/>
        <w:rFonts w:cs="Courier New"/>
        <w:noProof/>
      </w:rPr>
      <w:t>13</w:t>
    </w:r>
    <w:r>
      <w:rPr>
        <w:rStyle w:val="af6"/>
        <w:rFonts w:cs="Courier New"/>
      </w:rPr>
      <w:fldChar w:fldCharType="end"/>
    </w:r>
  </w:p>
  <w:p w:rsidR="003B7C24" w:rsidRDefault="003B7C24">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758" w:rsidRDefault="00BD0758">
      <w:r>
        <w:separator/>
      </w:r>
    </w:p>
  </w:footnote>
  <w:footnote w:type="continuationSeparator" w:id="0">
    <w:p w:rsidR="00BD0758" w:rsidRDefault="00BD0758">
      <w:r>
        <w:continuationSeparator/>
      </w:r>
    </w:p>
  </w:footnote>
  <w:footnote w:id="1">
    <w:p w:rsidR="00BD0758" w:rsidRDefault="003B7C24" w:rsidP="003B7C24">
      <w:pPr>
        <w:pStyle w:val="a9"/>
      </w:pPr>
      <w:r w:rsidRPr="003B7C24">
        <w:rPr>
          <w:rStyle w:val="af3"/>
        </w:rPr>
        <w:footnoteRef/>
      </w:r>
      <w:r w:rsidRPr="003B7C24">
        <w:t xml:space="preserve"> См.:</w:t>
      </w:r>
      <w:r w:rsidRPr="003B7C24">
        <w:rPr>
          <w:lang w:eastAsia="ja-JP"/>
        </w:rPr>
        <w:t xml:space="preserve"> Государева дела искатели» //Наука и религия - 1994г - №4 – стр.2</w:t>
      </w:r>
    </w:p>
  </w:footnote>
  <w:footnote w:id="2">
    <w:p w:rsidR="00BD0758" w:rsidRDefault="003B7C24" w:rsidP="003B7C24">
      <w:pPr>
        <w:pStyle w:val="a9"/>
      </w:pPr>
      <w:r w:rsidRPr="003B7C24">
        <w:rPr>
          <w:rStyle w:val="af3"/>
        </w:rPr>
        <w:footnoteRef/>
      </w:r>
      <w:r w:rsidRPr="003B7C24">
        <w:t xml:space="preserve"> См.: </w:t>
      </w:r>
      <w:r w:rsidRPr="003B7C24">
        <w:rPr>
          <w:lang w:eastAsia="ja-JP"/>
        </w:rPr>
        <w:t>Государева дела искатели» //Наука и религия - 1994г - №5 – стр.54</w:t>
      </w:r>
    </w:p>
  </w:footnote>
  <w:footnote w:id="3">
    <w:p w:rsidR="00BD0758" w:rsidRDefault="003B7C24" w:rsidP="003B7C24">
      <w:pPr>
        <w:pStyle w:val="a9"/>
      </w:pPr>
      <w:r w:rsidRPr="003B7C24">
        <w:rPr>
          <w:rStyle w:val="af3"/>
        </w:rPr>
        <w:footnoteRef/>
      </w:r>
      <w:r w:rsidRPr="003B7C24">
        <w:t xml:space="preserve"> См.: </w:t>
      </w:r>
      <w:r w:rsidRPr="003B7C24">
        <w:rPr>
          <w:lang w:eastAsia="ja-JP"/>
        </w:rPr>
        <w:t>Государева дела искатели» //Наука и религия - 1994г - №5 – стр.55</w:t>
      </w:r>
    </w:p>
  </w:footnote>
  <w:footnote w:id="4">
    <w:p w:rsidR="00BD0758" w:rsidRDefault="003B7C24" w:rsidP="003B7C24">
      <w:pPr>
        <w:pStyle w:val="a9"/>
      </w:pPr>
      <w:r w:rsidRPr="003B7C24">
        <w:rPr>
          <w:rStyle w:val="af3"/>
        </w:rPr>
        <w:footnoteRef/>
      </w:r>
      <w:r w:rsidRPr="003B7C24">
        <w:t xml:space="preserve"> См.: </w:t>
      </w:r>
      <w:r w:rsidRPr="003B7C24">
        <w:rPr>
          <w:lang w:eastAsia="ja-JP"/>
        </w:rPr>
        <w:t>Государева дела искатели» //Наука и религия - 1994г - №12 – стр.27</w:t>
      </w:r>
    </w:p>
  </w:footnote>
  <w:footnote w:id="5">
    <w:p w:rsidR="00BD0758" w:rsidRDefault="003B7C24" w:rsidP="003B7C24">
      <w:pPr>
        <w:shd w:val="clear" w:color="auto" w:fill="FFFFFF"/>
        <w:jc w:val="both"/>
      </w:pPr>
      <w:r w:rsidRPr="003B7C24">
        <w:rPr>
          <w:rStyle w:val="af3"/>
          <w:rFonts w:ascii="Times New Roman" w:hAnsi="Times New Roman"/>
        </w:rPr>
        <w:footnoteRef/>
      </w:r>
      <w:r w:rsidRPr="003B7C24">
        <w:t xml:space="preserve"> </w:t>
      </w:r>
      <w:r w:rsidRPr="003B7C24">
        <w:rPr>
          <w:rFonts w:ascii="Times New Roman" w:hAnsi="Times New Roman" w:cs="Times New Roman"/>
        </w:rPr>
        <w:t>См.:</w:t>
      </w:r>
      <w:r w:rsidRPr="003B7C24">
        <w:t xml:space="preserve"> </w:t>
      </w:r>
      <w:r w:rsidRPr="003B7C24">
        <w:rPr>
          <w:rFonts w:ascii="Times New Roman" w:hAnsi="Times New Roman" w:cs="Times New Roman"/>
          <w:color w:val="000000"/>
        </w:rPr>
        <w:t>«Правоохранительные органы и спецслужбы РФ. История и</w:t>
      </w:r>
      <w:r w:rsidRPr="003B7C24">
        <w:rPr>
          <w:rFonts w:ascii="Times New Roman" w:hAnsi="Times New Roman" w:cs="Times New Roman"/>
        </w:rPr>
        <w:t xml:space="preserve"> </w:t>
      </w:r>
      <w:r w:rsidRPr="003B7C24">
        <w:rPr>
          <w:rFonts w:ascii="Times New Roman" w:hAnsi="Times New Roman" w:cs="Times New Roman"/>
          <w:color w:val="000000"/>
        </w:rPr>
        <w:t>современность» С.А.Воронцов -Ростов на</w:t>
      </w:r>
      <w:r w:rsidRPr="003B7C24">
        <w:rPr>
          <w:rFonts w:ascii="Times New Roman" w:hAnsi="Times New Roman" w:cs="Times New Roman"/>
        </w:rPr>
        <w:t xml:space="preserve"> </w:t>
      </w:r>
      <w:r w:rsidRPr="003B7C24">
        <w:rPr>
          <w:rFonts w:ascii="Times New Roman" w:hAnsi="Times New Roman" w:cs="Times New Roman"/>
          <w:color w:val="000000"/>
        </w:rPr>
        <w:t>Дону, Феникс, 1999г.,стр55</w:t>
      </w:r>
    </w:p>
  </w:footnote>
  <w:footnote w:id="6">
    <w:p w:rsidR="00BD0758" w:rsidRDefault="003B7C24" w:rsidP="003B7C24">
      <w:pPr>
        <w:shd w:val="clear" w:color="auto" w:fill="FFFFFF"/>
        <w:jc w:val="both"/>
      </w:pPr>
      <w:r w:rsidRPr="003B7C24">
        <w:rPr>
          <w:rStyle w:val="af3"/>
          <w:rFonts w:ascii="Times New Roman" w:hAnsi="Times New Roman"/>
        </w:rPr>
        <w:footnoteRef/>
      </w:r>
      <w:r w:rsidRPr="003B7C24">
        <w:rPr>
          <w:rFonts w:ascii="Times New Roman" w:hAnsi="Times New Roman" w:cs="Times New Roman"/>
        </w:rPr>
        <w:t xml:space="preserve"> </w:t>
      </w:r>
      <w:r w:rsidRPr="003B7C24">
        <w:rPr>
          <w:rFonts w:ascii="Times New Roman" w:hAnsi="Times New Roman" w:cs="Times New Roman"/>
          <w:color w:val="000000"/>
        </w:rPr>
        <w:t>См.: «Правоохранительные органы и спецслужбы РФ. История и</w:t>
      </w:r>
      <w:r w:rsidRPr="003B7C24">
        <w:rPr>
          <w:rFonts w:ascii="Times New Roman" w:hAnsi="Times New Roman" w:cs="Times New Roman"/>
        </w:rPr>
        <w:t xml:space="preserve"> </w:t>
      </w:r>
      <w:r w:rsidRPr="003B7C24">
        <w:rPr>
          <w:rFonts w:ascii="Times New Roman" w:hAnsi="Times New Roman" w:cs="Times New Roman"/>
          <w:color w:val="000000"/>
        </w:rPr>
        <w:t>современность» С.А.Воронцов -Ростов на</w:t>
      </w:r>
      <w:r w:rsidRPr="003B7C24">
        <w:rPr>
          <w:rFonts w:ascii="Times New Roman" w:hAnsi="Times New Roman" w:cs="Times New Roman"/>
        </w:rPr>
        <w:t xml:space="preserve"> </w:t>
      </w:r>
      <w:r w:rsidRPr="003B7C24">
        <w:rPr>
          <w:rFonts w:ascii="Times New Roman" w:hAnsi="Times New Roman" w:cs="Times New Roman"/>
          <w:color w:val="000000"/>
        </w:rPr>
        <w:t>Дону, Феникс, 1999г.,стр.59</w:t>
      </w:r>
    </w:p>
  </w:footnote>
  <w:footnote w:id="7">
    <w:p w:rsidR="00BD0758" w:rsidRDefault="003B7C24" w:rsidP="003B7C24">
      <w:pPr>
        <w:shd w:val="clear" w:color="auto" w:fill="FFFFFF"/>
        <w:jc w:val="both"/>
      </w:pPr>
      <w:r w:rsidRPr="003B7C24">
        <w:rPr>
          <w:rStyle w:val="af3"/>
          <w:rFonts w:ascii="Times New Roman" w:hAnsi="Times New Roman"/>
        </w:rPr>
        <w:footnoteRef/>
      </w:r>
      <w:r w:rsidRPr="003B7C24">
        <w:rPr>
          <w:rFonts w:ascii="Times New Roman" w:hAnsi="Times New Roman" w:cs="Times New Roman"/>
        </w:rPr>
        <w:t xml:space="preserve"> См.: «Правоохранительные органы и спецслужбы РФ. История и современность» С.А.Воронцов  -Ростов на Дону, Феникс, 1999г.,стр65</w:t>
      </w:r>
    </w:p>
  </w:footnote>
  <w:footnote w:id="8">
    <w:p w:rsidR="003B7C24" w:rsidRPr="003B7C24" w:rsidRDefault="003B7C24" w:rsidP="003B7C24">
      <w:pPr>
        <w:shd w:val="clear" w:color="auto" w:fill="FFFFFF"/>
        <w:jc w:val="both"/>
        <w:rPr>
          <w:rFonts w:ascii="Times New Roman" w:eastAsia="MS Mincho" w:hAnsi="Times New Roman" w:cs="Times New Roman"/>
          <w:lang w:eastAsia="ja-JP"/>
        </w:rPr>
      </w:pPr>
      <w:r w:rsidRPr="003B7C24">
        <w:rPr>
          <w:rStyle w:val="af3"/>
          <w:rFonts w:ascii="Times New Roman" w:hAnsi="Times New Roman"/>
        </w:rPr>
        <w:footnoteRef/>
      </w:r>
      <w:r w:rsidRPr="003B7C24">
        <w:rPr>
          <w:rFonts w:ascii="Times New Roman" w:hAnsi="Times New Roman" w:cs="Times New Roman"/>
        </w:rPr>
        <w:t xml:space="preserve"> См.: </w:t>
      </w:r>
      <w:r w:rsidRPr="003B7C24">
        <w:rPr>
          <w:rFonts w:ascii="Times New Roman" w:hAnsi="Times New Roman" w:cs="Times New Roman"/>
          <w:lang w:eastAsia="ja-JP"/>
        </w:rPr>
        <w:t>«Разведчик, партизан, военный министр России» // А.Н.Ицков. Военно-исторический журнал - 2001г - №1 - стр72</w:t>
      </w:r>
    </w:p>
    <w:p w:rsidR="003B7C24" w:rsidRPr="003B7C24" w:rsidRDefault="003B7C24" w:rsidP="003B7C24">
      <w:pPr>
        <w:shd w:val="clear" w:color="auto" w:fill="FFFFFF"/>
        <w:jc w:val="both"/>
        <w:rPr>
          <w:rFonts w:ascii="Times New Roman" w:hAnsi="Times New Roman" w:cs="Times New Roman"/>
        </w:rPr>
      </w:pPr>
      <w:r w:rsidRPr="003B7C24">
        <w:rPr>
          <w:rStyle w:val="af3"/>
          <w:rFonts w:ascii="Times New Roman" w:hAnsi="Times New Roman"/>
        </w:rPr>
        <w:t>2</w:t>
      </w:r>
      <w:r w:rsidRPr="003B7C24">
        <w:rPr>
          <w:rFonts w:ascii="Times New Roman" w:hAnsi="Times New Roman" w:cs="Times New Roman"/>
        </w:rPr>
        <w:t xml:space="preserve"> См.: </w:t>
      </w:r>
      <w:r w:rsidRPr="003B7C24">
        <w:rPr>
          <w:rFonts w:ascii="Times New Roman" w:hAnsi="Times New Roman" w:cs="Times New Roman"/>
          <w:color w:val="000000"/>
        </w:rPr>
        <w:t>«Правоохранительные органы» А.П.Рыжаков,  Москва,</w:t>
      </w:r>
      <w:r w:rsidRPr="003B7C24">
        <w:rPr>
          <w:rFonts w:ascii="Times New Roman" w:hAnsi="Times New Roman" w:cs="Times New Roman"/>
        </w:rPr>
        <w:t xml:space="preserve"> </w:t>
      </w:r>
      <w:r w:rsidRPr="003B7C24">
        <w:rPr>
          <w:rFonts w:ascii="Times New Roman" w:hAnsi="Times New Roman" w:cs="Times New Roman"/>
          <w:color w:val="000000"/>
        </w:rPr>
        <w:t xml:space="preserve"> Инфра-М, 2001г стр. 82</w:t>
      </w:r>
    </w:p>
    <w:p w:rsidR="00BD0758" w:rsidRDefault="00BD0758" w:rsidP="003B7C24">
      <w:pPr>
        <w:shd w:val="clear" w:color="auto" w:fill="FFFFFF"/>
        <w:jc w:val="both"/>
      </w:pPr>
    </w:p>
  </w:footnote>
  <w:footnote w:id="9">
    <w:p w:rsidR="00BD0758" w:rsidRDefault="003B7C24" w:rsidP="003B7C24">
      <w:pPr>
        <w:shd w:val="clear" w:color="auto" w:fill="FFFFFF"/>
        <w:jc w:val="both"/>
      </w:pPr>
      <w:r w:rsidRPr="003B7C24">
        <w:rPr>
          <w:rStyle w:val="af3"/>
          <w:rFonts w:cs="Courier New"/>
        </w:rPr>
        <w:footnoteRef/>
      </w:r>
      <w:r w:rsidRPr="003B7C24">
        <w:t xml:space="preserve"> </w:t>
      </w:r>
      <w:r w:rsidRPr="003B7C24">
        <w:rPr>
          <w:rFonts w:ascii="Times New Roman" w:hAnsi="Times New Roman" w:cs="Times New Roman"/>
        </w:rPr>
        <w:t xml:space="preserve">См.: </w:t>
      </w:r>
      <w:r w:rsidRPr="003B7C24">
        <w:rPr>
          <w:rFonts w:ascii="Times New Roman" w:hAnsi="Times New Roman" w:cs="Times New Roman"/>
          <w:color w:val="000000"/>
        </w:rPr>
        <w:t>«Правоохранительные органы» А.П.Рыжаков,  Москва,</w:t>
      </w:r>
      <w:r w:rsidRPr="003B7C24">
        <w:rPr>
          <w:rFonts w:ascii="Times New Roman" w:hAnsi="Times New Roman" w:cs="Times New Roman"/>
        </w:rPr>
        <w:t xml:space="preserve"> </w:t>
      </w:r>
      <w:r w:rsidRPr="003B7C24">
        <w:rPr>
          <w:rFonts w:ascii="Times New Roman" w:hAnsi="Times New Roman" w:cs="Times New Roman"/>
          <w:color w:val="000000"/>
        </w:rPr>
        <w:t xml:space="preserve"> Инфра-М, 2001г стр87</w:t>
      </w:r>
    </w:p>
  </w:footnote>
  <w:footnote w:id="10">
    <w:p w:rsidR="00BD0758" w:rsidRDefault="003B7C24" w:rsidP="003B7C24">
      <w:pPr>
        <w:shd w:val="clear" w:color="auto" w:fill="FFFFFF"/>
        <w:jc w:val="both"/>
      </w:pPr>
      <w:r w:rsidRPr="003B7C24">
        <w:rPr>
          <w:rStyle w:val="af3"/>
          <w:rFonts w:cs="Courier New"/>
        </w:rPr>
        <w:footnoteRef/>
      </w:r>
      <w:r w:rsidRPr="003B7C24">
        <w:t xml:space="preserve"> </w:t>
      </w:r>
      <w:r w:rsidRPr="003B7C24">
        <w:rPr>
          <w:rFonts w:ascii="Times New Roman" w:hAnsi="Times New Roman" w:cs="Times New Roman"/>
        </w:rPr>
        <w:t xml:space="preserve">См.: </w:t>
      </w:r>
      <w:r w:rsidRPr="003B7C24">
        <w:rPr>
          <w:rFonts w:ascii="Times New Roman" w:hAnsi="Times New Roman" w:cs="Times New Roman"/>
          <w:color w:val="000000"/>
        </w:rPr>
        <w:t>«Правоохранительные органы» А.П.Рыжаков,  Москва,</w:t>
      </w:r>
      <w:r w:rsidRPr="003B7C24">
        <w:rPr>
          <w:rFonts w:ascii="Times New Roman" w:hAnsi="Times New Roman" w:cs="Times New Roman"/>
        </w:rPr>
        <w:t xml:space="preserve"> </w:t>
      </w:r>
      <w:r w:rsidRPr="003B7C24">
        <w:rPr>
          <w:rFonts w:ascii="Times New Roman" w:hAnsi="Times New Roman" w:cs="Times New Roman"/>
          <w:color w:val="000000"/>
        </w:rPr>
        <w:t xml:space="preserve"> Инфра-М, 2001г стр112</w:t>
      </w:r>
    </w:p>
  </w:footnote>
  <w:footnote w:id="11">
    <w:p w:rsidR="00BD0758" w:rsidRDefault="003B7C24" w:rsidP="003B7C24">
      <w:pPr>
        <w:shd w:val="clear" w:color="auto" w:fill="FFFFFF"/>
        <w:jc w:val="both"/>
      </w:pPr>
      <w:r w:rsidRPr="003B7C24">
        <w:rPr>
          <w:rStyle w:val="af3"/>
          <w:rFonts w:ascii="Times New Roman" w:hAnsi="Times New Roman"/>
        </w:rPr>
        <w:footnoteRef/>
      </w:r>
      <w:r w:rsidRPr="003B7C24">
        <w:t xml:space="preserve"> </w:t>
      </w:r>
      <w:r w:rsidRPr="003B7C24">
        <w:rPr>
          <w:rFonts w:ascii="Times New Roman" w:hAnsi="Times New Roman" w:cs="Times New Roman"/>
        </w:rPr>
        <w:t xml:space="preserve">См.: </w:t>
      </w:r>
      <w:r w:rsidRPr="003B7C24">
        <w:rPr>
          <w:rFonts w:ascii="Times New Roman" w:hAnsi="Times New Roman" w:cs="Times New Roman"/>
          <w:color w:val="000000"/>
        </w:rPr>
        <w:t>«Правоохранительные органы» А.П.Рыжаков,  Москва,</w:t>
      </w:r>
      <w:r w:rsidRPr="003B7C24">
        <w:rPr>
          <w:rFonts w:ascii="Times New Roman" w:hAnsi="Times New Roman" w:cs="Times New Roman"/>
        </w:rPr>
        <w:t xml:space="preserve"> </w:t>
      </w:r>
      <w:r w:rsidRPr="003B7C24">
        <w:rPr>
          <w:rFonts w:ascii="Times New Roman" w:hAnsi="Times New Roman" w:cs="Times New Roman"/>
          <w:color w:val="000000"/>
        </w:rPr>
        <w:t xml:space="preserve"> Инфра-М, 2001г стр125</w:t>
      </w:r>
    </w:p>
  </w:footnote>
  <w:footnote w:id="12">
    <w:p w:rsidR="00BD0758" w:rsidRDefault="003B7C24" w:rsidP="003B7C24">
      <w:pPr>
        <w:pStyle w:val="a9"/>
      </w:pPr>
      <w:r w:rsidRPr="003B7C24">
        <w:rPr>
          <w:rStyle w:val="af3"/>
        </w:rPr>
        <w:footnoteRef/>
      </w:r>
      <w:r w:rsidRPr="003B7C24">
        <w:t xml:space="preserve"> См.:</w:t>
      </w:r>
      <w:r w:rsidRPr="003B7C24">
        <w:rPr>
          <w:lang w:eastAsia="ja-JP"/>
        </w:rPr>
        <w:t xml:space="preserve"> «Как «реконструировали» контрразведку в </w:t>
      </w:r>
      <w:smartTag w:uri="urn:schemas-microsoft-com:office:smarttags" w:element="metricconverter">
        <w:smartTagPr>
          <w:attr w:name="ProductID" w:val="1917 г"/>
        </w:smartTagPr>
        <w:r w:rsidRPr="003B7C24">
          <w:rPr>
            <w:lang w:eastAsia="ja-JP"/>
          </w:rPr>
          <w:t>1917 г</w:t>
        </w:r>
      </w:smartTag>
      <w:r w:rsidRPr="003B7C24">
        <w:rPr>
          <w:lang w:eastAsia="ja-JP"/>
        </w:rPr>
        <w:t xml:space="preserve"> году» // А.А.Зданович, Военно-исторический журнал - 1998г - №3 - стр50  </w:t>
      </w:r>
    </w:p>
  </w:footnote>
  <w:footnote w:id="13">
    <w:p w:rsidR="003B7C24" w:rsidRPr="003B7C24" w:rsidRDefault="003B7C24" w:rsidP="003B7C24">
      <w:pPr>
        <w:shd w:val="clear" w:color="auto" w:fill="FFFFFF"/>
        <w:jc w:val="both"/>
        <w:rPr>
          <w:rFonts w:ascii="Times New Roman" w:hAnsi="Times New Roman" w:cs="Times New Roman"/>
        </w:rPr>
      </w:pPr>
      <w:r w:rsidRPr="003B7C24">
        <w:rPr>
          <w:rStyle w:val="af3"/>
          <w:rFonts w:ascii="Times New Roman" w:hAnsi="Times New Roman"/>
        </w:rPr>
        <w:footnoteRef/>
      </w:r>
      <w:r w:rsidRPr="003B7C24">
        <w:t xml:space="preserve"> </w:t>
      </w:r>
      <w:r w:rsidRPr="003B7C24">
        <w:rPr>
          <w:rFonts w:ascii="Times New Roman" w:hAnsi="Times New Roman" w:cs="Times New Roman"/>
        </w:rPr>
        <w:t xml:space="preserve">См.: </w:t>
      </w:r>
      <w:r w:rsidRPr="003B7C24">
        <w:rPr>
          <w:rFonts w:ascii="Times New Roman" w:hAnsi="Times New Roman" w:cs="Times New Roman"/>
          <w:color w:val="000000"/>
        </w:rPr>
        <w:t>«Правоохранительные органы» А.П.Рыжаков,  Москва,</w:t>
      </w:r>
      <w:r w:rsidRPr="003B7C24">
        <w:rPr>
          <w:rFonts w:ascii="Times New Roman" w:hAnsi="Times New Roman" w:cs="Times New Roman"/>
        </w:rPr>
        <w:t xml:space="preserve"> </w:t>
      </w:r>
      <w:r w:rsidRPr="003B7C24">
        <w:rPr>
          <w:rFonts w:ascii="Times New Roman" w:hAnsi="Times New Roman" w:cs="Times New Roman"/>
          <w:color w:val="000000"/>
        </w:rPr>
        <w:t xml:space="preserve"> Инфра-М, 2001г стр127</w:t>
      </w:r>
    </w:p>
    <w:p w:rsidR="00BD0758" w:rsidRDefault="003B7C24" w:rsidP="003B7C24">
      <w:pPr>
        <w:pStyle w:val="a9"/>
      </w:pPr>
      <w:r w:rsidRPr="003B7C24">
        <w:rPr>
          <w:rStyle w:val="af3"/>
        </w:rPr>
        <w:t>2</w:t>
      </w:r>
      <w:r w:rsidRPr="003B7C24">
        <w:t xml:space="preserve">  См.: </w:t>
      </w:r>
      <w:r w:rsidRPr="003B7C24">
        <w:rPr>
          <w:lang w:eastAsia="ja-JP"/>
        </w:rPr>
        <w:t xml:space="preserve">«Как «реконструировали» контрразведку в </w:t>
      </w:r>
      <w:smartTag w:uri="urn:schemas-microsoft-com:office:smarttags" w:element="metricconverter">
        <w:smartTagPr>
          <w:attr w:name="ProductID" w:val="1917 г"/>
        </w:smartTagPr>
        <w:r w:rsidRPr="003B7C24">
          <w:rPr>
            <w:lang w:eastAsia="ja-JP"/>
          </w:rPr>
          <w:t>1917 г</w:t>
        </w:r>
      </w:smartTag>
      <w:r w:rsidRPr="003B7C24">
        <w:rPr>
          <w:lang w:eastAsia="ja-JP"/>
        </w:rPr>
        <w:t xml:space="preserve"> году» стр.62</w:t>
      </w:r>
    </w:p>
  </w:footnote>
  <w:footnote w:id="14">
    <w:p w:rsidR="00BD0758" w:rsidRDefault="003B7C24" w:rsidP="003B7C24">
      <w:pPr>
        <w:shd w:val="clear" w:color="auto" w:fill="FFFFFF"/>
        <w:jc w:val="both"/>
      </w:pPr>
      <w:r w:rsidRPr="003B7C24">
        <w:rPr>
          <w:rStyle w:val="af3"/>
          <w:rFonts w:ascii="Times New Roman" w:hAnsi="Times New Roman"/>
        </w:rPr>
        <w:footnoteRef/>
      </w:r>
      <w:r w:rsidRPr="003B7C24">
        <w:rPr>
          <w:rFonts w:ascii="Times New Roman" w:hAnsi="Times New Roman" w:cs="Times New Roman"/>
        </w:rPr>
        <w:t xml:space="preserve"> См.: </w:t>
      </w:r>
      <w:r w:rsidRPr="003B7C24">
        <w:rPr>
          <w:rFonts w:ascii="Times New Roman" w:hAnsi="Times New Roman" w:cs="Times New Roman"/>
          <w:lang w:eastAsia="ja-JP"/>
        </w:rPr>
        <w:t>«Для борьбы «с военно-морским шпионством»// Военно-исторический журнал - 1999г - №6 - стр34</w:t>
      </w:r>
    </w:p>
  </w:footnote>
  <w:footnote w:id="15">
    <w:p w:rsidR="00BD0758" w:rsidRDefault="003B7C24" w:rsidP="003B7C24">
      <w:pPr>
        <w:shd w:val="clear" w:color="auto" w:fill="FFFFFF"/>
        <w:jc w:val="both"/>
      </w:pPr>
      <w:r w:rsidRPr="003B7C24">
        <w:rPr>
          <w:rStyle w:val="af3"/>
          <w:rFonts w:ascii="Times New Roman" w:hAnsi="Times New Roman"/>
        </w:rPr>
        <w:footnoteRef/>
      </w:r>
      <w:r w:rsidRPr="003B7C24">
        <w:rPr>
          <w:rFonts w:ascii="Times New Roman" w:hAnsi="Times New Roman" w:cs="Times New Roman"/>
        </w:rPr>
        <w:t xml:space="preserve"> См.: «Правоохранительные органы» А.П.Рыжаков,  Москва,  Инфра-М, 2001г стр149</w:t>
      </w:r>
    </w:p>
  </w:footnote>
  <w:footnote w:id="16">
    <w:p w:rsidR="00BD0758" w:rsidRDefault="003B7C24" w:rsidP="003B7C24">
      <w:pPr>
        <w:shd w:val="clear" w:color="auto" w:fill="FFFFFF"/>
        <w:jc w:val="both"/>
      </w:pPr>
      <w:r w:rsidRPr="003B7C24">
        <w:rPr>
          <w:rStyle w:val="af3"/>
          <w:rFonts w:ascii="Times New Roman" w:hAnsi="Times New Roman"/>
        </w:rPr>
        <w:footnoteRef/>
      </w:r>
      <w:r w:rsidRPr="003B7C24">
        <w:rPr>
          <w:rFonts w:ascii="Times New Roman" w:hAnsi="Times New Roman" w:cs="Times New Roman"/>
        </w:rPr>
        <w:t xml:space="preserve"> См.: </w:t>
      </w:r>
      <w:r w:rsidRPr="003B7C24">
        <w:rPr>
          <w:rFonts w:ascii="Times New Roman" w:hAnsi="Times New Roman" w:cs="Times New Roman"/>
          <w:lang w:eastAsia="ja-JP"/>
        </w:rPr>
        <w:t>«Как Л.Д.Троцкий и Реввоенсовет Республики «потеряли» контрразведку» //Военно-исторический журнал -1999г-№3стр65</w:t>
      </w:r>
    </w:p>
  </w:footnote>
  <w:footnote w:id="17">
    <w:p w:rsidR="00BD0758" w:rsidRDefault="003B7C24" w:rsidP="003B7C24">
      <w:pPr>
        <w:shd w:val="clear" w:color="auto" w:fill="FFFFFF"/>
        <w:jc w:val="both"/>
      </w:pPr>
      <w:r w:rsidRPr="003B7C24">
        <w:rPr>
          <w:rStyle w:val="af3"/>
          <w:rFonts w:ascii="Times New Roman" w:hAnsi="Times New Roman"/>
        </w:rPr>
        <w:footnoteRef/>
      </w:r>
      <w:r w:rsidRPr="003B7C24">
        <w:rPr>
          <w:rFonts w:ascii="Times New Roman" w:hAnsi="Times New Roman" w:cs="Times New Roman"/>
        </w:rPr>
        <w:t xml:space="preserve"> См.:</w:t>
      </w:r>
      <w:r w:rsidRPr="003B7C24">
        <w:t xml:space="preserve"> </w:t>
      </w:r>
      <w:r w:rsidRPr="003B7C24">
        <w:rPr>
          <w:rFonts w:ascii="Times New Roman" w:hAnsi="Times New Roman" w:cs="Times New Roman"/>
          <w:lang w:eastAsia="ja-JP"/>
        </w:rPr>
        <w:t>«Как Л.Д.Троцкий и Реввоенсовет Республики «потеряли» контрразведку» //Военно-исторический журнал -1999г-№3стр</w:t>
      </w:r>
      <w:r>
        <w:rPr>
          <w:rFonts w:ascii="Times New Roman" w:hAnsi="Times New Roman" w:cs="Times New Roman"/>
          <w:lang w:eastAsia="ja-JP"/>
        </w:rPr>
        <w:t xml:space="preserve"> </w:t>
      </w:r>
      <w:r w:rsidRPr="003B7C24">
        <w:rPr>
          <w:rFonts w:ascii="Times New Roman" w:hAnsi="Times New Roman" w:cs="Times New Roman"/>
          <w:lang w:eastAsia="ja-JP"/>
        </w:rPr>
        <w:t>69</w:t>
      </w:r>
      <w:r>
        <w:rPr>
          <w:rFonts w:ascii="Times New Roman" w:hAnsi="Times New Roman" w:cs="Times New Roman"/>
          <w:lang w:eastAsia="ja-JP"/>
        </w:rPr>
        <w:t xml:space="preserve"> </w:t>
      </w:r>
    </w:p>
  </w:footnote>
  <w:footnote w:id="18">
    <w:p w:rsidR="003B7C24" w:rsidRPr="003B7C24" w:rsidRDefault="003B7C24" w:rsidP="003B7C24">
      <w:pPr>
        <w:pStyle w:val="a9"/>
        <w:rPr>
          <w:color w:val="000000"/>
        </w:rPr>
      </w:pPr>
      <w:r w:rsidRPr="003B7C24">
        <w:rPr>
          <w:rStyle w:val="af3"/>
        </w:rPr>
        <w:footnoteRef/>
      </w:r>
      <w:r w:rsidRPr="003B7C24">
        <w:t xml:space="preserve"> См.: </w:t>
      </w:r>
      <w:r w:rsidRPr="003B7C24">
        <w:rPr>
          <w:color w:val="000000"/>
        </w:rPr>
        <w:t>«Правоохранительные органы» А.П.Рыжаков,  Москва,</w:t>
      </w:r>
      <w:r w:rsidRPr="003B7C24">
        <w:t xml:space="preserve"> </w:t>
      </w:r>
      <w:r w:rsidRPr="003B7C24">
        <w:rPr>
          <w:color w:val="000000"/>
        </w:rPr>
        <w:t xml:space="preserve"> Инфра-М, 2001г стр180</w:t>
      </w:r>
    </w:p>
    <w:p w:rsidR="00BD0758" w:rsidRDefault="003B7C24" w:rsidP="003B7C24">
      <w:pPr>
        <w:pStyle w:val="a9"/>
      </w:pPr>
      <w:r w:rsidRPr="003B7C24">
        <w:rPr>
          <w:rStyle w:val="af3"/>
        </w:rPr>
        <w:t>2</w:t>
      </w:r>
      <w:r w:rsidRPr="003B7C24">
        <w:t xml:space="preserve"> См.: </w:t>
      </w:r>
      <w:r w:rsidRPr="003B7C24">
        <w:rPr>
          <w:color w:val="000000"/>
        </w:rPr>
        <w:t>«Правоохранительные органы» А.П.Рыжаков,  Москва,</w:t>
      </w:r>
      <w:r w:rsidRPr="003B7C24">
        <w:t xml:space="preserve"> </w:t>
      </w:r>
      <w:r w:rsidRPr="003B7C24">
        <w:rPr>
          <w:color w:val="000000"/>
        </w:rPr>
        <w:t xml:space="preserve"> Инфра-М, 2001г стр186</w:t>
      </w:r>
    </w:p>
  </w:footnote>
  <w:footnote w:id="19">
    <w:p w:rsidR="00BD0758" w:rsidRDefault="003B7C24" w:rsidP="003B7C24">
      <w:pPr>
        <w:pStyle w:val="a9"/>
      </w:pPr>
      <w:r w:rsidRPr="003B7C24">
        <w:rPr>
          <w:rStyle w:val="af3"/>
        </w:rPr>
        <w:footnoteRef/>
      </w:r>
      <w:r w:rsidRPr="003B7C24">
        <w:t xml:space="preserve"> См.: </w:t>
      </w:r>
      <w:r w:rsidRPr="003B7C24">
        <w:rPr>
          <w:color w:val="000000"/>
        </w:rPr>
        <w:t>«Правоохранительные органы» А.П.Рыжаков,  Москва,</w:t>
      </w:r>
      <w:r w:rsidRPr="003B7C24">
        <w:t xml:space="preserve"> </w:t>
      </w:r>
      <w:r w:rsidRPr="003B7C24">
        <w:rPr>
          <w:color w:val="000000"/>
        </w:rPr>
        <w:t xml:space="preserve"> Инфра-М, 2001г стр192</w:t>
      </w:r>
    </w:p>
  </w:footnote>
  <w:footnote w:id="20">
    <w:p w:rsidR="00BD0758" w:rsidRDefault="003B7C24" w:rsidP="003B7C24">
      <w:pPr>
        <w:pStyle w:val="a9"/>
      </w:pPr>
      <w:r w:rsidRPr="003B7C24">
        <w:rPr>
          <w:rStyle w:val="af3"/>
        </w:rPr>
        <w:footnoteRef/>
      </w:r>
      <w:r w:rsidRPr="003B7C24">
        <w:t xml:space="preserve"> См.: </w:t>
      </w:r>
      <w:r w:rsidRPr="003B7C24">
        <w:rPr>
          <w:color w:val="000000"/>
        </w:rPr>
        <w:t>«Правоохранительные органы» А.П.Рыжаков,  Москва,</w:t>
      </w:r>
      <w:r w:rsidRPr="003B7C24">
        <w:t xml:space="preserve"> </w:t>
      </w:r>
      <w:r w:rsidRPr="003B7C24">
        <w:rPr>
          <w:color w:val="000000"/>
        </w:rPr>
        <w:t xml:space="preserve"> Инфра-М, 2001г стр226</w:t>
      </w:r>
    </w:p>
  </w:footnote>
  <w:footnote w:id="21">
    <w:p w:rsidR="00BD0758" w:rsidRDefault="003B7C24" w:rsidP="003B7C24">
      <w:pPr>
        <w:pStyle w:val="a9"/>
      </w:pPr>
      <w:r w:rsidRPr="003B7C24">
        <w:rPr>
          <w:rStyle w:val="af3"/>
        </w:rPr>
        <w:footnoteRef/>
      </w:r>
      <w:r w:rsidRPr="003B7C24">
        <w:t xml:space="preserve"> См.: </w:t>
      </w:r>
      <w:r w:rsidRPr="003B7C24">
        <w:rPr>
          <w:color w:val="000000"/>
        </w:rPr>
        <w:t>«Правоохранительные органы» А.П.Рыжаков,  Москва,</w:t>
      </w:r>
      <w:r w:rsidRPr="003B7C24">
        <w:t xml:space="preserve"> </w:t>
      </w:r>
      <w:r w:rsidRPr="003B7C24">
        <w:rPr>
          <w:color w:val="000000"/>
        </w:rPr>
        <w:t xml:space="preserve"> Инфра-М, 2001г стр234</w:t>
      </w:r>
    </w:p>
  </w:footnote>
  <w:footnote w:id="22">
    <w:p w:rsidR="00BD0758" w:rsidRDefault="003B7C24" w:rsidP="003B7C24">
      <w:pPr>
        <w:pStyle w:val="a9"/>
      </w:pPr>
      <w:r w:rsidRPr="003B7C24">
        <w:rPr>
          <w:rStyle w:val="af3"/>
        </w:rPr>
        <w:footnoteRef/>
      </w:r>
      <w:r w:rsidRPr="003B7C24">
        <w:t xml:space="preserve"> См.: </w:t>
      </w:r>
      <w:r w:rsidRPr="003B7C24">
        <w:rPr>
          <w:color w:val="000000"/>
        </w:rPr>
        <w:t>«Правоохранительные органы» А.П.Рыжаков,  Москва,</w:t>
      </w:r>
      <w:r w:rsidRPr="003B7C24">
        <w:t xml:space="preserve"> </w:t>
      </w:r>
      <w:r w:rsidRPr="003B7C24">
        <w:rPr>
          <w:color w:val="000000"/>
        </w:rPr>
        <w:t xml:space="preserve"> Инфра-М, 2001г стр246</w:t>
      </w:r>
    </w:p>
  </w:footnote>
  <w:footnote w:id="23">
    <w:p w:rsidR="00BD0758" w:rsidRDefault="003B7C24" w:rsidP="003B7C24">
      <w:pPr>
        <w:pStyle w:val="a9"/>
      </w:pPr>
      <w:r w:rsidRPr="003B7C24">
        <w:rPr>
          <w:rStyle w:val="af3"/>
        </w:rPr>
        <w:footnoteRef/>
      </w:r>
      <w:r w:rsidRPr="003B7C24">
        <w:t xml:space="preserve"> См.: </w:t>
      </w:r>
      <w:r w:rsidRPr="003B7C24">
        <w:rPr>
          <w:color w:val="000000"/>
        </w:rPr>
        <w:t>«Правоохранительные органы» А.П.Рыжаков,  Москва,</w:t>
      </w:r>
      <w:r w:rsidRPr="003B7C24">
        <w:t xml:space="preserve"> </w:t>
      </w:r>
      <w:r w:rsidRPr="003B7C24">
        <w:rPr>
          <w:color w:val="000000"/>
        </w:rPr>
        <w:t xml:space="preserve"> Инфра-М, 2001г стр556</w:t>
      </w:r>
    </w:p>
  </w:footnote>
  <w:footnote w:id="24">
    <w:p w:rsidR="00BD0758" w:rsidRDefault="003B7C24" w:rsidP="003B7C24">
      <w:pPr>
        <w:shd w:val="clear" w:color="auto" w:fill="FFFFFF"/>
        <w:jc w:val="both"/>
      </w:pPr>
      <w:r w:rsidRPr="003B7C24">
        <w:rPr>
          <w:rStyle w:val="af3"/>
          <w:rFonts w:ascii="Times New Roman" w:hAnsi="Times New Roman"/>
        </w:rPr>
        <w:footnoteRef/>
      </w:r>
      <w:r w:rsidRPr="003B7C24">
        <w:rPr>
          <w:rFonts w:ascii="Times New Roman" w:hAnsi="Times New Roman" w:cs="Times New Roman"/>
        </w:rPr>
        <w:t xml:space="preserve"> См.: «Правоохранительные органы и спецслужбы РФ. История и современность» Ростов на Дону, Феникс, 1999г стр.73</w:t>
      </w:r>
    </w:p>
  </w:footnote>
  <w:footnote w:id="25">
    <w:p w:rsidR="00BD0758" w:rsidRDefault="003B7C24" w:rsidP="003B7C24">
      <w:pPr>
        <w:shd w:val="clear" w:color="auto" w:fill="FFFFFF"/>
        <w:jc w:val="both"/>
      </w:pPr>
      <w:r w:rsidRPr="003B7C24">
        <w:rPr>
          <w:rStyle w:val="af3"/>
          <w:rFonts w:ascii="Times New Roman" w:hAnsi="Times New Roman"/>
        </w:rPr>
        <w:footnoteRef/>
      </w:r>
      <w:r w:rsidRPr="003B7C24">
        <w:rPr>
          <w:rFonts w:ascii="Times New Roman" w:hAnsi="Times New Roman" w:cs="Times New Roman"/>
        </w:rPr>
        <w:t xml:space="preserve"> См.: «Правоохранительные органы и спецслужбы РФ. История и современность» Ростов на Дону, Феникс, 1999г стр.49</w:t>
      </w:r>
    </w:p>
  </w:footnote>
  <w:footnote w:id="26">
    <w:p w:rsidR="00BD0758" w:rsidRDefault="003B7C24" w:rsidP="003B7C24">
      <w:pPr>
        <w:pStyle w:val="a9"/>
      </w:pPr>
      <w:r w:rsidRPr="003B7C24">
        <w:rPr>
          <w:rStyle w:val="af3"/>
        </w:rPr>
        <w:footnoteRef/>
      </w:r>
      <w:r w:rsidRPr="003B7C24">
        <w:t xml:space="preserve"> См.: </w:t>
      </w:r>
      <w:r w:rsidRPr="003B7C24">
        <w:rPr>
          <w:lang w:eastAsia="ja-JP"/>
        </w:rPr>
        <w:t>Экономика национальной безопасности» //Военная мысль – 2005,№3 стр64</w:t>
      </w:r>
    </w:p>
  </w:footnote>
  <w:footnote w:id="27">
    <w:p w:rsidR="00BD0758" w:rsidRDefault="003B7C24" w:rsidP="003B7C24">
      <w:pPr>
        <w:pStyle w:val="a9"/>
      </w:pPr>
      <w:r w:rsidRPr="003B7C24">
        <w:rPr>
          <w:rStyle w:val="af3"/>
        </w:rPr>
        <w:footnoteRef/>
      </w:r>
      <w:r w:rsidRPr="003B7C24">
        <w:t xml:space="preserve"> См.: </w:t>
      </w:r>
      <w:r w:rsidRPr="003B7C24">
        <w:rPr>
          <w:lang w:eastAsia="ja-JP"/>
        </w:rPr>
        <w:t>Экономика национальной безопасности» //Военная мысль – 2005, №3 стр74</w:t>
      </w:r>
    </w:p>
  </w:footnote>
  <w:footnote w:id="28">
    <w:p w:rsidR="003B7C24" w:rsidRPr="003B7C24" w:rsidRDefault="003B7C24" w:rsidP="003B7C24">
      <w:pPr>
        <w:shd w:val="clear" w:color="auto" w:fill="FFFFFF"/>
        <w:jc w:val="both"/>
        <w:rPr>
          <w:rFonts w:ascii="Times New Roman" w:eastAsia="MS Mincho" w:hAnsi="Times New Roman" w:cs="Times New Roman"/>
          <w:lang w:eastAsia="ja-JP"/>
        </w:rPr>
      </w:pPr>
      <w:r w:rsidRPr="003B7C24">
        <w:rPr>
          <w:rStyle w:val="af3"/>
          <w:rFonts w:ascii="Times New Roman" w:hAnsi="Times New Roman"/>
        </w:rPr>
        <w:footnoteRef/>
      </w:r>
      <w:r w:rsidRPr="003B7C24">
        <w:rPr>
          <w:rFonts w:ascii="Times New Roman" w:hAnsi="Times New Roman" w:cs="Times New Roman"/>
        </w:rPr>
        <w:t xml:space="preserve"> См.:</w:t>
      </w:r>
      <w:r w:rsidRPr="003B7C24">
        <w:t xml:space="preserve"> </w:t>
      </w:r>
      <w:r w:rsidRPr="003B7C24">
        <w:rPr>
          <w:rFonts w:ascii="Times New Roman" w:hAnsi="Times New Roman" w:cs="Times New Roman"/>
          <w:lang w:eastAsia="ja-JP"/>
        </w:rPr>
        <w:t>«Национальная безопасность: ценности, интересы и цели» //Военная мысль – 2005г - №6 - стр29</w:t>
      </w:r>
    </w:p>
    <w:p w:rsidR="00BD0758" w:rsidRDefault="003B7C24" w:rsidP="003B7C24">
      <w:pPr>
        <w:shd w:val="clear" w:color="auto" w:fill="FFFFFF"/>
        <w:jc w:val="both"/>
      </w:pPr>
      <w:r w:rsidRPr="003B7C24">
        <w:rPr>
          <w:rStyle w:val="af3"/>
          <w:rFonts w:ascii="Times New Roman" w:hAnsi="Times New Roman"/>
        </w:rPr>
        <w:t>2</w:t>
      </w:r>
      <w:r w:rsidRPr="003B7C24">
        <w:rPr>
          <w:rFonts w:ascii="Times New Roman" w:hAnsi="Times New Roman" w:cs="Times New Roman"/>
        </w:rPr>
        <w:t xml:space="preserve"> См.: </w:t>
      </w:r>
      <w:r w:rsidRPr="003B7C24">
        <w:rPr>
          <w:rFonts w:ascii="Times New Roman" w:hAnsi="Times New Roman" w:cs="Times New Roman"/>
          <w:lang w:eastAsia="ja-JP"/>
        </w:rPr>
        <w:t>«Краткая сыскная энциклопедия»,  Москва, Издатель Шумилова И.И., 2000г стр.51</w:t>
      </w:r>
    </w:p>
  </w:footnote>
  <w:footnote w:id="29">
    <w:p w:rsidR="00BD0758" w:rsidRDefault="003B7C24" w:rsidP="003B7C24">
      <w:pPr>
        <w:shd w:val="clear" w:color="auto" w:fill="FFFFFF"/>
        <w:jc w:val="both"/>
      </w:pPr>
      <w:r w:rsidRPr="003B7C24">
        <w:rPr>
          <w:rStyle w:val="af3"/>
          <w:rFonts w:ascii="Times New Roman" w:hAnsi="Times New Roman"/>
        </w:rPr>
        <w:footnoteRef/>
      </w:r>
      <w:r w:rsidRPr="003B7C24">
        <w:rPr>
          <w:rFonts w:ascii="Times New Roman" w:hAnsi="Times New Roman" w:cs="Times New Roman"/>
        </w:rPr>
        <w:t xml:space="preserve"> См.: </w:t>
      </w:r>
      <w:r w:rsidRPr="003B7C24">
        <w:rPr>
          <w:rFonts w:ascii="Times New Roman" w:hAnsi="Times New Roman" w:cs="Times New Roman"/>
          <w:lang w:eastAsia="ja-JP"/>
        </w:rPr>
        <w:t>«Национальная безопасность: ценности, интересы и цели» //Военная мысль – 2005г - №6 – стр43</w:t>
      </w:r>
    </w:p>
  </w:footnote>
  <w:footnote w:id="30">
    <w:p w:rsidR="00BD0758" w:rsidRDefault="003B7C24" w:rsidP="003B7C24">
      <w:pPr>
        <w:shd w:val="clear" w:color="auto" w:fill="FFFFFF"/>
        <w:jc w:val="both"/>
      </w:pPr>
      <w:r w:rsidRPr="003B7C24">
        <w:rPr>
          <w:rStyle w:val="af3"/>
          <w:rFonts w:ascii="Times New Roman" w:hAnsi="Times New Roman"/>
        </w:rPr>
        <w:footnoteRef/>
      </w:r>
      <w:r w:rsidRPr="003B7C24">
        <w:rPr>
          <w:rFonts w:ascii="Times New Roman" w:hAnsi="Times New Roman" w:cs="Times New Roman"/>
        </w:rPr>
        <w:t xml:space="preserve"> См.: «Административное право», Москва, Юристъ, 2000г стр75</w:t>
      </w:r>
    </w:p>
  </w:footnote>
  <w:footnote w:id="31">
    <w:p w:rsidR="00BD0758" w:rsidRDefault="003B7C24" w:rsidP="003B7C24">
      <w:pPr>
        <w:shd w:val="clear" w:color="auto" w:fill="FFFFFF"/>
        <w:jc w:val="both"/>
      </w:pPr>
      <w:r w:rsidRPr="003B7C24">
        <w:rPr>
          <w:rStyle w:val="af3"/>
          <w:rFonts w:ascii="Times New Roman" w:hAnsi="Times New Roman"/>
        </w:rPr>
        <w:footnoteRef/>
      </w:r>
      <w:r w:rsidRPr="003B7C24">
        <w:rPr>
          <w:rFonts w:ascii="Times New Roman" w:hAnsi="Times New Roman" w:cs="Times New Roman"/>
        </w:rPr>
        <w:t xml:space="preserve"> См.: </w:t>
      </w:r>
      <w:r w:rsidRPr="003B7C24">
        <w:rPr>
          <w:rFonts w:ascii="Times New Roman" w:hAnsi="Times New Roman" w:cs="Times New Roman"/>
          <w:lang w:eastAsia="ja-JP"/>
        </w:rPr>
        <w:t>«Национальная безопасность: ценности, интересы и     цели» //Военная мысль – 2005г - №6 – стр43</w:t>
      </w:r>
    </w:p>
  </w:footnote>
  <w:footnote w:id="32">
    <w:p w:rsidR="00BD0758" w:rsidRDefault="003B7C24" w:rsidP="003B7C24">
      <w:pPr>
        <w:shd w:val="clear" w:color="auto" w:fill="FFFFFF"/>
        <w:jc w:val="both"/>
      </w:pPr>
      <w:r w:rsidRPr="003B7C24">
        <w:rPr>
          <w:rStyle w:val="af3"/>
          <w:rFonts w:ascii="Times New Roman" w:hAnsi="Times New Roman"/>
        </w:rPr>
        <w:footnoteRef/>
      </w:r>
      <w:r w:rsidRPr="003B7C24">
        <w:rPr>
          <w:rFonts w:ascii="Times New Roman" w:hAnsi="Times New Roman" w:cs="Times New Roman"/>
        </w:rPr>
        <w:t xml:space="preserve"> См.: «Курс административного права и административного процесса», Ю.А.Тихомиров Москва, Юринформцентр,  1998г стр40</w:t>
      </w:r>
    </w:p>
  </w:footnote>
  <w:footnote w:id="33">
    <w:p w:rsidR="00BD0758" w:rsidRDefault="003B7C24" w:rsidP="003B7C24">
      <w:pPr>
        <w:shd w:val="clear" w:color="auto" w:fill="FFFFFF"/>
        <w:jc w:val="both"/>
      </w:pPr>
      <w:r w:rsidRPr="003B7C24">
        <w:rPr>
          <w:rStyle w:val="af3"/>
          <w:rFonts w:ascii="Times New Roman" w:hAnsi="Times New Roman"/>
        </w:rPr>
        <w:footnoteRef/>
      </w:r>
      <w:r w:rsidRPr="003B7C24">
        <w:rPr>
          <w:rFonts w:ascii="Times New Roman" w:hAnsi="Times New Roman" w:cs="Times New Roman"/>
        </w:rPr>
        <w:t xml:space="preserve"> См.: «Основы управления в органах безопасности» В.И.Махинин, Москва, Издатель Шумилова И.И., 2001г. стр12</w:t>
      </w:r>
    </w:p>
  </w:footnote>
  <w:footnote w:id="34">
    <w:p w:rsidR="00BD0758" w:rsidRDefault="003B7C24" w:rsidP="003B7C24">
      <w:pPr>
        <w:shd w:val="clear" w:color="auto" w:fill="FFFFFF"/>
        <w:jc w:val="both"/>
      </w:pPr>
      <w:r w:rsidRPr="003B7C24">
        <w:rPr>
          <w:rStyle w:val="af3"/>
          <w:rFonts w:ascii="Times New Roman" w:hAnsi="Times New Roman"/>
        </w:rPr>
        <w:footnoteRef/>
      </w:r>
      <w:r w:rsidRPr="003B7C24">
        <w:rPr>
          <w:rFonts w:ascii="Times New Roman" w:hAnsi="Times New Roman" w:cs="Times New Roman"/>
        </w:rPr>
        <w:t xml:space="preserve"> См.: «Основы управления в органах безопасности» В.И.Махинин, Москва, Издатель Шумилова И.И., 2001г. стр23</w:t>
      </w:r>
    </w:p>
  </w:footnote>
  <w:footnote w:id="35">
    <w:p w:rsidR="00BD0758" w:rsidRDefault="003B7C24" w:rsidP="003B7C24">
      <w:pPr>
        <w:shd w:val="clear" w:color="auto" w:fill="FFFFFF"/>
        <w:jc w:val="both"/>
      </w:pPr>
      <w:r w:rsidRPr="003B7C24">
        <w:rPr>
          <w:rStyle w:val="af3"/>
          <w:rFonts w:ascii="Times New Roman" w:hAnsi="Times New Roman"/>
        </w:rPr>
        <w:footnoteRef/>
      </w:r>
      <w:r w:rsidRPr="003B7C24">
        <w:rPr>
          <w:rFonts w:ascii="Times New Roman" w:hAnsi="Times New Roman" w:cs="Times New Roman"/>
        </w:rPr>
        <w:t xml:space="preserve"> См.: «Основы управления в органах безопасности» В.И.Махинин, Москва, Издатель Шумилова И.И., 2001г. стр12</w:t>
      </w:r>
    </w:p>
  </w:footnote>
  <w:footnote w:id="36">
    <w:p w:rsidR="00BD0758" w:rsidRDefault="003B7C24" w:rsidP="003B7C24">
      <w:pPr>
        <w:shd w:val="clear" w:color="auto" w:fill="FFFFFF"/>
        <w:jc w:val="both"/>
      </w:pPr>
      <w:r w:rsidRPr="003B7C24">
        <w:rPr>
          <w:rStyle w:val="af3"/>
          <w:rFonts w:ascii="Times New Roman" w:hAnsi="Times New Roman"/>
        </w:rPr>
        <w:footnoteRef/>
      </w:r>
      <w:r w:rsidRPr="003B7C24">
        <w:rPr>
          <w:rFonts w:ascii="Times New Roman" w:hAnsi="Times New Roman" w:cs="Times New Roman"/>
        </w:rPr>
        <w:t xml:space="preserve"> См.: «Основы управления в органах безопасности» В.И.Махинин, Москва, Издатель Шумилова И.И., 2001г. стр16</w:t>
      </w:r>
    </w:p>
  </w:footnote>
  <w:footnote w:id="37">
    <w:p w:rsidR="00BD0758" w:rsidRDefault="003B7C24" w:rsidP="003B7C24">
      <w:pPr>
        <w:shd w:val="clear" w:color="auto" w:fill="FFFFFF"/>
        <w:jc w:val="both"/>
      </w:pPr>
      <w:r w:rsidRPr="003B7C24">
        <w:rPr>
          <w:rStyle w:val="af3"/>
          <w:rFonts w:ascii="Times New Roman" w:hAnsi="Times New Roman"/>
        </w:rPr>
        <w:footnoteRef/>
      </w:r>
      <w:r w:rsidRPr="003B7C24">
        <w:rPr>
          <w:rFonts w:ascii="Times New Roman" w:hAnsi="Times New Roman" w:cs="Times New Roman"/>
        </w:rPr>
        <w:t xml:space="preserve"> См.:«Спецслужбы России: законы и комментарий», А.Ю.Шумилов учебное Москва, Юристъ, 1997г.стр52</w:t>
      </w:r>
    </w:p>
  </w:footnote>
  <w:footnote w:id="38">
    <w:p w:rsidR="00BD0758" w:rsidRDefault="003B7C24" w:rsidP="003B7C24">
      <w:pPr>
        <w:pStyle w:val="a9"/>
      </w:pPr>
      <w:r w:rsidRPr="003B7C24">
        <w:rPr>
          <w:rStyle w:val="af3"/>
        </w:rPr>
        <w:footnoteRef/>
      </w:r>
      <w:r w:rsidRPr="003B7C24">
        <w:t xml:space="preserve"> См.: Комментарий к ФЗ «Об оперативно – розыскной деятельности» Шумилова И.И.Москва 2004.стр152</w:t>
      </w:r>
    </w:p>
  </w:footnote>
  <w:footnote w:id="39">
    <w:p w:rsidR="00BD0758" w:rsidRDefault="003B7C24" w:rsidP="003B7C24">
      <w:pPr>
        <w:pStyle w:val="a9"/>
      </w:pPr>
      <w:r w:rsidRPr="003B7C24">
        <w:rPr>
          <w:rStyle w:val="af3"/>
        </w:rPr>
        <w:footnoteRef/>
      </w:r>
      <w:r w:rsidRPr="003B7C24">
        <w:t xml:space="preserve"> См.: </w:t>
      </w:r>
      <w:r w:rsidRPr="003B7C24">
        <w:rPr>
          <w:lang w:eastAsia="ja-JP"/>
        </w:rPr>
        <w:t>«Правовое регулирование деятельности ФСБ по обеспечению национальной безопасности РФ» Н.П.Патрушев, И.Л. Трунов, Научно-практический комментарий. Москва, 2006г. стр147</w:t>
      </w:r>
    </w:p>
  </w:footnote>
  <w:footnote w:id="40">
    <w:p w:rsidR="00BD0758" w:rsidRDefault="003B7C24" w:rsidP="003B7C24">
      <w:pPr>
        <w:shd w:val="clear" w:color="auto" w:fill="FFFFFF"/>
        <w:jc w:val="both"/>
      </w:pPr>
      <w:r w:rsidRPr="003B7C24">
        <w:rPr>
          <w:rStyle w:val="af3"/>
          <w:rFonts w:ascii="Times New Roman" w:hAnsi="Times New Roman"/>
        </w:rPr>
        <w:footnoteRef/>
      </w:r>
      <w:r w:rsidRPr="003B7C24">
        <w:rPr>
          <w:rFonts w:ascii="Times New Roman" w:hAnsi="Times New Roman" w:cs="Times New Roman"/>
        </w:rPr>
        <w:t xml:space="preserve"> См.: </w:t>
      </w:r>
      <w:r w:rsidRPr="003B7C24">
        <w:rPr>
          <w:rFonts w:ascii="Times New Roman" w:hAnsi="Times New Roman" w:cs="Times New Roman"/>
          <w:lang w:eastAsia="ja-JP"/>
        </w:rPr>
        <w:t>«Основы управления в органах безопасности» В.И.Махинин, Москва, Издатель Шумилова И.И., 2001г.</w:t>
      </w:r>
    </w:p>
  </w:footnote>
  <w:footnote w:id="41">
    <w:p w:rsidR="00BD0758" w:rsidRDefault="003B7C24" w:rsidP="003B7C24">
      <w:pPr>
        <w:pStyle w:val="a9"/>
      </w:pPr>
      <w:r w:rsidRPr="003B7C24">
        <w:rPr>
          <w:rStyle w:val="af3"/>
        </w:rPr>
        <w:footnoteRef/>
      </w:r>
      <w:r w:rsidRPr="003B7C24">
        <w:t xml:space="preserve"> См.: </w:t>
      </w:r>
      <w:r w:rsidRPr="003B7C24">
        <w:rPr>
          <w:lang w:eastAsia="ja-JP"/>
        </w:rPr>
        <w:t>«Правовое регулирование деятельности ФСБ по обеспечению национальной безопасности РФ» Н.П.</w:t>
      </w:r>
      <w:r w:rsidR="00480019">
        <w:rPr>
          <w:lang w:eastAsia="ja-JP"/>
        </w:rPr>
        <w:t xml:space="preserve"> </w:t>
      </w:r>
      <w:r w:rsidRPr="003B7C24">
        <w:rPr>
          <w:lang w:eastAsia="ja-JP"/>
        </w:rPr>
        <w:t>Патрушев, И.Л.</w:t>
      </w:r>
      <w:r w:rsidR="00480019">
        <w:rPr>
          <w:lang w:eastAsia="ja-JP"/>
        </w:rPr>
        <w:t xml:space="preserve"> </w:t>
      </w:r>
      <w:r w:rsidRPr="003B7C24">
        <w:rPr>
          <w:lang w:eastAsia="ja-JP"/>
        </w:rPr>
        <w:t>Трунов, Научно-практический комментарий. Москва, 2006г. стр182</w:t>
      </w:r>
    </w:p>
  </w:footnote>
  <w:footnote w:id="42">
    <w:p w:rsidR="00BD0758" w:rsidRDefault="003B7C24" w:rsidP="003B7C24">
      <w:pPr>
        <w:pStyle w:val="a9"/>
      </w:pPr>
      <w:r w:rsidRPr="003B7C24">
        <w:rPr>
          <w:rStyle w:val="af3"/>
        </w:rPr>
        <w:footnoteRef/>
      </w:r>
      <w:r w:rsidRPr="003B7C24">
        <w:t xml:space="preserve"> См.: </w:t>
      </w:r>
      <w:r w:rsidRPr="003B7C24">
        <w:rPr>
          <w:lang w:eastAsia="ja-JP"/>
        </w:rPr>
        <w:t>«Правовое регулирование деятельности ФСБ по обеспечению национальной безопасности РФ» Н.П.Патрушев, И.Л. Трунов, Научно-практический комментарий. Москва, 2006г. стр191</w:t>
      </w:r>
    </w:p>
  </w:footnote>
  <w:footnote w:id="43">
    <w:p w:rsidR="00BD0758" w:rsidRDefault="003B7C24" w:rsidP="003B7C24">
      <w:pPr>
        <w:pStyle w:val="a9"/>
      </w:pPr>
      <w:r w:rsidRPr="003B7C24">
        <w:rPr>
          <w:rStyle w:val="af3"/>
        </w:rPr>
        <w:footnoteRef/>
      </w:r>
      <w:r w:rsidRPr="003B7C24">
        <w:t xml:space="preserve"> См.: Комментарий к ФЗ «Об оперативно – розыскной деятельности» Шумилова И.И.Москва 2004.стр159</w:t>
      </w:r>
    </w:p>
  </w:footnote>
  <w:footnote w:id="44">
    <w:p w:rsidR="00BD0758" w:rsidRDefault="003B7C24" w:rsidP="003B7C24">
      <w:pPr>
        <w:pStyle w:val="a9"/>
      </w:pPr>
      <w:r w:rsidRPr="003B7C24">
        <w:rPr>
          <w:rStyle w:val="af3"/>
        </w:rPr>
        <w:footnoteRef/>
      </w:r>
      <w:r w:rsidRPr="003B7C24">
        <w:t xml:space="preserve"> См.: </w:t>
      </w:r>
      <w:r w:rsidRPr="003B7C24">
        <w:rPr>
          <w:lang w:eastAsia="ja-JP"/>
        </w:rPr>
        <w:t>«Правовое регулирование деятельности ФСБ по обеспечению национальной безопасности РФ» Н.П.Патрушев, И.Л. Трунов, Научно-практический комментарий стр211</w:t>
      </w:r>
    </w:p>
  </w:footnote>
  <w:footnote w:id="45">
    <w:p w:rsidR="00BD0758" w:rsidRDefault="003B7C24" w:rsidP="003B7C24">
      <w:pPr>
        <w:pStyle w:val="a9"/>
      </w:pPr>
      <w:r w:rsidRPr="003B7C24">
        <w:rPr>
          <w:rStyle w:val="af3"/>
        </w:rPr>
        <w:footnoteRef/>
      </w:r>
      <w:r w:rsidRPr="003B7C24">
        <w:t xml:space="preserve"> См.: </w:t>
      </w:r>
      <w:r w:rsidRPr="003B7C24">
        <w:rPr>
          <w:lang w:eastAsia="ja-JP"/>
        </w:rPr>
        <w:t>«Правовое регулирование деятельности ФСБ по обеспечению национальной безопасности РФ» Н.П.Патрушев, И.Л. Трунов, Научно-практический комментарий стр243</w:t>
      </w:r>
    </w:p>
  </w:footnote>
  <w:footnote w:id="46">
    <w:p w:rsidR="00BD0758" w:rsidRDefault="003B7C24" w:rsidP="003B7C24">
      <w:pPr>
        <w:shd w:val="clear" w:color="auto" w:fill="FFFFFF"/>
        <w:jc w:val="both"/>
      </w:pPr>
      <w:r w:rsidRPr="003B7C24">
        <w:rPr>
          <w:rStyle w:val="af3"/>
          <w:rFonts w:ascii="Times New Roman" w:hAnsi="Times New Roman"/>
        </w:rPr>
        <w:footnoteRef/>
      </w:r>
      <w:r w:rsidRPr="003B7C24">
        <w:rPr>
          <w:rFonts w:ascii="Times New Roman" w:hAnsi="Times New Roman" w:cs="Times New Roman"/>
        </w:rPr>
        <w:t xml:space="preserve"> См.: А.П.Рыжаков «Правоохранительные органы»,  Москва,  Инфра-М, 2001г стр59</w:t>
      </w:r>
    </w:p>
  </w:footnote>
  <w:footnote w:id="47">
    <w:p w:rsidR="00BD0758" w:rsidRDefault="003B7C24" w:rsidP="003B7C24">
      <w:pPr>
        <w:pStyle w:val="a9"/>
      </w:pPr>
      <w:r w:rsidRPr="003B7C24">
        <w:rPr>
          <w:rStyle w:val="af3"/>
        </w:rPr>
        <w:footnoteRef/>
      </w:r>
      <w:r w:rsidRPr="003B7C24">
        <w:t xml:space="preserve"> См.: Комментарий к ФЗ «Об оперативно – розыскной деятельности» Шумилова И.И.Москва 2004.стр156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941F5"/>
    <w:multiLevelType w:val="hybridMultilevel"/>
    <w:tmpl w:val="2AAE99A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22276446"/>
    <w:multiLevelType w:val="hybridMultilevel"/>
    <w:tmpl w:val="2AEA980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29670D61"/>
    <w:multiLevelType w:val="hybridMultilevel"/>
    <w:tmpl w:val="0850619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2DE7232D"/>
    <w:multiLevelType w:val="hybridMultilevel"/>
    <w:tmpl w:val="4ED4A3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349F6C82"/>
    <w:multiLevelType w:val="hybridMultilevel"/>
    <w:tmpl w:val="174E845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8C10BA2"/>
    <w:multiLevelType w:val="hybridMultilevel"/>
    <w:tmpl w:val="F648D7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FB242E3"/>
    <w:multiLevelType w:val="hybridMultilevel"/>
    <w:tmpl w:val="6284CE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D475CCF"/>
    <w:multiLevelType w:val="hybridMultilevel"/>
    <w:tmpl w:val="711E2D7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632662BB"/>
    <w:multiLevelType w:val="hybridMultilevel"/>
    <w:tmpl w:val="D390CBC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715466C1"/>
    <w:multiLevelType w:val="hybridMultilevel"/>
    <w:tmpl w:val="110C53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1"/>
  </w:num>
  <w:num w:numId="3">
    <w:abstractNumId w:val="8"/>
  </w:num>
  <w:num w:numId="4">
    <w:abstractNumId w:val="6"/>
  </w:num>
  <w:num w:numId="5">
    <w:abstractNumId w:val="3"/>
  </w:num>
  <w:num w:numId="6">
    <w:abstractNumId w:val="2"/>
  </w:num>
  <w:num w:numId="7">
    <w:abstractNumId w:val="5"/>
  </w:num>
  <w:num w:numId="8">
    <w:abstractNumId w:val="7"/>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4469"/>
    <w:rsid w:val="00151331"/>
    <w:rsid w:val="00207E86"/>
    <w:rsid w:val="00262FD7"/>
    <w:rsid w:val="002C069E"/>
    <w:rsid w:val="002F71D2"/>
    <w:rsid w:val="003B7C24"/>
    <w:rsid w:val="003D3EF6"/>
    <w:rsid w:val="004349E3"/>
    <w:rsid w:val="00464469"/>
    <w:rsid w:val="00480019"/>
    <w:rsid w:val="00B236A1"/>
    <w:rsid w:val="00BD0758"/>
    <w:rsid w:val="00C72029"/>
    <w:rsid w:val="00CE727E"/>
    <w:rsid w:val="00D03DC2"/>
    <w:rsid w:val="00F57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58"/>
    <o:shapelayout v:ext="edit">
      <o:idmap v:ext="edit" data="1"/>
      <o:rules v:ext="edit">
        <o:r id="V:Rule1" type="connector" idref="#_x0000_s1045"/>
        <o:r id="V:Rule2" type="connector" idref="#_x0000_s1046"/>
        <o:r id="V:Rule3" type="connector" idref="#_x0000_s1048"/>
        <o:r id="V:Rule4" type="connector" idref="#_x0000_s1049"/>
        <o:r id="V:Rule5" type="connector" idref="#_x0000_s1050"/>
        <o:r id="V:Rule6" type="connector" idref="#_x0000_s1054"/>
        <o:r id="V:Rule7" type="connector" idref="#_x0000_s1063"/>
        <o:r id="V:Rule8" type="connector" idref="#_x0000_s1064"/>
      </o:rules>
    </o:shapelayout>
  </w:shapeDefaults>
  <w:decimalSymbol w:val=","/>
  <w:listSeparator w:val=";"/>
  <w14:defaultImageDpi w14:val="0"/>
  <w15:chartTrackingRefBased/>
  <w15:docId w15:val="{32B7331C-F45B-4AB7-930A-81B12A598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Courier New" w:hAnsi="Courier New" w:cs="Courier New"/>
    </w:rPr>
  </w:style>
  <w:style w:type="paragraph" w:styleId="1">
    <w:name w:val="heading 1"/>
    <w:basedOn w:val="a"/>
    <w:next w:val="a"/>
    <w:link w:val="10"/>
    <w:uiPriority w:val="9"/>
    <w:qFormat/>
    <w:pPr>
      <w:keepNext/>
      <w:shd w:val="clear" w:color="auto" w:fill="FFFFFF"/>
      <w:jc w:val="both"/>
      <w:outlineLvl w:val="0"/>
    </w:pPr>
    <w:rPr>
      <w:rFonts w:ascii="Times New Roman" w:hAnsi="Times New Roman" w:cs="Times New Roman"/>
      <w:color w:val="000000"/>
      <w:sz w:val="28"/>
      <w:szCs w:val="28"/>
    </w:rPr>
  </w:style>
  <w:style w:type="paragraph" w:styleId="4">
    <w:name w:val="heading 4"/>
    <w:basedOn w:val="a"/>
    <w:next w:val="a"/>
    <w:link w:val="40"/>
    <w:uiPriority w:val="9"/>
    <w:qFormat/>
    <w:pPr>
      <w:keepNext/>
      <w:widowControl/>
      <w:autoSpaceDE/>
      <w:autoSpaceDN/>
      <w:adjustRightInd/>
      <w:spacing w:before="240" w:after="60"/>
      <w:outlineLvl w:val="3"/>
    </w:pPr>
    <w:rPr>
      <w:rFonts w:ascii="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Document Map"/>
    <w:basedOn w:val="a"/>
    <w:link w:val="a4"/>
    <w:uiPriority w:val="99"/>
    <w:semiHidden/>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Body Text"/>
    <w:basedOn w:val="a"/>
    <w:link w:val="a6"/>
    <w:uiPriority w:val="99"/>
    <w:pPr>
      <w:widowControl/>
      <w:autoSpaceDE/>
      <w:autoSpaceDN/>
      <w:adjustRightInd/>
      <w:jc w:val="both"/>
    </w:pPr>
    <w:rPr>
      <w:rFonts w:ascii="Times New Roman" w:hAnsi="Times New Roman" w:cs="Times New Roman"/>
      <w:b/>
      <w:sz w:val="36"/>
    </w:rPr>
  </w:style>
  <w:style w:type="character" w:customStyle="1" w:styleId="a6">
    <w:name w:val="Основний текст Знак"/>
    <w:link w:val="a5"/>
    <w:uiPriority w:val="99"/>
    <w:semiHidden/>
    <w:rPr>
      <w:rFonts w:ascii="Courier New" w:hAnsi="Courier New" w:cs="Courier New"/>
    </w:rPr>
  </w:style>
  <w:style w:type="paragraph" w:styleId="a7">
    <w:name w:val="Body Text Indent"/>
    <w:basedOn w:val="a"/>
    <w:link w:val="a8"/>
    <w:uiPriority w:val="99"/>
    <w:pPr>
      <w:spacing w:after="120"/>
      <w:ind w:left="283"/>
    </w:pPr>
  </w:style>
  <w:style w:type="character" w:customStyle="1" w:styleId="a8">
    <w:name w:val="Основний текст з відступом Знак"/>
    <w:link w:val="a7"/>
    <w:uiPriority w:val="99"/>
    <w:semiHidden/>
    <w:rPr>
      <w:rFonts w:ascii="Courier New" w:hAnsi="Courier New" w:cs="Courier New"/>
    </w:rPr>
  </w:style>
  <w:style w:type="paragraph" w:styleId="a9">
    <w:name w:val="footnote text"/>
    <w:basedOn w:val="a"/>
    <w:link w:val="aa"/>
    <w:uiPriority w:val="99"/>
    <w:semiHidden/>
    <w:pPr>
      <w:widowControl/>
      <w:adjustRightInd/>
    </w:pPr>
    <w:rPr>
      <w:rFonts w:ascii="Times New Roman" w:hAnsi="Times New Roman" w:cs="Times New Roman"/>
    </w:rPr>
  </w:style>
  <w:style w:type="character" w:customStyle="1" w:styleId="aa">
    <w:name w:val="Текст виноски Знак"/>
    <w:link w:val="a9"/>
    <w:uiPriority w:val="99"/>
    <w:semiHidden/>
    <w:rPr>
      <w:rFonts w:ascii="Courier New" w:hAnsi="Courier New" w:cs="Courier New"/>
    </w:rPr>
  </w:style>
  <w:style w:type="paragraph" w:customStyle="1" w:styleId="ab">
    <w:name w:val="Таблицы (моноширинный)"/>
    <w:basedOn w:val="a"/>
    <w:next w:val="a"/>
    <w:pPr>
      <w:widowControl/>
      <w:jc w:val="both"/>
    </w:pPr>
  </w:style>
  <w:style w:type="character" w:customStyle="1" w:styleId="ac">
    <w:name w:val="Гипертекстовая ссылка"/>
    <w:rPr>
      <w:rFonts w:cs="Times New Roman"/>
      <w:color w:val="008000"/>
      <w:u w:val="single"/>
    </w:rPr>
  </w:style>
  <w:style w:type="paragraph" w:customStyle="1" w:styleId="ad">
    <w:name w:val="Текст (лев. подпись)"/>
    <w:basedOn w:val="a"/>
    <w:next w:val="a"/>
    <w:pPr>
      <w:widowControl/>
    </w:pPr>
    <w:rPr>
      <w:rFonts w:ascii="Arial" w:hAnsi="Arial" w:cs="Times New Roman"/>
    </w:rPr>
  </w:style>
  <w:style w:type="paragraph" w:customStyle="1" w:styleId="ae">
    <w:name w:val="Текст (прав. подпись)"/>
    <w:basedOn w:val="a"/>
    <w:next w:val="a"/>
    <w:pPr>
      <w:widowControl/>
      <w:jc w:val="right"/>
    </w:pPr>
    <w:rPr>
      <w:rFonts w:ascii="Arial" w:hAnsi="Arial" w:cs="Times New Roman"/>
    </w:rPr>
  </w:style>
  <w:style w:type="paragraph" w:customStyle="1" w:styleId="af">
    <w:name w:val="Прижатый влево"/>
    <w:basedOn w:val="a"/>
    <w:next w:val="a"/>
    <w:pPr>
      <w:widowControl/>
    </w:pPr>
    <w:rPr>
      <w:rFonts w:ascii="Arial" w:hAnsi="Arial" w:cs="Times New Roman"/>
    </w:rPr>
  </w:style>
  <w:style w:type="character" w:customStyle="1" w:styleId="af0">
    <w:name w:val="Цветовое выделение"/>
    <w:rPr>
      <w:b/>
      <w:color w:val="000080"/>
    </w:rPr>
  </w:style>
  <w:style w:type="paragraph" w:styleId="3">
    <w:name w:val="Body Text 3"/>
    <w:basedOn w:val="a"/>
    <w:link w:val="30"/>
    <w:uiPriority w:val="99"/>
    <w:pPr>
      <w:spacing w:after="120"/>
    </w:pPr>
    <w:rPr>
      <w:sz w:val="16"/>
      <w:szCs w:val="16"/>
    </w:rPr>
  </w:style>
  <w:style w:type="character" w:customStyle="1" w:styleId="30">
    <w:name w:val="Основний текст 3 Знак"/>
    <w:link w:val="3"/>
    <w:uiPriority w:val="99"/>
    <w:semiHidden/>
    <w:rPr>
      <w:rFonts w:ascii="Courier New" w:hAnsi="Courier New" w:cs="Courier New"/>
      <w:sz w:val="16"/>
      <w:szCs w:val="16"/>
    </w:rPr>
  </w:style>
  <w:style w:type="paragraph" w:styleId="af1">
    <w:name w:val="Title"/>
    <w:basedOn w:val="a"/>
    <w:link w:val="af2"/>
    <w:uiPriority w:val="10"/>
    <w:qFormat/>
    <w:pPr>
      <w:widowControl/>
      <w:autoSpaceDE/>
      <w:autoSpaceDN/>
      <w:adjustRightInd/>
      <w:ind w:right="-1"/>
      <w:jc w:val="center"/>
    </w:pPr>
    <w:rPr>
      <w:rFonts w:ascii="Times New Roman" w:hAnsi="Times New Roman" w:cs="Times New Roman"/>
      <w:b/>
      <w:bCs/>
      <w:sz w:val="28"/>
    </w:rPr>
  </w:style>
  <w:style w:type="character" w:customStyle="1" w:styleId="af2">
    <w:name w:val="Назва Знак"/>
    <w:link w:val="af1"/>
    <w:uiPriority w:val="10"/>
    <w:rPr>
      <w:rFonts w:ascii="Cambria" w:eastAsia="Times New Roman" w:hAnsi="Cambria" w:cs="Times New Roman"/>
      <w:b/>
      <w:bCs/>
      <w:kern w:val="28"/>
      <w:sz w:val="32"/>
      <w:szCs w:val="32"/>
    </w:rPr>
  </w:style>
  <w:style w:type="character" w:styleId="af3">
    <w:name w:val="footnote reference"/>
    <w:uiPriority w:val="99"/>
    <w:semiHidden/>
    <w:rPr>
      <w:rFonts w:cs="Times New Roman"/>
      <w:vertAlign w:val="superscript"/>
    </w:rPr>
  </w:style>
  <w:style w:type="paragraph" w:styleId="af4">
    <w:name w:val="footer"/>
    <w:basedOn w:val="a"/>
    <w:link w:val="af5"/>
    <w:uiPriority w:val="99"/>
    <w:pPr>
      <w:tabs>
        <w:tab w:val="center" w:pos="4677"/>
        <w:tab w:val="right" w:pos="9355"/>
      </w:tabs>
    </w:pPr>
  </w:style>
  <w:style w:type="character" w:customStyle="1" w:styleId="af5">
    <w:name w:val="Нижній колонтитул Знак"/>
    <w:link w:val="af4"/>
    <w:uiPriority w:val="99"/>
    <w:semiHidden/>
    <w:rPr>
      <w:rFonts w:ascii="Courier New" w:hAnsi="Courier New" w:cs="Courier New"/>
    </w:rPr>
  </w:style>
  <w:style w:type="character" w:styleId="af6">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23908</Words>
  <Characters>136282</Characters>
  <Application>Microsoft Office Word</Application>
  <DocSecurity>0</DocSecurity>
  <Lines>1135</Lines>
  <Paragraphs>319</Paragraphs>
  <ScaleCrop>false</ScaleCrop>
  <HeadingPairs>
    <vt:vector size="2" baseType="variant">
      <vt:variant>
        <vt:lpstr>Название</vt:lpstr>
      </vt:variant>
      <vt:variant>
        <vt:i4>1</vt:i4>
      </vt:variant>
    </vt:vector>
  </HeadingPairs>
  <TitlesOfParts>
    <vt:vector size="1" baseType="lpstr">
      <vt:lpstr>                          ОГЛАВЛЕНИЕ</vt:lpstr>
    </vt:vector>
  </TitlesOfParts>
  <Company/>
  <LinksUpToDate>false</LinksUpToDate>
  <CharactersWithSpaces>159871</CharactersWithSpaces>
  <SharedDoc>false</SharedDoc>
  <HLinks>
    <vt:vector size="72" baseType="variant">
      <vt:variant>
        <vt:i4>2752529</vt:i4>
      </vt:variant>
      <vt:variant>
        <vt:i4>33</vt:i4>
      </vt:variant>
      <vt:variant>
        <vt:i4>0</vt:i4>
      </vt:variant>
      <vt:variant>
        <vt:i4>5</vt:i4>
      </vt:variant>
      <vt:variant>
        <vt:lpwstr/>
      </vt:variant>
      <vt:variant>
        <vt:lpwstr>sub_0</vt:lpwstr>
      </vt:variant>
      <vt:variant>
        <vt:i4>2752529</vt:i4>
      </vt:variant>
      <vt:variant>
        <vt:i4>30</vt:i4>
      </vt:variant>
      <vt:variant>
        <vt:i4>0</vt:i4>
      </vt:variant>
      <vt:variant>
        <vt:i4>5</vt:i4>
      </vt:variant>
      <vt:variant>
        <vt:lpwstr/>
      </vt:variant>
      <vt:variant>
        <vt:lpwstr>sub_0</vt:lpwstr>
      </vt:variant>
      <vt:variant>
        <vt:i4>2752529</vt:i4>
      </vt:variant>
      <vt:variant>
        <vt:i4>27</vt:i4>
      </vt:variant>
      <vt:variant>
        <vt:i4>0</vt:i4>
      </vt:variant>
      <vt:variant>
        <vt:i4>5</vt:i4>
      </vt:variant>
      <vt:variant>
        <vt:lpwstr/>
      </vt:variant>
      <vt:variant>
        <vt:lpwstr>sub_4</vt:lpwstr>
      </vt:variant>
      <vt:variant>
        <vt:i4>1703970</vt:i4>
      </vt:variant>
      <vt:variant>
        <vt:i4>24</vt:i4>
      </vt:variant>
      <vt:variant>
        <vt:i4>0</vt:i4>
      </vt:variant>
      <vt:variant>
        <vt:i4>5</vt:i4>
      </vt:variant>
      <vt:variant>
        <vt:lpwstr/>
      </vt:variant>
      <vt:variant>
        <vt:lpwstr>sub_300</vt:lpwstr>
      </vt:variant>
      <vt:variant>
        <vt:i4>2752529</vt:i4>
      </vt:variant>
      <vt:variant>
        <vt:i4>21</vt:i4>
      </vt:variant>
      <vt:variant>
        <vt:i4>0</vt:i4>
      </vt:variant>
      <vt:variant>
        <vt:i4>5</vt:i4>
      </vt:variant>
      <vt:variant>
        <vt:lpwstr/>
      </vt:variant>
      <vt:variant>
        <vt:lpwstr>sub_0</vt:lpwstr>
      </vt:variant>
      <vt:variant>
        <vt:i4>2752531</vt:i4>
      </vt:variant>
      <vt:variant>
        <vt:i4>18</vt:i4>
      </vt:variant>
      <vt:variant>
        <vt:i4>0</vt:i4>
      </vt:variant>
      <vt:variant>
        <vt:i4>5</vt:i4>
      </vt:variant>
      <vt:variant>
        <vt:lpwstr/>
      </vt:variant>
      <vt:variant>
        <vt:lpwstr>sub_2000</vt:lpwstr>
      </vt:variant>
      <vt:variant>
        <vt:i4>2686992</vt:i4>
      </vt:variant>
      <vt:variant>
        <vt:i4>15</vt:i4>
      </vt:variant>
      <vt:variant>
        <vt:i4>0</vt:i4>
      </vt:variant>
      <vt:variant>
        <vt:i4>5</vt:i4>
      </vt:variant>
      <vt:variant>
        <vt:lpwstr/>
      </vt:variant>
      <vt:variant>
        <vt:lpwstr>sub_1102</vt:lpwstr>
      </vt:variant>
      <vt:variant>
        <vt:i4>2752528</vt:i4>
      </vt:variant>
      <vt:variant>
        <vt:i4>12</vt:i4>
      </vt:variant>
      <vt:variant>
        <vt:i4>0</vt:i4>
      </vt:variant>
      <vt:variant>
        <vt:i4>5</vt:i4>
      </vt:variant>
      <vt:variant>
        <vt:lpwstr/>
      </vt:variant>
      <vt:variant>
        <vt:lpwstr>sub_1101</vt:lpwstr>
      </vt:variant>
      <vt:variant>
        <vt:i4>1769504</vt:i4>
      </vt:variant>
      <vt:variant>
        <vt:i4>9</vt:i4>
      </vt:variant>
      <vt:variant>
        <vt:i4>0</vt:i4>
      </vt:variant>
      <vt:variant>
        <vt:i4>5</vt:i4>
      </vt:variant>
      <vt:variant>
        <vt:lpwstr/>
      </vt:variant>
      <vt:variant>
        <vt:lpwstr>sub_11</vt:lpwstr>
      </vt:variant>
      <vt:variant>
        <vt:i4>1703968</vt:i4>
      </vt:variant>
      <vt:variant>
        <vt:i4>6</vt:i4>
      </vt:variant>
      <vt:variant>
        <vt:i4>0</vt:i4>
      </vt:variant>
      <vt:variant>
        <vt:i4>5</vt:i4>
      </vt:variant>
      <vt:variant>
        <vt:lpwstr/>
      </vt:variant>
      <vt:variant>
        <vt:lpwstr>sub_10</vt:lpwstr>
      </vt:variant>
      <vt:variant>
        <vt:i4>2752529</vt:i4>
      </vt:variant>
      <vt:variant>
        <vt:i4>3</vt:i4>
      </vt:variant>
      <vt:variant>
        <vt:i4>0</vt:i4>
      </vt:variant>
      <vt:variant>
        <vt:i4>5</vt:i4>
      </vt:variant>
      <vt:variant>
        <vt:lpwstr/>
      </vt:variant>
      <vt:variant>
        <vt:lpwstr>sub_9</vt:lpwstr>
      </vt:variant>
      <vt:variant>
        <vt:i4>2752531</vt:i4>
      </vt:variant>
      <vt:variant>
        <vt:i4>0</vt:i4>
      </vt:variant>
      <vt:variant>
        <vt:i4>0</vt:i4>
      </vt:variant>
      <vt:variant>
        <vt:i4>5</vt:i4>
      </vt:variant>
      <vt:variant>
        <vt:lpwstr/>
      </vt:variant>
      <vt:variant>
        <vt:lpwstr>sub_2000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ОГЛАВЛЕНИЕ</dc:title>
  <dc:subject/>
  <dc:creator>user</dc:creator>
  <cp:keywords/>
  <dc:description/>
  <cp:lastModifiedBy>Irina</cp:lastModifiedBy>
  <cp:revision>2</cp:revision>
  <dcterms:created xsi:type="dcterms:W3CDTF">2014-08-15T18:32:00Z</dcterms:created>
  <dcterms:modified xsi:type="dcterms:W3CDTF">2014-08-15T18:32:00Z</dcterms:modified>
</cp:coreProperties>
</file>