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67D3C" w:rsidRDefault="00367D3C" w:rsidP="00BD6D9D">
      <w:pPr>
        <w:spacing w:line="360" w:lineRule="auto"/>
        <w:jc w:val="center"/>
        <w:rPr>
          <w:sz w:val="28"/>
          <w:szCs w:val="28"/>
        </w:rPr>
      </w:pPr>
      <w:bookmarkStart w:id="0" w:name="_Toc5692715"/>
      <w:bookmarkStart w:id="1" w:name="_Toc1368525"/>
      <w:bookmarkStart w:id="2" w:name="_Toc5692558"/>
    </w:p>
    <w:p w:rsidR="00886A2D" w:rsidRDefault="00886A2D" w:rsidP="00BD6D9D">
      <w:pPr>
        <w:spacing w:line="360" w:lineRule="auto"/>
        <w:jc w:val="center"/>
        <w:rPr>
          <w:sz w:val="28"/>
          <w:szCs w:val="28"/>
        </w:rPr>
      </w:pPr>
    </w:p>
    <w:p w:rsidR="00886A2D" w:rsidRDefault="00886A2D" w:rsidP="00BD6D9D">
      <w:pPr>
        <w:spacing w:line="360" w:lineRule="auto"/>
        <w:jc w:val="center"/>
        <w:rPr>
          <w:sz w:val="28"/>
          <w:szCs w:val="28"/>
        </w:rPr>
      </w:pPr>
    </w:p>
    <w:p w:rsidR="00886A2D" w:rsidRDefault="00886A2D" w:rsidP="00BD6D9D">
      <w:pPr>
        <w:spacing w:line="360" w:lineRule="auto"/>
        <w:jc w:val="center"/>
        <w:rPr>
          <w:sz w:val="28"/>
          <w:szCs w:val="28"/>
        </w:rPr>
      </w:pPr>
    </w:p>
    <w:p w:rsidR="00886A2D" w:rsidRPr="001169DA" w:rsidRDefault="00886A2D" w:rsidP="00BD6D9D">
      <w:pPr>
        <w:spacing w:line="360" w:lineRule="auto"/>
        <w:jc w:val="center"/>
        <w:rPr>
          <w:sz w:val="36"/>
          <w:szCs w:val="36"/>
        </w:rPr>
      </w:pPr>
    </w:p>
    <w:p w:rsidR="00886A2D" w:rsidRDefault="00886A2D" w:rsidP="00BD6D9D">
      <w:pPr>
        <w:spacing w:line="360" w:lineRule="auto"/>
        <w:jc w:val="center"/>
        <w:rPr>
          <w:b/>
          <w:sz w:val="36"/>
          <w:szCs w:val="36"/>
        </w:rPr>
      </w:pPr>
    </w:p>
    <w:p w:rsidR="00886A2D" w:rsidRPr="007A41C3" w:rsidRDefault="00886A2D" w:rsidP="00BD6D9D">
      <w:pPr>
        <w:spacing w:line="360" w:lineRule="auto"/>
        <w:jc w:val="center"/>
        <w:rPr>
          <w:b/>
          <w:sz w:val="48"/>
          <w:szCs w:val="48"/>
        </w:rPr>
      </w:pPr>
    </w:p>
    <w:p w:rsidR="00886A2D" w:rsidRPr="007A41C3" w:rsidRDefault="00886A2D" w:rsidP="00BD6D9D">
      <w:pPr>
        <w:spacing w:line="360" w:lineRule="auto"/>
        <w:jc w:val="center"/>
        <w:rPr>
          <w:b/>
          <w:sz w:val="48"/>
          <w:szCs w:val="48"/>
        </w:rPr>
      </w:pPr>
      <w:r w:rsidRPr="007A41C3">
        <w:rPr>
          <w:b/>
          <w:sz w:val="48"/>
          <w:szCs w:val="48"/>
        </w:rPr>
        <w:t>Реферат</w:t>
      </w:r>
    </w:p>
    <w:p w:rsidR="00886A2D" w:rsidRPr="007A41C3" w:rsidRDefault="00886A2D" w:rsidP="00BD6D9D">
      <w:pPr>
        <w:spacing w:line="360" w:lineRule="auto"/>
        <w:jc w:val="center"/>
        <w:rPr>
          <w:sz w:val="36"/>
          <w:szCs w:val="36"/>
        </w:rPr>
      </w:pPr>
      <w:r w:rsidRPr="007A41C3">
        <w:rPr>
          <w:sz w:val="36"/>
          <w:szCs w:val="36"/>
        </w:rPr>
        <w:t>по курсу «</w:t>
      </w:r>
      <w:r>
        <w:rPr>
          <w:sz w:val="36"/>
          <w:szCs w:val="36"/>
        </w:rPr>
        <w:t>Правоведение</w:t>
      </w:r>
      <w:r w:rsidRPr="007A41C3">
        <w:rPr>
          <w:sz w:val="36"/>
          <w:szCs w:val="36"/>
        </w:rPr>
        <w:t>»</w:t>
      </w:r>
    </w:p>
    <w:p w:rsidR="00886A2D" w:rsidRPr="007A41C3" w:rsidRDefault="00886A2D" w:rsidP="00BD6D9D">
      <w:pPr>
        <w:jc w:val="center"/>
        <w:rPr>
          <w:sz w:val="36"/>
          <w:szCs w:val="36"/>
        </w:rPr>
      </w:pPr>
      <w:r w:rsidRPr="007A41C3">
        <w:rPr>
          <w:sz w:val="36"/>
          <w:szCs w:val="36"/>
        </w:rPr>
        <w:t>по теме «</w:t>
      </w:r>
      <w:r w:rsidRPr="00BD6D9D">
        <w:rPr>
          <w:color w:val="000000"/>
          <w:sz w:val="36"/>
          <w:szCs w:val="36"/>
        </w:rPr>
        <w:t>Семейное право России, общая характеристика</w:t>
      </w:r>
      <w:r w:rsidRPr="007A41C3">
        <w:rPr>
          <w:sz w:val="36"/>
          <w:szCs w:val="36"/>
        </w:rPr>
        <w:t>»</w:t>
      </w:r>
    </w:p>
    <w:p w:rsidR="00886A2D" w:rsidRPr="007A41C3" w:rsidRDefault="00886A2D" w:rsidP="00BD6D9D">
      <w:pPr>
        <w:jc w:val="center"/>
        <w:rPr>
          <w:sz w:val="36"/>
          <w:szCs w:val="36"/>
        </w:rPr>
      </w:pPr>
    </w:p>
    <w:p w:rsidR="00886A2D" w:rsidRPr="007A41C3" w:rsidRDefault="00886A2D" w:rsidP="00BD6D9D">
      <w:pPr>
        <w:jc w:val="center"/>
        <w:rPr>
          <w:sz w:val="36"/>
          <w:szCs w:val="36"/>
        </w:rPr>
      </w:pPr>
    </w:p>
    <w:p w:rsidR="00886A2D" w:rsidRDefault="00886A2D" w:rsidP="00BD6D9D">
      <w:pPr>
        <w:jc w:val="center"/>
        <w:rPr>
          <w:sz w:val="28"/>
          <w:szCs w:val="28"/>
        </w:rPr>
      </w:pPr>
    </w:p>
    <w:p w:rsidR="00886A2D" w:rsidRDefault="00886A2D" w:rsidP="00BD6D9D">
      <w:pPr>
        <w:jc w:val="center"/>
        <w:rPr>
          <w:sz w:val="28"/>
          <w:szCs w:val="28"/>
        </w:rPr>
      </w:pPr>
    </w:p>
    <w:p w:rsidR="00886A2D" w:rsidRDefault="00886A2D" w:rsidP="00BD6D9D">
      <w:pPr>
        <w:jc w:val="center"/>
        <w:rPr>
          <w:sz w:val="28"/>
          <w:szCs w:val="28"/>
        </w:rPr>
      </w:pPr>
    </w:p>
    <w:p w:rsidR="00886A2D" w:rsidRDefault="00886A2D" w:rsidP="00BD6D9D">
      <w:pPr>
        <w:ind w:firstLine="6300"/>
        <w:jc w:val="both"/>
        <w:rPr>
          <w:sz w:val="32"/>
          <w:szCs w:val="32"/>
        </w:rPr>
      </w:pPr>
    </w:p>
    <w:p w:rsidR="00886A2D" w:rsidRPr="007A41C3" w:rsidRDefault="00886A2D" w:rsidP="00BD6D9D">
      <w:pPr>
        <w:ind w:left="5760"/>
        <w:jc w:val="both"/>
        <w:rPr>
          <w:sz w:val="32"/>
          <w:szCs w:val="32"/>
        </w:rPr>
      </w:pPr>
    </w:p>
    <w:p w:rsidR="00886A2D" w:rsidRDefault="00886A2D" w:rsidP="00BD6D9D">
      <w:pPr>
        <w:ind w:left="6300"/>
        <w:jc w:val="both"/>
        <w:rPr>
          <w:sz w:val="28"/>
          <w:szCs w:val="28"/>
        </w:rPr>
      </w:pPr>
    </w:p>
    <w:p w:rsidR="00886A2D" w:rsidRDefault="00886A2D" w:rsidP="00BD6D9D">
      <w:pPr>
        <w:jc w:val="right"/>
        <w:rPr>
          <w:sz w:val="28"/>
          <w:szCs w:val="28"/>
        </w:rPr>
      </w:pPr>
    </w:p>
    <w:p w:rsidR="00886A2D" w:rsidRDefault="00886A2D" w:rsidP="00BD6D9D">
      <w:pPr>
        <w:jc w:val="center"/>
        <w:rPr>
          <w:sz w:val="32"/>
          <w:szCs w:val="32"/>
        </w:rPr>
      </w:pPr>
    </w:p>
    <w:p w:rsidR="00886A2D" w:rsidRDefault="00886A2D" w:rsidP="00BD6D9D">
      <w:pPr>
        <w:pStyle w:val="1"/>
        <w:pageBreakBefore/>
        <w:spacing w:line="360" w:lineRule="auto"/>
        <w:jc w:val="center"/>
      </w:pPr>
      <w:bookmarkStart w:id="3" w:name="_Toc216369145"/>
      <w:bookmarkEnd w:id="0"/>
      <w:r w:rsidRPr="00C55400">
        <w:t>СОДЕРЖАНИЕ</w:t>
      </w:r>
      <w:bookmarkEnd w:id="3"/>
    </w:p>
    <w:p w:rsidR="00886A2D" w:rsidRDefault="00886A2D" w:rsidP="00D06B1A">
      <w:pPr>
        <w:pStyle w:val="10"/>
        <w:rPr>
          <w:noProof/>
          <w:sz w:val="28"/>
          <w:szCs w:val="28"/>
        </w:rPr>
      </w:pPr>
      <w:r>
        <w:rPr>
          <w:noProof/>
          <w:sz w:val="28"/>
          <w:szCs w:val="28"/>
        </w:rPr>
        <w:t>1 Введение</w:t>
      </w:r>
      <w:r w:rsidRPr="00C55400">
        <w:rPr>
          <w:noProof/>
          <w:sz w:val="28"/>
          <w:szCs w:val="28"/>
        </w:rPr>
        <w:tab/>
      </w:r>
      <w:r>
        <w:rPr>
          <w:noProof/>
          <w:sz w:val="28"/>
          <w:szCs w:val="28"/>
        </w:rPr>
        <w:t>4</w:t>
      </w:r>
    </w:p>
    <w:p w:rsidR="00886A2D" w:rsidRDefault="00886A2D" w:rsidP="00D06B1A">
      <w:pPr>
        <w:pStyle w:val="10"/>
        <w:rPr>
          <w:noProof/>
          <w:sz w:val="28"/>
          <w:szCs w:val="28"/>
        </w:rPr>
      </w:pPr>
      <w:r>
        <w:rPr>
          <w:noProof/>
          <w:sz w:val="28"/>
          <w:szCs w:val="28"/>
        </w:rPr>
        <w:t>2 Понятие, предмет и метод семейного права</w:t>
      </w:r>
      <w:r w:rsidRPr="00C55400">
        <w:rPr>
          <w:noProof/>
          <w:sz w:val="28"/>
          <w:szCs w:val="28"/>
        </w:rPr>
        <w:tab/>
      </w:r>
      <w:r>
        <w:rPr>
          <w:noProof/>
          <w:sz w:val="28"/>
          <w:szCs w:val="28"/>
        </w:rPr>
        <w:t>5</w:t>
      </w:r>
    </w:p>
    <w:p w:rsidR="00886A2D" w:rsidRPr="00C55400" w:rsidRDefault="00886A2D" w:rsidP="00BD6D9D">
      <w:pPr>
        <w:pStyle w:val="10"/>
        <w:rPr>
          <w:noProof/>
          <w:sz w:val="28"/>
          <w:szCs w:val="28"/>
        </w:rPr>
      </w:pPr>
      <w:r w:rsidRPr="00C55400">
        <w:rPr>
          <w:sz w:val="28"/>
          <w:szCs w:val="28"/>
        </w:rPr>
        <w:fldChar w:fldCharType="begin"/>
      </w:r>
      <w:r w:rsidRPr="00C55400">
        <w:rPr>
          <w:sz w:val="28"/>
          <w:szCs w:val="28"/>
        </w:rPr>
        <w:instrText xml:space="preserve"> TOC \o "1-3" </w:instrText>
      </w:r>
      <w:r w:rsidRPr="00C55400">
        <w:rPr>
          <w:sz w:val="28"/>
          <w:szCs w:val="28"/>
        </w:rPr>
        <w:fldChar w:fldCharType="separate"/>
      </w:r>
      <w:r>
        <w:rPr>
          <w:noProof/>
          <w:sz w:val="28"/>
          <w:szCs w:val="28"/>
        </w:rPr>
        <w:t>3</w:t>
      </w:r>
      <w:r w:rsidRPr="00C55400">
        <w:rPr>
          <w:noProof/>
          <w:sz w:val="28"/>
          <w:szCs w:val="28"/>
        </w:rPr>
        <w:t>Семейные правоотношения</w:t>
      </w:r>
      <w:r w:rsidRPr="00C55400">
        <w:rPr>
          <w:noProof/>
          <w:sz w:val="28"/>
          <w:szCs w:val="28"/>
        </w:rPr>
        <w:tab/>
      </w:r>
      <w:r>
        <w:rPr>
          <w:noProof/>
          <w:sz w:val="28"/>
          <w:szCs w:val="28"/>
        </w:rPr>
        <w:t>10</w:t>
      </w:r>
    </w:p>
    <w:p w:rsidR="00886A2D" w:rsidRDefault="00886A2D" w:rsidP="006E52E4">
      <w:pPr>
        <w:pStyle w:val="10"/>
        <w:rPr>
          <w:noProof/>
          <w:sz w:val="28"/>
          <w:szCs w:val="28"/>
        </w:rPr>
      </w:pPr>
      <w:r>
        <w:rPr>
          <w:noProof/>
          <w:sz w:val="28"/>
          <w:szCs w:val="28"/>
        </w:rPr>
        <w:t>3</w:t>
      </w:r>
      <w:r w:rsidRPr="00C55400">
        <w:rPr>
          <w:noProof/>
          <w:sz w:val="28"/>
          <w:szCs w:val="28"/>
        </w:rPr>
        <w:t>.1 Правоспособность и дееспособность в семейном праве</w:t>
      </w:r>
      <w:r w:rsidRPr="00C55400">
        <w:rPr>
          <w:noProof/>
          <w:sz w:val="28"/>
          <w:szCs w:val="28"/>
        </w:rPr>
        <w:tab/>
      </w:r>
      <w:r>
        <w:rPr>
          <w:noProof/>
          <w:sz w:val="28"/>
          <w:szCs w:val="28"/>
        </w:rPr>
        <w:t>11</w:t>
      </w:r>
    </w:p>
    <w:p w:rsidR="00886A2D" w:rsidRPr="00C55400" w:rsidRDefault="00886A2D" w:rsidP="006E52E4">
      <w:pPr>
        <w:pStyle w:val="10"/>
        <w:rPr>
          <w:noProof/>
          <w:sz w:val="28"/>
          <w:szCs w:val="28"/>
        </w:rPr>
      </w:pPr>
      <w:r>
        <w:rPr>
          <w:noProof/>
          <w:sz w:val="28"/>
          <w:szCs w:val="28"/>
        </w:rPr>
        <w:t xml:space="preserve">3.2 </w:t>
      </w:r>
      <w:r w:rsidRPr="00C55400">
        <w:rPr>
          <w:noProof/>
          <w:sz w:val="28"/>
          <w:szCs w:val="28"/>
        </w:rPr>
        <w:t>Юридические факты в семейном праве</w:t>
      </w:r>
      <w:r w:rsidRPr="00C55400">
        <w:rPr>
          <w:noProof/>
          <w:sz w:val="28"/>
          <w:szCs w:val="28"/>
        </w:rPr>
        <w:tab/>
      </w:r>
      <w:r>
        <w:rPr>
          <w:noProof/>
          <w:sz w:val="28"/>
          <w:szCs w:val="28"/>
        </w:rPr>
        <w:t>14</w:t>
      </w:r>
    </w:p>
    <w:p w:rsidR="00886A2D" w:rsidRPr="00C55400" w:rsidRDefault="00886A2D" w:rsidP="00C55400">
      <w:pPr>
        <w:pStyle w:val="10"/>
        <w:rPr>
          <w:rFonts w:ascii="Calibri" w:hAnsi="Calibri"/>
          <w:noProof/>
          <w:sz w:val="28"/>
          <w:szCs w:val="28"/>
        </w:rPr>
      </w:pPr>
      <w:r>
        <w:rPr>
          <w:noProof/>
          <w:sz w:val="28"/>
          <w:szCs w:val="28"/>
        </w:rPr>
        <w:t>3.3 Общая характеристика семейных правоотношений</w:t>
      </w:r>
      <w:r w:rsidRPr="00C55400">
        <w:rPr>
          <w:noProof/>
          <w:sz w:val="28"/>
          <w:szCs w:val="28"/>
        </w:rPr>
        <w:tab/>
      </w:r>
      <w:r>
        <w:rPr>
          <w:noProof/>
          <w:sz w:val="28"/>
          <w:szCs w:val="28"/>
        </w:rPr>
        <w:t>18</w:t>
      </w:r>
    </w:p>
    <w:p w:rsidR="00886A2D" w:rsidRDefault="00886A2D" w:rsidP="00DE52BD">
      <w:pPr>
        <w:pStyle w:val="10"/>
        <w:rPr>
          <w:noProof/>
          <w:sz w:val="28"/>
          <w:szCs w:val="28"/>
        </w:rPr>
      </w:pPr>
      <w:r>
        <w:rPr>
          <w:noProof/>
          <w:sz w:val="28"/>
          <w:szCs w:val="28"/>
        </w:rPr>
        <w:t>4 Осуществление семейных прав. Меры защиты ответственности в семейном праве</w:t>
      </w:r>
      <w:r w:rsidRPr="00C55400">
        <w:rPr>
          <w:noProof/>
          <w:sz w:val="28"/>
          <w:szCs w:val="28"/>
        </w:rPr>
        <w:tab/>
      </w:r>
      <w:r>
        <w:rPr>
          <w:noProof/>
          <w:sz w:val="28"/>
          <w:szCs w:val="28"/>
        </w:rPr>
        <w:t>21</w:t>
      </w:r>
    </w:p>
    <w:p w:rsidR="00886A2D" w:rsidRPr="00C55400" w:rsidRDefault="00886A2D" w:rsidP="00DE52BD">
      <w:pPr>
        <w:pStyle w:val="10"/>
        <w:rPr>
          <w:noProof/>
          <w:sz w:val="28"/>
          <w:szCs w:val="28"/>
        </w:rPr>
      </w:pPr>
      <w:r>
        <w:rPr>
          <w:noProof/>
          <w:sz w:val="28"/>
          <w:szCs w:val="28"/>
        </w:rPr>
        <w:t>5 Заключение</w:t>
      </w:r>
      <w:r w:rsidRPr="00C55400">
        <w:rPr>
          <w:noProof/>
          <w:sz w:val="28"/>
          <w:szCs w:val="28"/>
        </w:rPr>
        <w:tab/>
      </w:r>
      <w:r>
        <w:rPr>
          <w:noProof/>
          <w:sz w:val="28"/>
          <w:szCs w:val="28"/>
        </w:rPr>
        <w:t>26</w:t>
      </w:r>
    </w:p>
    <w:p w:rsidR="00886A2D" w:rsidRPr="00C55400" w:rsidRDefault="00886A2D" w:rsidP="00BD6D9D">
      <w:pPr>
        <w:pStyle w:val="10"/>
        <w:rPr>
          <w:rFonts w:ascii="Calibri" w:hAnsi="Calibri"/>
          <w:noProof/>
          <w:sz w:val="28"/>
          <w:szCs w:val="28"/>
        </w:rPr>
      </w:pPr>
      <w:r>
        <w:rPr>
          <w:noProof/>
          <w:sz w:val="28"/>
          <w:szCs w:val="28"/>
        </w:rPr>
        <w:t xml:space="preserve">6 </w:t>
      </w:r>
      <w:r w:rsidRPr="00C55400">
        <w:rPr>
          <w:noProof/>
          <w:sz w:val="28"/>
          <w:szCs w:val="28"/>
        </w:rPr>
        <w:t>Список</w:t>
      </w:r>
      <w:r>
        <w:rPr>
          <w:noProof/>
          <w:sz w:val="28"/>
          <w:szCs w:val="28"/>
        </w:rPr>
        <w:t xml:space="preserve"> источников и</w:t>
      </w:r>
      <w:r w:rsidRPr="00C55400">
        <w:rPr>
          <w:noProof/>
          <w:sz w:val="28"/>
          <w:szCs w:val="28"/>
        </w:rPr>
        <w:t xml:space="preserve"> литературы</w:t>
      </w:r>
      <w:r w:rsidRPr="00C55400">
        <w:rPr>
          <w:noProof/>
          <w:sz w:val="28"/>
          <w:szCs w:val="28"/>
        </w:rPr>
        <w:tab/>
      </w:r>
      <w:r>
        <w:rPr>
          <w:noProof/>
          <w:sz w:val="28"/>
          <w:szCs w:val="28"/>
        </w:rPr>
        <w:t>27</w:t>
      </w:r>
    </w:p>
    <w:p w:rsidR="00886A2D" w:rsidRPr="00657BE4" w:rsidRDefault="00886A2D" w:rsidP="00657BE4">
      <w:pPr>
        <w:spacing w:line="360" w:lineRule="auto"/>
        <w:jc w:val="both"/>
        <w:rPr>
          <w:sz w:val="28"/>
        </w:rPr>
      </w:pPr>
      <w:r w:rsidRPr="00C55400">
        <w:rPr>
          <w:sz w:val="28"/>
          <w:szCs w:val="28"/>
        </w:rPr>
        <w:fldChar w:fldCharType="end"/>
      </w:r>
    </w:p>
    <w:p w:rsidR="00886A2D" w:rsidRPr="00C55400" w:rsidRDefault="00886A2D" w:rsidP="00D06B1A">
      <w:pPr>
        <w:pStyle w:val="1"/>
        <w:pageBreakBefore/>
        <w:widowControl/>
        <w:suppressAutoHyphens/>
        <w:spacing w:line="360" w:lineRule="auto"/>
        <w:jc w:val="center"/>
      </w:pPr>
      <w:bookmarkStart w:id="4" w:name="_Toc216369146"/>
      <w:bookmarkEnd w:id="1"/>
      <w:bookmarkEnd w:id="2"/>
      <w:r w:rsidRPr="00C55400">
        <w:t>ВВЕДЕНИЕ</w:t>
      </w:r>
      <w:bookmarkEnd w:id="4"/>
    </w:p>
    <w:p w:rsidR="00886A2D" w:rsidRPr="00657BE4" w:rsidRDefault="00886A2D" w:rsidP="00D06B1A">
      <w:pPr>
        <w:suppressAutoHyphens/>
      </w:pPr>
    </w:p>
    <w:p w:rsidR="00886A2D" w:rsidRPr="00657BE4" w:rsidRDefault="00886A2D" w:rsidP="00D06B1A">
      <w:pPr>
        <w:pStyle w:val="a6"/>
        <w:widowControl w:val="0"/>
        <w:suppressAutoHyphens/>
        <w:spacing w:after="0" w:line="360" w:lineRule="auto"/>
        <w:ind w:firstLine="720"/>
        <w:jc w:val="both"/>
        <w:rPr>
          <w:sz w:val="28"/>
        </w:rPr>
      </w:pPr>
      <w:r w:rsidRPr="00657BE4">
        <w:rPr>
          <w:sz w:val="28"/>
        </w:rPr>
        <w:t>Правами, изучаемыми в курсе семейного права, мы пользуемся крайне редко и в конкретных случаях, в то время как семейная жизнь постоянно оказывает влияние на различные стороны жизни человека. Поэтому семейное право необходимо знать не только людям, состоящим в законном браке, но и тем, кто собирается скоро пожениться. К тому же супружество включает в себя помимо прав и множество обязанностей, о которых молодые люди, вступающие в брак, часто почти ничего не знают. А возникающие из-за этого проблемы влияют и на психику человека, и на его трудоспособность и на окружающих его людей.</w:t>
      </w:r>
    </w:p>
    <w:p w:rsidR="00886A2D" w:rsidRPr="00657BE4" w:rsidRDefault="00886A2D" w:rsidP="00D06B1A">
      <w:pPr>
        <w:pStyle w:val="a6"/>
        <w:suppressAutoHyphens/>
        <w:spacing w:after="0" w:line="360" w:lineRule="auto"/>
        <w:ind w:firstLine="720"/>
        <w:jc w:val="both"/>
        <w:rPr>
          <w:i/>
          <w:sz w:val="28"/>
        </w:rPr>
      </w:pPr>
      <w:bookmarkStart w:id="5" w:name="_Toc5692559"/>
      <w:r w:rsidRPr="00657BE4">
        <w:rPr>
          <w:sz w:val="28"/>
        </w:rPr>
        <w:t xml:space="preserve">Вот почему я считаю, что </w:t>
      </w:r>
      <w:r>
        <w:rPr>
          <w:sz w:val="28"/>
        </w:rPr>
        <w:t>человеку</w:t>
      </w:r>
      <w:r w:rsidRPr="00657BE4">
        <w:rPr>
          <w:sz w:val="28"/>
        </w:rPr>
        <w:t>, важно разбираться как в своих супружеских взаимоотношениях, так и с пониманием относиться к семейным делам окружающих.</w:t>
      </w:r>
      <w:bookmarkEnd w:id="5"/>
    </w:p>
    <w:p w:rsidR="00886A2D" w:rsidRDefault="00886A2D" w:rsidP="00D06B1A">
      <w:pPr>
        <w:pStyle w:val="1"/>
        <w:suppressAutoHyphens/>
        <w:spacing w:line="360" w:lineRule="auto"/>
        <w:jc w:val="both"/>
        <w:rPr>
          <w:i/>
        </w:rPr>
      </w:pPr>
      <w:bookmarkStart w:id="6" w:name="_Toc5692560"/>
    </w:p>
    <w:p w:rsidR="00886A2D" w:rsidRDefault="00886A2D" w:rsidP="00D06B1A">
      <w:pPr>
        <w:suppressAutoHyphens/>
      </w:pPr>
    </w:p>
    <w:p w:rsidR="00886A2D" w:rsidRDefault="00886A2D" w:rsidP="00D06B1A">
      <w:pPr>
        <w:suppressAutoHyphens/>
      </w:pPr>
    </w:p>
    <w:p w:rsidR="00886A2D" w:rsidRDefault="00886A2D" w:rsidP="00D06B1A">
      <w:pPr>
        <w:suppressAutoHyphens/>
      </w:pPr>
    </w:p>
    <w:p w:rsidR="00886A2D" w:rsidRDefault="00886A2D" w:rsidP="00D06B1A">
      <w:pPr>
        <w:suppressAutoHyphens/>
      </w:pPr>
    </w:p>
    <w:p w:rsidR="00886A2D" w:rsidRDefault="00886A2D" w:rsidP="00D06B1A">
      <w:pPr>
        <w:suppressAutoHyphens/>
      </w:pPr>
    </w:p>
    <w:p w:rsidR="00886A2D" w:rsidRDefault="00886A2D" w:rsidP="00D06B1A">
      <w:pPr>
        <w:suppressAutoHyphens/>
      </w:pPr>
    </w:p>
    <w:p w:rsidR="00886A2D" w:rsidRDefault="00886A2D" w:rsidP="00D06B1A">
      <w:pPr>
        <w:suppressAutoHyphens/>
      </w:pPr>
    </w:p>
    <w:p w:rsidR="00886A2D" w:rsidRDefault="00886A2D" w:rsidP="00D06B1A">
      <w:pPr>
        <w:suppressAutoHyphens/>
      </w:pPr>
    </w:p>
    <w:p w:rsidR="00886A2D" w:rsidRDefault="00886A2D" w:rsidP="00D06B1A">
      <w:pPr>
        <w:suppressAutoHyphens/>
      </w:pPr>
    </w:p>
    <w:p w:rsidR="00886A2D" w:rsidRDefault="00886A2D" w:rsidP="00D06B1A">
      <w:pPr>
        <w:suppressAutoHyphens/>
      </w:pPr>
    </w:p>
    <w:p w:rsidR="00886A2D" w:rsidRDefault="00886A2D" w:rsidP="00D06B1A">
      <w:pPr>
        <w:suppressAutoHyphens/>
      </w:pPr>
    </w:p>
    <w:p w:rsidR="00886A2D" w:rsidRDefault="00886A2D" w:rsidP="00D06B1A">
      <w:pPr>
        <w:suppressAutoHyphens/>
      </w:pPr>
    </w:p>
    <w:p w:rsidR="00886A2D" w:rsidRDefault="00886A2D" w:rsidP="00D06B1A">
      <w:pPr>
        <w:suppressAutoHyphens/>
      </w:pPr>
    </w:p>
    <w:p w:rsidR="00886A2D" w:rsidRDefault="00886A2D" w:rsidP="00D06B1A">
      <w:pPr>
        <w:suppressAutoHyphens/>
      </w:pPr>
    </w:p>
    <w:p w:rsidR="00886A2D" w:rsidRDefault="00886A2D" w:rsidP="00D06B1A">
      <w:pPr>
        <w:suppressAutoHyphens/>
      </w:pPr>
    </w:p>
    <w:p w:rsidR="00886A2D" w:rsidRDefault="00886A2D" w:rsidP="00D06B1A">
      <w:pPr>
        <w:suppressAutoHyphens/>
      </w:pPr>
    </w:p>
    <w:p w:rsidR="00886A2D" w:rsidRDefault="00886A2D" w:rsidP="00D06B1A">
      <w:pPr>
        <w:suppressAutoHyphens/>
      </w:pPr>
    </w:p>
    <w:p w:rsidR="00886A2D" w:rsidRDefault="00886A2D" w:rsidP="00D06B1A">
      <w:pPr>
        <w:suppressAutoHyphens/>
      </w:pPr>
    </w:p>
    <w:p w:rsidR="00886A2D" w:rsidRDefault="00886A2D" w:rsidP="00D06B1A">
      <w:pPr>
        <w:suppressAutoHyphens/>
      </w:pPr>
    </w:p>
    <w:p w:rsidR="00886A2D" w:rsidRDefault="00886A2D" w:rsidP="00D06B1A">
      <w:pPr>
        <w:suppressAutoHyphens/>
      </w:pPr>
    </w:p>
    <w:p w:rsidR="00886A2D" w:rsidRDefault="00886A2D" w:rsidP="00D06B1A">
      <w:pPr>
        <w:suppressAutoHyphens/>
      </w:pPr>
    </w:p>
    <w:p w:rsidR="00886A2D" w:rsidRDefault="00886A2D" w:rsidP="00D06B1A">
      <w:pPr>
        <w:suppressAutoHyphens/>
      </w:pPr>
    </w:p>
    <w:p w:rsidR="00886A2D" w:rsidRDefault="00886A2D" w:rsidP="00D06B1A">
      <w:pPr>
        <w:suppressAutoHyphens/>
      </w:pPr>
    </w:p>
    <w:p w:rsidR="00886A2D" w:rsidRDefault="00886A2D" w:rsidP="00D06B1A">
      <w:pPr>
        <w:suppressAutoHyphens/>
      </w:pPr>
    </w:p>
    <w:p w:rsidR="00886A2D" w:rsidRDefault="00886A2D" w:rsidP="00D06B1A">
      <w:pPr>
        <w:pStyle w:val="1"/>
        <w:suppressAutoHyphens/>
        <w:spacing w:line="360" w:lineRule="auto"/>
        <w:jc w:val="both"/>
        <w:rPr>
          <w:b w:val="0"/>
          <w:sz w:val="20"/>
        </w:rPr>
      </w:pPr>
    </w:p>
    <w:p w:rsidR="00886A2D" w:rsidRDefault="00886A2D" w:rsidP="00D06B1A">
      <w:pPr>
        <w:suppressAutoHyphens/>
      </w:pPr>
    </w:p>
    <w:p w:rsidR="00886A2D" w:rsidRPr="00657BE4" w:rsidRDefault="00886A2D" w:rsidP="00D06B1A">
      <w:pPr>
        <w:suppressAutoHyphens/>
      </w:pPr>
    </w:p>
    <w:p w:rsidR="00886A2D" w:rsidRDefault="00886A2D" w:rsidP="00D06B1A">
      <w:pPr>
        <w:spacing w:before="100" w:beforeAutospacing="1" w:after="100" w:afterAutospacing="1" w:line="360" w:lineRule="auto"/>
        <w:ind w:left="136" w:right="136"/>
        <w:jc w:val="center"/>
        <w:outlineLvl w:val="1"/>
        <w:rPr>
          <w:b/>
          <w:bCs/>
          <w:i/>
          <w:sz w:val="28"/>
          <w:szCs w:val="28"/>
        </w:rPr>
      </w:pPr>
      <w:bookmarkStart w:id="7" w:name="_Toc216369147"/>
      <w:bookmarkEnd w:id="6"/>
    </w:p>
    <w:p w:rsidR="00886A2D" w:rsidRPr="008A0488" w:rsidRDefault="00886A2D" w:rsidP="00D06B1A">
      <w:pPr>
        <w:spacing w:before="100" w:beforeAutospacing="1" w:after="100" w:afterAutospacing="1" w:line="360" w:lineRule="auto"/>
        <w:ind w:left="136" w:right="136"/>
        <w:jc w:val="center"/>
        <w:outlineLvl w:val="1"/>
        <w:rPr>
          <w:b/>
          <w:bCs/>
          <w:i/>
          <w:sz w:val="28"/>
          <w:szCs w:val="28"/>
        </w:rPr>
      </w:pPr>
      <w:r>
        <w:rPr>
          <w:b/>
          <w:bCs/>
          <w:i/>
          <w:sz w:val="28"/>
          <w:szCs w:val="28"/>
        </w:rPr>
        <w:t>ПОНЯТИЕ, ПРЕДМЕТ И МЕТОД СЕМЕЙНОГО ПРАВА</w:t>
      </w:r>
    </w:p>
    <w:p w:rsidR="00886A2D" w:rsidRDefault="00886A2D" w:rsidP="00D06B1A">
      <w:pPr>
        <w:spacing w:before="100" w:beforeAutospacing="1" w:after="100" w:afterAutospacing="1" w:line="360" w:lineRule="auto"/>
        <w:ind w:left="136" w:right="136" w:firstLine="544"/>
        <w:contextualSpacing/>
        <w:jc w:val="both"/>
        <w:rPr>
          <w:sz w:val="28"/>
          <w:szCs w:val="28"/>
        </w:rPr>
      </w:pPr>
      <w:r>
        <w:rPr>
          <w:sz w:val="28"/>
          <w:szCs w:val="28"/>
        </w:rPr>
        <w:t>Семейное право – отрасль права, которая регулирует брачно – семейные отношения. Ее нормы устанавливают условия и порядок вступления в брак, определяют права и обязанности супругов, родителей и детей по отношению друг к другу.</w:t>
      </w:r>
    </w:p>
    <w:p w:rsidR="00886A2D" w:rsidRPr="00852BB1" w:rsidRDefault="00886A2D" w:rsidP="00D06B1A">
      <w:pPr>
        <w:spacing w:before="100" w:beforeAutospacing="1" w:after="100" w:afterAutospacing="1" w:line="360" w:lineRule="auto"/>
        <w:ind w:left="136" w:right="136" w:firstLine="544"/>
        <w:contextualSpacing/>
        <w:jc w:val="both"/>
        <w:rPr>
          <w:sz w:val="28"/>
          <w:szCs w:val="28"/>
        </w:rPr>
      </w:pPr>
      <w:r w:rsidRPr="00852BB1">
        <w:rPr>
          <w:sz w:val="28"/>
          <w:szCs w:val="28"/>
        </w:rPr>
        <w:t xml:space="preserve">В соответствии со ст.2 СК РФ предметом регулирования семейным законодательством являются: </w:t>
      </w:r>
    </w:p>
    <w:p w:rsidR="00886A2D" w:rsidRPr="00852BB1" w:rsidRDefault="00886A2D" w:rsidP="00D06B1A">
      <w:pPr>
        <w:spacing w:before="100" w:beforeAutospacing="1" w:after="100" w:afterAutospacing="1" w:line="360" w:lineRule="auto"/>
        <w:ind w:left="136" w:right="136" w:firstLine="543"/>
        <w:contextualSpacing/>
        <w:jc w:val="both"/>
        <w:rPr>
          <w:sz w:val="28"/>
          <w:szCs w:val="28"/>
        </w:rPr>
      </w:pPr>
      <w:r w:rsidRPr="00852BB1">
        <w:rPr>
          <w:sz w:val="28"/>
          <w:szCs w:val="28"/>
        </w:rPr>
        <w:t xml:space="preserve">условия и порядок вступления в брак; </w:t>
      </w:r>
    </w:p>
    <w:p w:rsidR="00886A2D" w:rsidRPr="00852BB1" w:rsidRDefault="00886A2D" w:rsidP="00D06B1A">
      <w:pPr>
        <w:spacing w:before="100" w:beforeAutospacing="1" w:after="100" w:afterAutospacing="1" w:line="360" w:lineRule="auto"/>
        <w:ind w:left="136" w:right="136" w:firstLine="543"/>
        <w:contextualSpacing/>
        <w:jc w:val="both"/>
        <w:rPr>
          <w:sz w:val="28"/>
          <w:szCs w:val="28"/>
        </w:rPr>
      </w:pPr>
      <w:r w:rsidRPr="00852BB1">
        <w:rPr>
          <w:sz w:val="28"/>
          <w:szCs w:val="28"/>
        </w:rPr>
        <w:t xml:space="preserve">прекращения брака и признания его недействительным; </w:t>
      </w:r>
    </w:p>
    <w:p w:rsidR="00886A2D" w:rsidRPr="00852BB1" w:rsidRDefault="00886A2D" w:rsidP="00D06B1A">
      <w:pPr>
        <w:spacing w:before="100" w:beforeAutospacing="1" w:after="100" w:afterAutospacing="1" w:line="360" w:lineRule="auto"/>
        <w:ind w:left="136" w:right="136" w:firstLine="543"/>
        <w:contextualSpacing/>
        <w:jc w:val="both"/>
        <w:rPr>
          <w:sz w:val="28"/>
          <w:szCs w:val="28"/>
        </w:rPr>
      </w:pPr>
      <w:r w:rsidRPr="00852BB1">
        <w:rPr>
          <w:sz w:val="28"/>
          <w:szCs w:val="28"/>
        </w:rPr>
        <w:t xml:space="preserve">личные неимущественные и имущественные отношения между членами семьи: супругами, родителями и детьми (усыновителями и усыновленными), а в случаях и в пределах, предусмотренных семейным законодательством - между другими родственниками и иными лицами; а также формы и порядок устройства в семью детей, оставшихся без попечения родителей. </w:t>
      </w:r>
    </w:p>
    <w:p w:rsidR="00886A2D" w:rsidRPr="00852BB1" w:rsidRDefault="00886A2D" w:rsidP="00D06B1A">
      <w:pPr>
        <w:spacing w:before="100" w:beforeAutospacing="1" w:after="100" w:afterAutospacing="1" w:line="360" w:lineRule="auto"/>
        <w:ind w:left="136" w:right="136" w:firstLine="543"/>
        <w:contextualSpacing/>
        <w:jc w:val="both"/>
        <w:rPr>
          <w:sz w:val="28"/>
          <w:szCs w:val="28"/>
        </w:rPr>
      </w:pPr>
      <w:r w:rsidRPr="00852BB1">
        <w:rPr>
          <w:sz w:val="28"/>
          <w:szCs w:val="28"/>
        </w:rPr>
        <w:t>Семейное законодательство регулирует как имущественные, так и личные неимущественные отношения. Имущественные отношения - это алиментные обязательства членов семьи (родителей и детей, супругов, бывших супругов, других членов семьи), а также отношения между супругами по поводу их общего и раздельного имущества.</w:t>
      </w:r>
    </w:p>
    <w:p w:rsidR="00886A2D" w:rsidRPr="00852BB1" w:rsidRDefault="00886A2D" w:rsidP="00D06B1A">
      <w:pPr>
        <w:spacing w:before="100" w:beforeAutospacing="1" w:after="100" w:afterAutospacing="1" w:line="360" w:lineRule="auto"/>
        <w:ind w:left="136" w:right="136" w:firstLine="543"/>
        <w:contextualSpacing/>
        <w:jc w:val="both"/>
        <w:rPr>
          <w:sz w:val="28"/>
          <w:szCs w:val="28"/>
        </w:rPr>
      </w:pPr>
      <w:r w:rsidRPr="00852BB1">
        <w:rPr>
          <w:sz w:val="28"/>
          <w:szCs w:val="28"/>
        </w:rPr>
        <w:t>Личными неимущественными отношениями являются отношения, касающиеся вступления в брак и прекращения брака, отношения между супругами при решении вопросов жизни семьи, выбора фамилии при заключении и расторжении брака, отношения между родителями и детьми по воспитанию и образованию детей и др.</w:t>
      </w:r>
    </w:p>
    <w:p w:rsidR="00886A2D" w:rsidRPr="00852BB1" w:rsidRDefault="00886A2D" w:rsidP="00D06B1A">
      <w:pPr>
        <w:spacing w:before="100" w:beforeAutospacing="1" w:after="100" w:afterAutospacing="1" w:line="360" w:lineRule="auto"/>
        <w:ind w:left="136" w:right="136" w:firstLine="543"/>
        <w:contextualSpacing/>
        <w:jc w:val="both"/>
        <w:rPr>
          <w:sz w:val="28"/>
          <w:szCs w:val="28"/>
        </w:rPr>
      </w:pPr>
      <w:r w:rsidRPr="00852BB1">
        <w:rPr>
          <w:sz w:val="28"/>
          <w:szCs w:val="28"/>
        </w:rPr>
        <w:t xml:space="preserve">К основным функциям семьи относят следующие: </w:t>
      </w:r>
    </w:p>
    <w:p w:rsidR="00886A2D" w:rsidRPr="00852BB1" w:rsidRDefault="00886A2D" w:rsidP="00D06B1A">
      <w:pPr>
        <w:spacing w:before="100" w:beforeAutospacing="1" w:after="100" w:afterAutospacing="1" w:line="360" w:lineRule="auto"/>
        <w:ind w:left="136" w:right="136" w:firstLine="543"/>
        <w:contextualSpacing/>
        <w:jc w:val="both"/>
        <w:rPr>
          <w:sz w:val="28"/>
          <w:szCs w:val="28"/>
        </w:rPr>
      </w:pPr>
      <w:r w:rsidRPr="00852BB1">
        <w:rPr>
          <w:sz w:val="28"/>
          <w:szCs w:val="28"/>
        </w:rPr>
        <w:t xml:space="preserve">репродуктивная (продолжение рода); </w:t>
      </w:r>
    </w:p>
    <w:p w:rsidR="00886A2D" w:rsidRPr="00852BB1" w:rsidRDefault="00886A2D" w:rsidP="00D06B1A">
      <w:pPr>
        <w:spacing w:before="100" w:beforeAutospacing="1" w:after="100" w:afterAutospacing="1" w:line="360" w:lineRule="auto"/>
        <w:ind w:left="136" w:right="136" w:firstLine="543"/>
        <w:contextualSpacing/>
        <w:jc w:val="both"/>
        <w:rPr>
          <w:sz w:val="28"/>
          <w:szCs w:val="28"/>
        </w:rPr>
      </w:pPr>
      <w:r w:rsidRPr="00852BB1">
        <w:rPr>
          <w:sz w:val="28"/>
          <w:szCs w:val="28"/>
        </w:rPr>
        <w:t xml:space="preserve">воспитательная; </w:t>
      </w:r>
    </w:p>
    <w:p w:rsidR="00886A2D" w:rsidRPr="00852BB1" w:rsidRDefault="00886A2D" w:rsidP="00D06B1A">
      <w:pPr>
        <w:spacing w:before="100" w:beforeAutospacing="1" w:after="100" w:afterAutospacing="1" w:line="360" w:lineRule="auto"/>
        <w:ind w:left="136" w:right="136" w:firstLine="543"/>
        <w:contextualSpacing/>
        <w:jc w:val="both"/>
        <w:rPr>
          <w:sz w:val="28"/>
          <w:szCs w:val="28"/>
        </w:rPr>
      </w:pPr>
      <w:r w:rsidRPr="00852BB1">
        <w:rPr>
          <w:sz w:val="28"/>
          <w:szCs w:val="28"/>
        </w:rPr>
        <w:t xml:space="preserve">хозяйственно-экономическая; </w:t>
      </w:r>
    </w:p>
    <w:p w:rsidR="00886A2D" w:rsidRPr="00852BB1" w:rsidRDefault="00886A2D" w:rsidP="00D06B1A">
      <w:pPr>
        <w:spacing w:before="100" w:beforeAutospacing="1" w:after="100" w:afterAutospacing="1" w:line="360" w:lineRule="auto"/>
        <w:ind w:left="136" w:right="136" w:firstLine="543"/>
        <w:contextualSpacing/>
        <w:jc w:val="both"/>
        <w:rPr>
          <w:sz w:val="28"/>
          <w:szCs w:val="28"/>
        </w:rPr>
      </w:pPr>
      <w:r w:rsidRPr="00852BB1">
        <w:rPr>
          <w:sz w:val="28"/>
          <w:szCs w:val="28"/>
        </w:rPr>
        <w:t xml:space="preserve">рекреативная (взаимная моральная и материальная поддержка); </w:t>
      </w:r>
    </w:p>
    <w:p w:rsidR="00886A2D" w:rsidRPr="00852BB1" w:rsidRDefault="00886A2D" w:rsidP="00D06B1A">
      <w:pPr>
        <w:spacing w:before="100" w:beforeAutospacing="1" w:after="100" w:afterAutospacing="1" w:line="360" w:lineRule="auto"/>
        <w:ind w:left="136" w:right="136" w:firstLine="543"/>
        <w:contextualSpacing/>
        <w:jc w:val="both"/>
        <w:rPr>
          <w:sz w:val="28"/>
          <w:szCs w:val="28"/>
        </w:rPr>
      </w:pPr>
      <w:r w:rsidRPr="00852BB1">
        <w:rPr>
          <w:sz w:val="28"/>
          <w:szCs w:val="28"/>
        </w:rPr>
        <w:t xml:space="preserve">коммуникативная. </w:t>
      </w:r>
    </w:p>
    <w:p w:rsidR="00886A2D" w:rsidRPr="00852BB1" w:rsidRDefault="00886A2D" w:rsidP="00D06B1A">
      <w:pPr>
        <w:spacing w:before="100" w:beforeAutospacing="1" w:after="100" w:afterAutospacing="1" w:line="360" w:lineRule="auto"/>
        <w:ind w:left="136" w:right="136" w:firstLine="543"/>
        <w:contextualSpacing/>
        <w:jc w:val="both"/>
        <w:rPr>
          <w:sz w:val="28"/>
          <w:szCs w:val="28"/>
        </w:rPr>
      </w:pPr>
      <w:r w:rsidRPr="00852BB1">
        <w:rPr>
          <w:sz w:val="28"/>
          <w:szCs w:val="28"/>
        </w:rPr>
        <w:t>Таким образом, семья представляет собой сложный комплекс естественно-биологических, материальных и духовно-психологических связей, многие из которых вообще не приемлют правовой регламентации и подвержены лишь нравственному регулированию со стороны общества. Право же выступает регулятором лишь наиболее важных моментов семейных отношений.</w:t>
      </w:r>
    </w:p>
    <w:p w:rsidR="00886A2D" w:rsidRPr="00852BB1" w:rsidRDefault="00886A2D" w:rsidP="00D06B1A">
      <w:pPr>
        <w:spacing w:before="100" w:beforeAutospacing="1" w:after="100" w:afterAutospacing="1" w:line="360" w:lineRule="auto"/>
        <w:ind w:left="136" w:right="136" w:firstLine="543"/>
        <w:contextualSpacing/>
        <w:jc w:val="both"/>
        <w:rPr>
          <w:sz w:val="28"/>
          <w:szCs w:val="28"/>
        </w:rPr>
      </w:pPr>
      <w:r w:rsidRPr="00852BB1">
        <w:rPr>
          <w:sz w:val="28"/>
          <w:szCs w:val="28"/>
        </w:rPr>
        <w:t>Метод семейного права - это совокупность приемов и способов, при помощи которых нормы семейного права воздействуют на общественные семейные отношения. Метод семейного права характеризуют как дозволительно-императивный. Дозволительность семейно-правового регулирования заключается в том, что семейное право наделяет участников этих отношений возможностью действовать определенным образом, удовлетворяя свои потребности и интересы в сфере семейных отношений (например, возможность заключения брачного договора, соглашения об уплате алиментов и т.п.).</w:t>
      </w:r>
    </w:p>
    <w:p w:rsidR="00886A2D" w:rsidRDefault="00886A2D" w:rsidP="00D06B1A">
      <w:pPr>
        <w:spacing w:before="100" w:beforeAutospacing="1" w:after="100" w:afterAutospacing="1" w:line="360" w:lineRule="auto"/>
        <w:ind w:left="136" w:right="136" w:firstLine="543"/>
        <w:contextualSpacing/>
        <w:jc w:val="both"/>
        <w:rPr>
          <w:sz w:val="28"/>
          <w:szCs w:val="28"/>
        </w:rPr>
      </w:pPr>
      <w:r w:rsidRPr="00852BB1">
        <w:rPr>
          <w:sz w:val="28"/>
          <w:szCs w:val="28"/>
        </w:rPr>
        <w:t>Однако наряду с диспозитивными нормами в семейном законодательстве присутствуют и императивные нормы (например, нормы, определяющие условия вступления в брак, препятствия к заключению брака, лишение родительских прав, усыновление и т.п.). Сущность семейного права проявляется не только через специфику его предмета и метода, но и основные начала (принципы) семейного права, которые отражают наиболее ха</w:t>
      </w:r>
      <w:r>
        <w:rPr>
          <w:sz w:val="28"/>
          <w:szCs w:val="28"/>
        </w:rPr>
        <w:t>рактерные черты данной отрасли.</w:t>
      </w:r>
    </w:p>
    <w:p w:rsidR="00886A2D" w:rsidRPr="00852BB1" w:rsidRDefault="00886A2D" w:rsidP="00D06B1A">
      <w:pPr>
        <w:spacing w:before="100" w:beforeAutospacing="1" w:after="100" w:afterAutospacing="1" w:line="360" w:lineRule="auto"/>
        <w:ind w:left="136" w:right="136" w:firstLine="543"/>
        <w:contextualSpacing/>
        <w:jc w:val="both"/>
        <w:rPr>
          <w:sz w:val="28"/>
          <w:szCs w:val="28"/>
        </w:rPr>
      </w:pPr>
      <w:r w:rsidRPr="00852BB1">
        <w:rPr>
          <w:sz w:val="28"/>
          <w:szCs w:val="28"/>
        </w:rPr>
        <w:t>Под принципами семейного права понимают закрепленные действующим семейным законодательством основополагающие начала, руководящие идеи, которые определяют сущность данной отрасли права и имеют общеобязательное значение. Они зафиксированы в п.1 ст.1 СК РФ.</w:t>
      </w:r>
    </w:p>
    <w:p w:rsidR="00886A2D" w:rsidRPr="00852BB1" w:rsidRDefault="00886A2D" w:rsidP="00D06B1A">
      <w:pPr>
        <w:spacing w:before="100" w:beforeAutospacing="1" w:after="100" w:afterAutospacing="1" w:line="360" w:lineRule="auto"/>
        <w:ind w:left="136" w:right="136" w:firstLine="543"/>
        <w:contextualSpacing/>
        <w:jc w:val="both"/>
        <w:rPr>
          <w:sz w:val="28"/>
          <w:szCs w:val="28"/>
        </w:rPr>
      </w:pPr>
      <w:r w:rsidRPr="00852BB1">
        <w:rPr>
          <w:sz w:val="28"/>
          <w:szCs w:val="28"/>
        </w:rPr>
        <w:t xml:space="preserve">К ним относятся: </w:t>
      </w:r>
    </w:p>
    <w:p w:rsidR="00886A2D" w:rsidRPr="00852BB1" w:rsidRDefault="00886A2D" w:rsidP="00D06B1A">
      <w:pPr>
        <w:spacing w:before="100" w:beforeAutospacing="1" w:after="100" w:afterAutospacing="1" w:line="360" w:lineRule="auto"/>
        <w:ind w:left="136" w:right="136" w:firstLine="543"/>
        <w:contextualSpacing/>
        <w:jc w:val="both"/>
        <w:rPr>
          <w:sz w:val="28"/>
          <w:szCs w:val="28"/>
        </w:rPr>
      </w:pPr>
      <w:r w:rsidRPr="00852BB1">
        <w:rPr>
          <w:sz w:val="28"/>
          <w:szCs w:val="28"/>
        </w:rPr>
        <w:t xml:space="preserve">признание брака, заключенного только в органах ЗАГСа. В соответствии с п.2 ст.1 СК РФ признается только брак, заключенный в органах записи актов гражданского состояния. Брак, заключенный по религиозным обрядам, фактические брачные отношения не влекут возникновение взаимных прав и обязанностей супругов. </w:t>
      </w:r>
    </w:p>
    <w:p w:rsidR="00886A2D" w:rsidRPr="00852BB1" w:rsidRDefault="00886A2D" w:rsidP="00D06B1A">
      <w:pPr>
        <w:spacing w:before="100" w:beforeAutospacing="1" w:after="100" w:afterAutospacing="1" w:line="360" w:lineRule="auto"/>
        <w:ind w:left="136" w:right="136" w:firstLine="543"/>
        <w:contextualSpacing/>
        <w:jc w:val="both"/>
        <w:rPr>
          <w:sz w:val="28"/>
          <w:szCs w:val="28"/>
        </w:rPr>
      </w:pPr>
      <w:r w:rsidRPr="00852BB1">
        <w:rPr>
          <w:sz w:val="28"/>
          <w:szCs w:val="28"/>
        </w:rPr>
        <w:t xml:space="preserve">добровольность брачного союза означает право каждого вступающего в брак самостоятельно определить своего избранника, недопустимо воздействие кого-либо на их волю при решении вопроса о заключении брака. Взаимное добровольное согласие мужчины и женщины, вступающих в брак, - обязательное условие заключения брака. Данный принцип предполагает и свободу в расторжении брака как по желанию обоих супругов, так и по заявлению одного из них. </w:t>
      </w:r>
    </w:p>
    <w:p w:rsidR="00886A2D" w:rsidRPr="00852BB1" w:rsidRDefault="00886A2D" w:rsidP="00D06B1A">
      <w:pPr>
        <w:spacing w:before="100" w:beforeAutospacing="1" w:after="100" w:afterAutospacing="1" w:line="360" w:lineRule="auto"/>
        <w:ind w:left="136" w:right="136" w:firstLine="543"/>
        <w:contextualSpacing/>
        <w:jc w:val="both"/>
        <w:rPr>
          <w:sz w:val="28"/>
          <w:szCs w:val="28"/>
        </w:rPr>
      </w:pPr>
      <w:r w:rsidRPr="00852BB1">
        <w:rPr>
          <w:sz w:val="28"/>
          <w:szCs w:val="28"/>
        </w:rPr>
        <w:t xml:space="preserve">единобрачие (моногамия). СК РФ не допускает заключения брака между лицами, из которых хотя бы одно лицо уже состоит в другом зарегистрированном браке. </w:t>
      </w:r>
    </w:p>
    <w:p w:rsidR="00886A2D" w:rsidRPr="00852BB1" w:rsidRDefault="00886A2D" w:rsidP="00D06B1A">
      <w:pPr>
        <w:spacing w:before="100" w:beforeAutospacing="1" w:after="100" w:afterAutospacing="1" w:line="360" w:lineRule="auto"/>
        <w:ind w:left="136" w:right="136" w:firstLine="543"/>
        <w:contextualSpacing/>
        <w:jc w:val="both"/>
        <w:rPr>
          <w:sz w:val="28"/>
          <w:szCs w:val="28"/>
        </w:rPr>
      </w:pPr>
      <w:r w:rsidRPr="00852BB1">
        <w:rPr>
          <w:sz w:val="28"/>
          <w:szCs w:val="28"/>
        </w:rPr>
        <w:t xml:space="preserve">равенство супругов в семье. Этот принцип вытекает из положений Конституции о равенстве прав и свобод мужчины и женщины, о свободе выбора места пребывания и места жительства, рода занятий, о равенстве прав и обязанностей родителей в отношении своих несовершеннолетних детей. </w:t>
      </w:r>
    </w:p>
    <w:p w:rsidR="00886A2D" w:rsidRPr="00852BB1" w:rsidRDefault="00886A2D" w:rsidP="00D06B1A">
      <w:pPr>
        <w:spacing w:before="100" w:beforeAutospacing="1" w:after="100" w:afterAutospacing="1" w:line="360" w:lineRule="auto"/>
        <w:ind w:left="136" w:right="136" w:firstLine="543"/>
        <w:contextualSpacing/>
        <w:jc w:val="both"/>
        <w:rPr>
          <w:sz w:val="28"/>
          <w:szCs w:val="28"/>
        </w:rPr>
      </w:pPr>
      <w:r w:rsidRPr="00852BB1">
        <w:rPr>
          <w:sz w:val="28"/>
          <w:szCs w:val="28"/>
        </w:rPr>
        <w:t xml:space="preserve">разрешение внутрисемейных вопросов по взаимному согласию. Данный принцип выражается в предоставлении членам семьи возможности свободно определять свои взаимоотношения внутри семьи. Он конкретизирован в п.2 ст.31 СК РФ, в соответствии с которым вопросы материнства, отцовства, воспитания, образования детей и другие вопросы жизни семьи решаются супругами совместно, исходя из принципа равенства супругов. </w:t>
      </w:r>
    </w:p>
    <w:p w:rsidR="00886A2D" w:rsidRPr="00852BB1" w:rsidRDefault="00886A2D" w:rsidP="00D06B1A">
      <w:pPr>
        <w:spacing w:before="100" w:beforeAutospacing="1" w:after="100" w:afterAutospacing="1" w:line="360" w:lineRule="auto"/>
        <w:ind w:left="136" w:right="136" w:firstLine="543"/>
        <w:contextualSpacing/>
        <w:jc w:val="both"/>
        <w:rPr>
          <w:sz w:val="28"/>
          <w:szCs w:val="28"/>
        </w:rPr>
      </w:pPr>
      <w:r w:rsidRPr="00852BB1">
        <w:rPr>
          <w:sz w:val="28"/>
          <w:szCs w:val="28"/>
        </w:rPr>
        <w:t xml:space="preserve">приоритет семейного воспитания детей, забота об их благосостоянии и развитии, обеспечение приоритетной защиты их прав и интересов. Нормы семейного законодательства устанавливают, что дети являются самостоятельными носителями семейных прав. В СК РФ закреплен целый ряд прав несовершеннолетних (имущественные и личные неимущественные права - глава 11 СК РФ). Статья 54 СК РФ особо выделяет право несовершеннолетнего ребенка жить и воспитываться в семье, так как именно семейное воспитание в большей степени дает возможность осуществить индивидуальный подход к каждому ребенку с учетом особенностей его личности. </w:t>
      </w:r>
    </w:p>
    <w:p w:rsidR="00886A2D" w:rsidRPr="00852BB1" w:rsidRDefault="00886A2D" w:rsidP="00D06B1A">
      <w:pPr>
        <w:spacing w:before="100" w:beforeAutospacing="1" w:after="100" w:afterAutospacing="1" w:line="360" w:lineRule="auto"/>
        <w:ind w:left="136" w:right="136" w:firstLine="543"/>
        <w:contextualSpacing/>
        <w:jc w:val="both"/>
        <w:rPr>
          <w:sz w:val="28"/>
          <w:szCs w:val="28"/>
        </w:rPr>
      </w:pPr>
      <w:r w:rsidRPr="00852BB1">
        <w:rPr>
          <w:sz w:val="28"/>
          <w:szCs w:val="28"/>
        </w:rPr>
        <w:t xml:space="preserve">обеспечение приоритетной защиты прав и интересов нетрудоспособных членов семьи. Семейный кодекс предусматривает приоритетную защиту именно нетрудоспособных членов семьи (несовершеннолетних детей, инвалидов, лиц пенсионного возраста), так как они по объективным причинам лишены возможности обеспечить себя необходимыми средствами к существованию. Закон содержит нормы, направленные на реализацию данного принципа (право на алименты несовершеннолетних детей, обязанность совершеннолетних детей содержать своих родителей, обязанность супругов по взаимному содержанию). </w:t>
      </w:r>
    </w:p>
    <w:p w:rsidR="00886A2D" w:rsidRPr="00852BB1" w:rsidRDefault="00886A2D" w:rsidP="00D06B1A">
      <w:pPr>
        <w:spacing w:before="100" w:beforeAutospacing="1" w:after="100" w:afterAutospacing="1" w:line="360" w:lineRule="auto"/>
        <w:ind w:left="136" w:right="136" w:firstLine="543"/>
        <w:contextualSpacing/>
        <w:jc w:val="both"/>
        <w:rPr>
          <w:sz w:val="28"/>
          <w:szCs w:val="28"/>
        </w:rPr>
      </w:pPr>
      <w:r w:rsidRPr="00852BB1">
        <w:rPr>
          <w:sz w:val="28"/>
          <w:szCs w:val="28"/>
        </w:rPr>
        <w:t>Российское законодательство не дает правового определения семьи. Такое понятие выработано в юридической литературе. Семья - это круг лиц, связанных правами и обязанностями, вытекающими из брака, родства, усыновления и иной формы принятия детей на воспитание и призванными способствовать укреплению и развитию семейных отношений3.</w:t>
      </w:r>
    </w:p>
    <w:p w:rsidR="00886A2D" w:rsidRPr="00852BB1" w:rsidRDefault="00886A2D" w:rsidP="00D06B1A">
      <w:pPr>
        <w:spacing w:before="100" w:beforeAutospacing="1" w:after="100" w:afterAutospacing="1" w:line="360" w:lineRule="auto"/>
        <w:ind w:left="136" w:right="136" w:firstLine="543"/>
        <w:contextualSpacing/>
        <w:jc w:val="both"/>
        <w:rPr>
          <w:sz w:val="28"/>
          <w:szCs w:val="28"/>
        </w:rPr>
      </w:pPr>
      <w:r w:rsidRPr="00852BB1">
        <w:rPr>
          <w:sz w:val="28"/>
          <w:szCs w:val="28"/>
        </w:rPr>
        <w:t>Не определяет законодательство и термин член семьи, широко используемый в СК РФ и иных правовых актах. Из анализа действующего законодательства следует, что данный термин применяется в отношении лиц, связанных семейными правами и обязанностями. Ими могут быть лица, проживающие одной семьей, члены разных семей, бывшие члены семьи, связанные имущественными и личными неимущественными правами, которые вытекают из брака, родства, усыновления и иной формы устройства детей на воспитание. Семейные отношения возникают именно между членами семьи.</w:t>
      </w:r>
    </w:p>
    <w:p w:rsidR="00886A2D" w:rsidRDefault="00886A2D" w:rsidP="00D06B1A">
      <w:pPr>
        <w:pStyle w:val="1"/>
        <w:suppressAutoHyphens/>
        <w:spacing w:line="360" w:lineRule="auto"/>
        <w:jc w:val="center"/>
      </w:pPr>
    </w:p>
    <w:p w:rsidR="00886A2D" w:rsidRDefault="00886A2D" w:rsidP="00D06B1A"/>
    <w:p w:rsidR="00886A2D" w:rsidRDefault="00886A2D" w:rsidP="00D06B1A"/>
    <w:p w:rsidR="00886A2D" w:rsidRDefault="00886A2D" w:rsidP="00D06B1A"/>
    <w:p w:rsidR="00886A2D" w:rsidRDefault="00886A2D" w:rsidP="00D06B1A"/>
    <w:p w:rsidR="00886A2D" w:rsidRDefault="00886A2D" w:rsidP="00D06B1A"/>
    <w:p w:rsidR="00886A2D" w:rsidRDefault="00886A2D" w:rsidP="00D06B1A"/>
    <w:p w:rsidR="00886A2D" w:rsidRDefault="00886A2D" w:rsidP="00D06B1A"/>
    <w:p w:rsidR="00886A2D" w:rsidRDefault="00886A2D" w:rsidP="00D06B1A"/>
    <w:p w:rsidR="00886A2D" w:rsidRDefault="00886A2D" w:rsidP="00D06B1A"/>
    <w:p w:rsidR="00886A2D" w:rsidRDefault="00886A2D" w:rsidP="00D06B1A"/>
    <w:p w:rsidR="00886A2D" w:rsidRDefault="00886A2D" w:rsidP="00D06B1A"/>
    <w:p w:rsidR="00886A2D" w:rsidRDefault="00886A2D" w:rsidP="00D06B1A"/>
    <w:p w:rsidR="00886A2D" w:rsidRDefault="00886A2D" w:rsidP="00D06B1A"/>
    <w:p w:rsidR="00886A2D" w:rsidRDefault="00886A2D" w:rsidP="00D06B1A"/>
    <w:p w:rsidR="00886A2D" w:rsidRDefault="00886A2D" w:rsidP="00D06B1A"/>
    <w:p w:rsidR="00886A2D" w:rsidRDefault="00886A2D" w:rsidP="00D06B1A"/>
    <w:p w:rsidR="00886A2D" w:rsidRDefault="00886A2D" w:rsidP="00D06B1A"/>
    <w:p w:rsidR="00886A2D" w:rsidRDefault="00886A2D" w:rsidP="00D06B1A"/>
    <w:p w:rsidR="00886A2D" w:rsidRDefault="00886A2D" w:rsidP="00D06B1A"/>
    <w:p w:rsidR="00886A2D" w:rsidRDefault="00886A2D" w:rsidP="00D06B1A"/>
    <w:p w:rsidR="00886A2D" w:rsidRDefault="00886A2D" w:rsidP="00D06B1A"/>
    <w:p w:rsidR="00886A2D" w:rsidRDefault="00886A2D" w:rsidP="00D06B1A"/>
    <w:p w:rsidR="00886A2D" w:rsidRDefault="00886A2D" w:rsidP="00D06B1A"/>
    <w:p w:rsidR="00886A2D" w:rsidRDefault="00886A2D" w:rsidP="00D06B1A"/>
    <w:p w:rsidR="00886A2D" w:rsidRDefault="00886A2D" w:rsidP="00D06B1A"/>
    <w:p w:rsidR="00886A2D" w:rsidRDefault="00886A2D" w:rsidP="00D06B1A"/>
    <w:p w:rsidR="00886A2D" w:rsidRDefault="00886A2D" w:rsidP="00D06B1A"/>
    <w:p w:rsidR="00886A2D" w:rsidRDefault="00886A2D" w:rsidP="00D06B1A"/>
    <w:p w:rsidR="00886A2D" w:rsidRDefault="00886A2D" w:rsidP="00D06B1A"/>
    <w:p w:rsidR="00886A2D" w:rsidRDefault="00886A2D" w:rsidP="00D06B1A"/>
    <w:p w:rsidR="00886A2D" w:rsidRDefault="00886A2D" w:rsidP="00D06B1A"/>
    <w:p w:rsidR="00886A2D" w:rsidRDefault="00886A2D" w:rsidP="00D06B1A"/>
    <w:p w:rsidR="00886A2D" w:rsidRDefault="00886A2D" w:rsidP="00D06B1A"/>
    <w:p w:rsidR="00886A2D" w:rsidRDefault="00886A2D" w:rsidP="00D06B1A"/>
    <w:p w:rsidR="00886A2D" w:rsidRDefault="00886A2D" w:rsidP="00D06B1A"/>
    <w:p w:rsidR="00886A2D" w:rsidRDefault="00886A2D" w:rsidP="00D06B1A"/>
    <w:p w:rsidR="00886A2D" w:rsidRDefault="00886A2D" w:rsidP="00D06B1A"/>
    <w:p w:rsidR="00886A2D" w:rsidRDefault="00886A2D" w:rsidP="00D06B1A"/>
    <w:p w:rsidR="00886A2D" w:rsidRDefault="00886A2D" w:rsidP="00D06B1A"/>
    <w:p w:rsidR="00886A2D" w:rsidRDefault="00886A2D" w:rsidP="00D06B1A"/>
    <w:p w:rsidR="00886A2D" w:rsidRDefault="00886A2D" w:rsidP="00D06B1A"/>
    <w:p w:rsidR="00886A2D" w:rsidRDefault="00886A2D" w:rsidP="00D06B1A"/>
    <w:p w:rsidR="00886A2D" w:rsidRDefault="00886A2D" w:rsidP="00D06B1A"/>
    <w:p w:rsidR="00886A2D" w:rsidRDefault="00886A2D" w:rsidP="00D06B1A"/>
    <w:p w:rsidR="00886A2D" w:rsidRDefault="00886A2D" w:rsidP="00D06B1A"/>
    <w:p w:rsidR="00886A2D" w:rsidRDefault="00886A2D" w:rsidP="00D06B1A"/>
    <w:p w:rsidR="00886A2D" w:rsidRDefault="00886A2D" w:rsidP="00D06B1A"/>
    <w:p w:rsidR="00886A2D" w:rsidRDefault="00886A2D" w:rsidP="00D06B1A"/>
    <w:p w:rsidR="00886A2D" w:rsidRPr="00D06B1A" w:rsidRDefault="00886A2D" w:rsidP="00D06B1A"/>
    <w:p w:rsidR="00886A2D" w:rsidRPr="00C55400" w:rsidRDefault="00886A2D" w:rsidP="00D06B1A">
      <w:pPr>
        <w:pStyle w:val="1"/>
        <w:suppressAutoHyphens/>
        <w:spacing w:line="360" w:lineRule="auto"/>
        <w:jc w:val="center"/>
      </w:pPr>
      <w:r w:rsidRPr="00C55400">
        <w:t>СЕМЕЙНЫЕ ПРАВООТНОШЕНИЯ</w:t>
      </w:r>
      <w:bookmarkEnd w:id="7"/>
    </w:p>
    <w:p w:rsidR="00886A2D" w:rsidRPr="00657BE4" w:rsidRDefault="00886A2D" w:rsidP="00D06B1A">
      <w:pPr>
        <w:suppressAutoHyphens/>
      </w:pPr>
    </w:p>
    <w:p w:rsidR="00886A2D" w:rsidRPr="00657BE4" w:rsidRDefault="00886A2D" w:rsidP="00D06B1A">
      <w:pPr>
        <w:pStyle w:val="a3"/>
        <w:suppressAutoHyphens/>
        <w:spacing w:line="360" w:lineRule="auto"/>
        <w:jc w:val="both"/>
      </w:pPr>
      <w:r w:rsidRPr="00657BE4">
        <w:t>Семейные правоотношения возникают в результате воздействия семейно-правовых норм на регулируемые ими общественные отношения. Возникновению семейных правоотношений предшествует издание норм, регулирующих данные общественные отношения (нормативные предпосылки); наделение субъектов правоспособностью, позволяющей им быть носителями прав и обязанностей, предусмотренных в правовых нормах (правосубъектные предпосылки); наличие соответствующих юридических фактов, с которыми нормы связывают возникновение данных правоотношений (юридико-фактические предпосылки).</w:t>
      </w:r>
    </w:p>
    <w:p w:rsidR="00886A2D" w:rsidRDefault="00886A2D" w:rsidP="00D06B1A">
      <w:pPr>
        <w:pStyle w:val="1"/>
        <w:suppressAutoHyphens/>
        <w:spacing w:line="360" w:lineRule="auto"/>
        <w:jc w:val="both"/>
        <w:rPr>
          <w:i/>
        </w:rPr>
      </w:pPr>
      <w:bookmarkStart w:id="8" w:name="_Toc5692561"/>
    </w:p>
    <w:p w:rsidR="00886A2D" w:rsidRDefault="00886A2D" w:rsidP="00D06B1A">
      <w:pPr>
        <w:pStyle w:val="1"/>
        <w:suppressAutoHyphens/>
        <w:spacing w:line="360" w:lineRule="auto"/>
        <w:jc w:val="both"/>
        <w:rPr>
          <w:i/>
        </w:rPr>
      </w:pPr>
    </w:p>
    <w:p w:rsidR="00886A2D" w:rsidRDefault="00886A2D" w:rsidP="00D06B1A">
      <w:pPr>
        <w:pStyle w:val="1"/>
        <w:suppressAutoHyphens/>
        <w:spacing w:line="360" w:lineRule="auto"/>
        <w:jc w:val="both"/>
        <w:rPr>
          <w:i/>
        </w:rPr>
      </w:pPr>
    </w:p>
    <w:p w:rsidR="00886A2D" w:rsidRDefault="00886A2D" w:rsidP="00D06B1A">
      <w:pPr>
        <w:pStyle w:val="1"/>
        <w:suppressAutoHyphens/>
        <w:spacing w:line="360" w:lineRule="auto"/>
        <w:jc w:val="both"/>
        <w:rPr>
          <w:i/>
        </w:rPr>
      </w:pPr>
    </w:p>
    <w:p w:rsidR="00886A2D" w:rsidRDefault="00886A2D" w:rsidP="00D06B1A">
      <w:pPr>
        <w:pStyle w:val="1"/>
        <w:suppressAutoHyphens/>
        <w:spacing w:line="360" w:lineRule="auto"/>
        <w:jc w:val="both"/>
        <w:rPr>
          <w:i/>
        </w:rPr>
      </w:pPr>
    </w:p>
    <w:p w:rsidR="00886A2D" w:rsidRDefault="00886A2D" w:rsidP="00D06B1A">
      <w:pPr>
        <w:pStyle w:val="1"/>
        <w:suppressAutoHyphens/>
        <w:spacing w:line="360" w:lineRule="auto"/>
        <w:jc w:val="both"/>
        <w:rPr>
          <w:i/>
        </w:rPr>
      </w:pPr>
    </w:p>
    <w:p w:rsidR="00886A2D" w:rsidRDefault="00886A2D" w:rsidP="00D06B1A">
      <w:pPr>
        <w:pStyle w:val="1"/>
        <w:suppressAutoHyphens/>
        <w:spacing w:line="360" w:lineRule="auto"/>
        <w:jc w:val="both"/>
        <w:rPr>
          <w:i/>
        </w:rPr>
      </w:pPr>
    </w:p>
    <w:p w:rsidR="00886A2D" w:rsidRDefault="00886A2D" w:rsidP="00D06B1A">
      <w:pPr>
        <w:pStyle w:val="1"/>
        <w:suppressAutoHyphens/>
        <w:spacing w:line="360" w:lineRule="auto"/>
        <w:jc w:val="both"/>
        <w:rPr>
          <w:i/>
        </w:rPr>
      </w:pPr>
    </w:p>
    <w:p w:rsidR="00886A2D" w:rsidRDefault="00886A2D" w:rsidP="00D06B1A">
      <w:pPr>
        <w:pStyle w:val="1"/>
        <w:suppressAutoHyphens/>
        <w:spacing w:line="360" w:lineRule="auto"/>
        <w:jc w:val="both"/>
        <w:rPr>
          <w:i/>
        </w:rPr>
      </w:pPr>
    </w:p>
    <w:p w:rsidR="00886A2D" w:rsidRDefault="00886A2D" w:rsidP="00D06B1A">
      <w:pPr>
        <w:pStyle w:val="1"/>
        <w:suppressAutoHyphens/>
        <w:spacing w:line="360" w:lineRule="auto"/>
        <w:jc w:val="both"/>
        <w:rPr>
          <w:i/>
        </w:rPr>
      </w:pPr>
    </w:p>
    <w:p w:rsidR="00886A2D" w:rsidRDefault="00886A2D" w:rsidP="00D06B1A">
      <w:pPr>
        <w:pStyle w:val="1"/>
        <w:suppressAutoHyphens/>
        <w:spacing w:line="360" w:lineRule="auto"/>
        <w:jc w:val="both"/>
        <w:rPr>
          <w:i/>
        </w:rPr>
      </w:pPr>
    </w:p>
    <w:p w:rsidR="00886A2D" w:rsidRDefault="00886A2D" w:rsidP="00D06B1A">
      <w:pPr>
        <w:pStyle w:val="1"/>
        <w:suppressAutoHyphens/>
        <w:spacing w:line="360" w:lineRule="auto"/>
        <w:jc w:val="both"/>
        <w:rPr>
          <w:i/>
        </w:rPr>
      </w:pPr>
    </w:p>
    <w:p w:rsidR="00886A2D" w:rsidRDefault="00886A2D" w:rsidP="00D06B1A">
      <w:pPr>
        <w:pStyle w:val="1"/>
        <w:suppressAutoHyphens/>
        <w:spacing w:line="360" w:lineRule="auto"/>
        <w:jc w:val="both"/>
        <w:rPr>
          <w:i/>
        </w:rPr>
      </w:pPr>
    </w:p>
    <w:p w:rsidR="00886A2D" w:rsidRDefault="00886A2D" w:rsidP="00D06B1A">
      <w:pPr>
        <w:pStyle w:val="1"/>
        <w:suppressAutoHyphens/>
        <w:spacing w:line="360" w:lineRule="auto"/>
        <w:jc w:val="both"/>
        <w:rPr>
          <w:i/>
        </w:rPr>
      </w:pPr>
    </w:p>
    <w:p w:rsidR="00886A2D" w:rsidRDefault="00886A2D" w:rsidP="00D06B1A">
      <w:pPr>
        <w:pStyle w:val="1"/>
        <w:suppressAutoHyphens/>
        <w:spacing w:line="360" w:lineRule="auto"/>
        <w:jc w:val="both"/>
        <w:rPr>
          <w:i/>
        </w:rPr>
      </w:pPr>
    </w:p>
    <w:p w:rsidR="00886A2D" w:rsidRDefault="00886A2D" w:rsidP="00D06B1A">
      <w:pPr>
        <w:pStyle w:val="1"/>
        <w:suppressAutoHyphens/>
        <w:spacing w:line="360" w:lineRule="auto"/>
        <w:jc w:val="both"/>
        <w:rPr>
          <w:i/>
        </w:rPr>
      </w:pPr>
    </w:p>
    <w:p w:rsidR="00886A2D" w:rsidRDefault="00886A2D" w:rsidP="00D06B1A">
      <w:pPr>
        <w:suppressAutoHyphens/>
      </w:pPr>
    </w:p>
    <w:p w:rsidR="00886A2D" w:rsidRDefault="00886A2D" w:rsidP="00D06B1A">
      <w:pPr>
        <w:suppressAutoHyphens/>
      </w:pPr>
    </w:p>
    <w:p w:rsidR="00886A2D" w:rsidRPr="00657BE4" w:rsidRDefault="00886A2D" w:rsidP="00D06B1A">
      <w:pPr>
        <w:suppressAutoHyphens/>
      </w:pPr>
    </w:p>
    <w:p w:rsidR="00886A2D" w:rsidRPr="00A368D4" w:rsidRDefault="00886A2D" w:rsidP="00D06B1A">
      <w:pPr>
        <w:pStyle w:val="1"/>
        <w:suppressAutoHyphens/>
        <w:spacing w:line="360" w:lineRule="auto"/>
        <w:ind w:firstLine="0"/>
        <w:jc w:val="center"/>
        <w:rPr>
          <w:i/>
          <w:szCs w:val="28"/>
        </w:rPr>
      </w:pPr>
      <w:bookmarkStart w:id="9" w:name="_Toc216369148"/>
      <w:bookmarkEnd w:id="8"/>
      <w:r w:rsidRPr="00A368D4">
        <w:rPr>
          <w:i/>
          <w:szCs w:val="28"/>
        </w:rPr>
        <w:t>ПРАВОСПОСОБНОСТЬ И ДЕЕСПОСОБНОСТЬ</w:t>
      </w:r>
    </w:p>
    <w:p w:rsidR="00886A2D" w:rsidRPr="00A368D4" w:rsidRDefault="00886A2D" w:rsidP="00D06B1A">
      <w:pPr>
        <w:pStyle w:val="1"/>
        <w:suppressAutoHyphens/>
        <w:spacing w:line="360" w:lineRule="auto"/>
        <w:ind w:firstLine="0"/>
        <w:jc w:val="center"/>
        <w:rPr>
          <w:i/>
          <w:szCs w:val="28"/>
        </w:rPr>
      </w:pPr>
      <w:r w:rsidRPr="00A368D4">
        <w:rPr>
          <w:i/>
          <w:szCs w:val="28"/>
        </w:rPr>
        <w:t>В СЕМЕЙНОМ ПРАВЕ</w:t>
      </w:r>
      <w:bookmarkEnd w:id="9"/>
    </w:p>
    <w:p w:rsidR="00886A2D" w:rsidRPr="00DE52BD" w:rsidRDefault="00886A2D" w:rsidP="00D06B1A">
      <w:pPr>
        <w:suppressAutoHyphens/>
        <w:rPr>
          <w:sz w:val="28"/>
          <w:szCs w:val="28"/>
        </w:rPr>
      </w:pPr>
    </w:p>
    <w:p w:rsidR="00886A2D" w:rsidRPr="00657BE4" w:rsidRDefault="00886A2D" w:rsidP="00D06B1A">
      <w:pPr>
        <w:widowControl w:val="0"/>
        <w:suppressAutoHyphens/>
        <w:spacing w:line="360" w:lineRule="auto"/>
        <w:ind w:firstLine="720"/>
        <w:jc w:val="both"/>
        <w:rPr>
          <w:snapToGrid w:val="0"/>
          <w:sz w:val="28"/>
        </w:rPr>
      </w:pPr>
      <w:r w:rsidRPr="00DE52BD">
        <w:rPr>
          <w:snapToGrid w:val="0"/>
          <w:sz w:val="28"/>
          <w:szCs w:val="28"/>
        </w:rPr>
        <w:t>Семейный кодекс РФ не дает определения правоспособности и дееспособности, что делает возможным использовать в семейном праве понятий правоспособности и дееспособности, содержащихся в Гражданском кодексе РФ. Ограничение или лишение гражданской дееспособности приводит соответственно к ограничению или лишению семейной правоспособности. Связь указанных правовых явлений в семейном и</w:t>
      </w:r>
      <w:r w:rsidRPr="00657BE4">
        <w:rPr>
          <w:snapToGrid w:val="0"/>
          <w:sz w:val="28"/>
        </w:rPr>
        <w:t xml:space="preserve"> гражданском праве настолько тесна,  что  можно  говорить  о  едином   понятии   правоспособности  и дееспособности в гражданском и семейном праве.</w:t>
      </w:r>
    </w:p>
    <w:p w:rsidR="00886A2D" w:rsidRPr="00657BE4" w:rsidRDefault="00886A2D" w:rsidP="00D06B1A">
      <w:pPr>
        <w:widowControl w:val="0"/>
        <w:suppressAutoHyphens/>
        <w:spacing w:line="360" w:lineRule="auto"/>
        <w:ind w:firstLine="720"/>
        <w:jc w:val="both"/>
        <w:rPr>
          <w:snapToGrid w:val="0"/>
          <w:sz w:val="28"/>
        </w:rPr>
      </w:pPr>
      <w:r w:rsidRPr="00657BE4">
        <w:rPr>
          <w:snapToGrid w:val="0"/>
          <w:sz w:val="28"/>
        </w:rPr>
        <w:t>Семейная правоспособность может быть определена как способность иметь имущественные и личные неимущественные права и обязанности.</w:t>
      </w:r>
    </w:p>
    <w:p w:rsidR="00886A2D" w:rsidRPr="00657BE4" w:rsidRDefault="00886A2D" w:rsidP="00D06B1A">
      <w:pPr>
        <w:widowControl w:val="0"/>
        <w:suppressAutoHyphens/>
        <w:spacing w:line="360" w:lineRule="auto"/>
        <w:ind w:firstLine="720"/>
        <w:jc w:val="both"/>
        <w:rPr>
          <w:snapToGrid w:val="0"/>
          <w:sz w:val="28"/>
        </w:rPr>
      </w:pPr>
      <w:r w:rsidRPr="00657BE4">
        <w:rPr>
          <w:snapToGrid w:val="0"/>
          <w:sz w:val="28"/>
        </w:rPr>
        <w:t>В семейном праве многочисленные правовые возможности, входящие в состав правоспособности (способность к вступлению в брак, усыновлению, способность быть назначенным опекуном или попечителем), не могут до определенного возраста осуществляться ни действиями самого субъекта права, ни действиями его законных представителей.</w:t>
      </w:r>
    </w:p>
    <w:p w:rsidR="00886A2D" w:rsidRPr="00657BE4" w:rsidRDefault="00886A2D" w:rsidP="00D06B1A">
      <w:pPr>
        <w:widowControl w:val="0"/>
        <w:suppressAutoHyphens/>
        <w:spacing w:line="360" w:lineRule="auto"/>
        <w:ind w:firstLine="720"/>
        <w:jc w:val="both"/>
        <w:rPr>
          <w:snapToGrid w:val="0"/>
          <w:sz w:val="28"/>
        </w:rPr>
      </w:pPr>
      <w:r w:rsidRPr="00657BE4">
        <w:rPr>
          <w:snapToGrid w:val="0"/>
          <w:sz w:val="28"/>
        </w:rPr>
        <w:t>В семейном праве нет общего законодательного запрета совершать акты, направленные на ограничение правоспособности. Только в статье 42 СК содержится указание на недопустимость включения в брачный договор условий, ограничивающих правоспособность и дееспособность.</w:t>
      </w:r>
    </w:p>
    <w:p w:rsidR="00886A2D" w:rsidRPr="00657BE4" w:rsidRDefault="00886A2D" w:rsidP="00D06B1A">
      <w:pPr>
        <w:widowControl w:val="0"/>
        <w:suppressAutoHyphens/>
        <w:spacing w:line="360" w:lineRule="auto"/>
        <w:ind w:firstLine="720"/>
        <w:jc w:val="both"/>
        <w:rPr>
          <w:snapToGrid w:val="0"/>
          <w:sz w:val="28"/>
        </w:rPr>
      </w:pPr>
      <w:r w:rsidRPr="00657BE4">
        <w:rPr>
          <w:snapToGrid w:val="0"/>
          <w:sz w:val="28"/>
        </w:rPr>
        <w:t>К семейной дееспособности тоже может быть применено определение, содержащееся в Гражданском кодексе, где она определена как способность "своими действиями приобретать и осуществлять права, создавать для себя обязанности и исполнять их".</w:t>
      </w:r>
    </w:p>
    <w:p w:rsidR="00886A2D" w:rsidRPr="00657BE4" w:rsidRDefault="00886A2D" w:rsidP="00D06B1A">
      <w:pPr>
        <w:widowControl w:val="0"/>
        <w:suppressAutoHyphens/>
        <w:spacing w:line="360" w:lineRule="auto"/>
        <w:ind w:firstLine="720"/>
        <w:jc w:val="both"/>
        <w:rPr>
          <w:snapToGrid w:val="0"/>
          <w:sz w:val="28"/>
        </w:rPr>
      </w:pPr>
      <w:r w:rsidRPr="00657BE4">
        <w:rPr>
          <w:snapToGrid w:val="0"/>
          <w:sz w:val="28"/>
        </w:rPr>
        <w:t>Наличие дееспособности не всегда необходимо для участия в семейных правоотношениях. В одних случаях, например в правоотношениях, складывающихся между родителями и несовершеннолетними детьми, один субъект - ребенок - всегда недееспособен, и его дееспособность не нуждается в восполнении. В других правоотношениях, например, алиментных, одна из сторон может быть недееспособной, но ее дееспособность должна восполняться действиями законных представителей. Полная дееспособность в семейном праве, как и в гражданском, возникает с 18 лет. Признание полностью дееспособным в области семейного права несовершеннолетнего, вступившего в брак в результате снижения ему брачного возраста, автоматически приводит к возникновению у него полной гражданской дееспособности. Не всегда возникновение полной дееспособности в области гражданского права должно автоматически приводить к признанию полной семейной дееспособности. Статья 27 нового ГК предусматривает возможность эмансипации несовершеннолетнего, достигшего 16 лет, при этом он становится полностью дееспособным. Семейное законодательство не связывает с этим фактом возникновение полной семейной дееспособности. Это связано с тем, что вступление в брак связано с физической и психической зрелостью несовершеннолетнего, а эмансипация, во всяком случае согласно ГК РФ, только с психической, поэтому вопрос о снижении брачного возраста должен рассматриваться в общем порядке, применительно как к эмансипированному, так и к не эмансипированному несовершеннолетнему. К усыновителю предъявляются не обычные, а повышенные требования, поэтому им должно быть только совершеннолетнее лицо.</w:t>
      </w:r>
    </w:p>
    <w:p w:rsidR="00886A2D" w:rsidRPr="00657BE4" w:rsidRDefault="00886A2D" w:rsidP="00D06B1A">
      <w:pPr>
        <w:widowControl w:val="0"/>
        <w:suppressAutoHyphens/>
        <w:spacing w:line="360" w:lineRule="auto"/>
        <w:ind w:firstLine="720"/>
        <w:jc w:val="both"/>
        <w:rPr>
          <w:snapToGrid w:val="0"/>
          <w:sz w:val="28"/>
        </w:rPr>
      </w:pPr>
      <w:r w:rsidRPr="00657BE4">
        <w:rPr>
          <w:snapToGrid w:val="0"/>
          <w:sz w:val="28"/>
        </w:rPr>
        <w:t>Признание недееспособным в области гражданского права лица, которое в результате душевной болезни или слабоумия не может отдавать отчет в своих действиях или руководить ими, автоматически приводит к утрате и семейной дееспособности.</w:t>
      </w:r>
    </w:p>
    <w:p w:rsidR="00886A2D" w:rsidRPr="00657BE4" w:rsidRDefault="00886A2D" w:rsidP="00D06B1A">
      <w:pPr>
        <w:widowControl w:val="0"/>
        <w:suppressAutoHyphens/>
        <w:spacing w:line="360" w:lineRule="auto"/>
        <w:ind w:firstLine="720"/>
        <w:jc w:val="both"/>
        <w:rPr>
          <w:snapToGrid w:val="0"/>
          <w:sz w:val="28"/>
        </w:rPr>
      </w:pPr>
      <w:r w:rsidRPr="00657BE4">
        <w:rPr>
          <w:snapToGrid w:val="0"/>
          <w:sz w:val="28"/>
        </w:rPr>
        <w:t>Семейное законодательство не содержит не только самого понятия дееспособности, но и не делит ее на отдельные разновидности. Согласно статье 99 СК, лица, не обладающие полной дееспособностью (несовершеннолетние от 14 до 18 лет и лица, чья дееспособность ограничена в судебном порядке), заключают соглашения об уплате алиментов сами, но с согласия своих законных представителей.</w:t>
      </w:r>
    </w:p>
    <w:p w:rsidR="00886A2D" w:rsidRPr="00657BE4" w:rsidRDefault="00886A2D" w:rsidP="00D06B1A">
      <w:pPr>
        <w:widowControl w:val="0"/>
        <w:suppressAutoHyphens/>
        <w:spacing w:line="360" w:lineRule="auto"/>
        <w:ind w:firstLine="720"/>
        <w:jc w:val="both"/>
        <w:rPr>
          <w:snapToGrid w:val="0"/>
          <w:sz w:val="28"/>
        </w:rPr>
      </w:pPr>
      <w:r w:rsidRPr="00657BE4">
        <w:rPr>
          <w:snapToGrid w:val="0"/>
          <w:sz w:val="28"/>
        </w:rPr>
        <w:t>Семейное законодательство содержит перечень случаев, когда согласие несовершеннолетнего ребенка необходимо для возникновения, прекращения или изменения семейных правоотношений (усыновление, восстановление в родительских правах и т. д.). Такое согласие следует рассматривать как семейно-правовой акт. Во всех случаях, когда согласие ребенка необходимо, можно говорить о наличии у него частичной дееспособности.</w:t>
      </w:r>
    </w:p>
    <w:p w:rsidR="00886A2D" w:rsidRPr="00657BE4" w:rsidRDefault="00886A2D" w:rsidP="00D06B1A">
      <w:pPr>
        <w:widowControl w:val="0"/>
        <w:suppressAutoHyphens/>
        <w:spacing w:line="360" w:lineRule="auto"/>
        <w:ind w:firstLine="720"/>
        <w:jc w:val="both"/>
        <w:rPr>
          <w:snapToGrid w:val="0"/>
          <w:sz w:val="28"/>
        </w:rPr>
      </w:pPr>
      <w:r w:rsidRPr="00657BE4">
        <w:rPr>
          <w:snapToGrid w:val="0"/>
          <w:sz w:val="28"/>
        </w:rPr>
        <w:t>Ограничение гражданской дееспособности также оказывает непосредственное влияние на семейную дееспособность. Такие лица не вправе быть опекунами, попечителями, усыновителями. По логике вещей, они не должны иметь права и на заключение брачных договоров и алиментных соглашений, так как гражданское законодательство не разрешает им распоряжаться своим имуществом. Однако брачные договоры не только не способствуют ухудшению материального положения семьи, а, наоборот, могут быть направлены на его укрепление. Поскольку семейное законодательство не устанавливает таких ограничений для частично дееспособных, следует считать, что они вправе заключать указанные договоры.</w:t>
      </w:r>
    </w:p>
    <w:p w:rsidR="00886A2D" w:rsidRDefault="00886A2D" w:rsidP="00D06B1A">
      <w:pPr>
        <w:pStyle w:val="1"/>
        <w:suppressAutoHyphens/>
        <w:spacing w:line="360" w:lineRule="auto"/>
        <w:jc w:val="both"/>
        <w:rPr>
          <w:i/>
        </w:rPr>
      </w:pPr>
      <w:bookmarkStart w:id="10" w:name="_Toc5692562"/>
    </w:p>
    <w:p w:rsidR="00886A2D" w:rsidRDefault="00886A2D" w:rsidP="00D06B1A">
      <w:pPr>
        <w:pStyle w:val="1"/>
        <w:suppressAutoHyphens/>
        <w:spacing w:line="360" w:lineRule="auto"/>
        <w:jc w:val="both"/>
        <w:rPr>
          <w:i/>
        </w:rPr>
      </w:pPr>
    </w:p>
    <w:p w:rsidR="00886A2D" w:rsidRDefault="00886A2D" w:rsidP="00D06B1A">
      <w:pPr>
        <w:pStyle w:val="1"/>
        <w:suppressAutoHyphens/>
        <w:spacing w:line="360" w:lineRule="auto"/>
        <w:jc w:val="both"/>
        <w:rPr>
          <w:i/>
        </w:rPr>
      </w:pPr>
    </w:p>
    <w:p w:rsidR="00886A2D" w:rsidRDefault="00886A2D" w:rsidP="00D06B1A">
      <w:pPr>
        <w:pStyle w:val="1"/>
        <w:suppressAutoHyphens/>
        <w:spacing w:line="360" w:lineRule="auto"/>
        <w:jc w:val="both"/>
        <w:rPr>
          <w:i/>
        </w:rPr>
      </w:pPr>
    </w:p>
    <w:p w:rsidR="00886A2D" w:rsidRDefault="00886A2D" w:rsidP="00D06B1A">
      <w:pPr>
        <w:pStyle w:val="1"/>
        <w:suppressAutoHyphens/>
        <w:spacing w:line="360" w:lineRule="auto"/>
        <w:jc w:val="both"/>
        <w:rPr>
          <w:i/>
        </w:rPr>
      </w:pPr>
    </w:p>
    <w:p w:rsidR="00886A2D" w:rsidRDefault="00886A2D" w:rsidP="00D06B1A">
      <w:pPr>
        <w:pStyle w:val="1"/>
        <w:suppressAutoHyphens/>
        <w:spacing w:line="360" w:lineRule="auto"/>
        <w:jc w:val="both"/>
        <w:rPr>
          <w:i/>
        </w:rPr>
      </w:pPr>
    </w:p>
    <w:p w:rsidR="00886A2D" w:rsidRDefault="00886A2D" w:rsidP="00D06B1A">
      <w:pPr>
        <w:suppressAutoHyphens/>
      </w:pPr>
    </w:p>
    <w:p w:rsidR="00886A2D" w:rsidRPr="00657BE4" w:rsidRDefault="00886A2D" w:rsidP="00D06B1A">
      <w:pPr>
        <w:suppressAutoHyphens/>
      </w:pPr>
    </w:p>
    <w:p w:rsidR="00886A2D" w:rsidRDefault="00886A2D" w:rsidP="00D06B1A">
      <w:pPr>
        <w:widowControl w:val="0"/>
        <w:suppressAutoHyphens/>
        <w:spacing w:line="360" w:lineRule="auto"/>
        <w:ind w:firstLine="720"/>
        <w:jc w:val="center"/>
        <w:rPr>
          <w:b/>
          <w:snapToGrid w:val="0"/>
          <w:sz w:val="28"/>
        </w:rPr>
      </w:pPr>
      <w:bookmarkStart w:id="11" w:name="_Toc216369149"/>
      <w:bookmarkEnd w:id="10"/>
    </w:p>
    <w:bookmarkEnd w:id="11"/>
    <w:p w:rsidR="00886A2D" w:rsidRPr="00657BE4" w:rsidRDefault="00886A2D" w:rsidP="00D06B1A">
      <w:pPr>
        <w:suppressAutoHyphens/>
      </w:pPr>
    </w:p>
    <w:p w:rsidR="00886A2D" w:rsidRPr="00C55400" w:rsidRDefault="00886A2D" w:rsidP="00D06B1A">
      <w:pPr>
        <w:pStyle w:val="1"/>
        <w:suppressAutoHyphens/>
        <w:spacing w:line="360" w:lineRule="auto"/>
        <w:jc w:val="center"/>
      </w:pPr>
      <w:r w:rsidRPr="00C55400">
        <w:t>ЮРИДИЧЕСКИЕ ФАКТЫ В СЕМЕЙНОМ ПРАВЕ</w:t>
      </w:r>
    </w:p>
    <w:p w:rsidR="00886A2D" w:rsidRDefault="00886A2D" w:rsidP="00D06B1A">
      <w:pPr>
        <w:widowControl w:val="0"/>
        <w:suppressAutoHyphens/>
        <w:spacing w:line="360" w:lineRule="auto"/>
        <w:ind w:firstLine="720"/>
        <w:jc w:val="both"/>
        <w:rPr>
          <w:snapToGrid w:val="0"/>
          <w:sz w:val="28"/>
        </w:rPr>
      </w:pPr>
    </w:p>
    <w:p w:rsidR="00886A2D" w:rsidRPr="00657BE4" w:rsidRDefault="00886A2D" w:rsidP="00D06B1A">
      <w:pPr>
        <w:widowControl w:val="0"/>
        <w:suppressAutoHyphens/>
        <w:spacing w:line="360" w:lineRule="auto"/>
        <w:ind w:firstLine="720"/>
        <w:jc w:val="both"/>
        <w:rPr>
          <w:snapToGrid w:val="0"/>
          <w:sz w:val="28"/>
        </w:rPr>
      </w:pPr>
      <w:r w:rsidRPr="00657BE4">
        <w:rPr>
          <w:snapToGrid w:val="0"/>
          <w:sz w:val="28"/>
        </w:rPr>
        <w:t>Под юридическими фактами в семейном праве следует понимать конкретные жизненные обстоятельства, с наличием которых нормы семейного права связывают наступление предусмотренных в них юридических последствий. Юридические факты влекут за собой также возникновение и прекращение правоспособности и дееспособности (рождение, смерть, объявление умершим, достижение совершеннолетия, решение суда о признании лица недееспособным). Юридические факты могут приводить и к возникновению и утрате других юридических фактов - состояний, не всегда являющихся правоотношениями.</w:t>
      </w:r>
    </w:p>
    <w:p w:rsidR="00886A2D" w:rsidRPr="00657BE4" w:rsidRDefault="00886A2D" w:rsidP="00D06B1A">
      <w:pPr>
        <w:pStyle w:val="a3"/>
        <w:suppressAutoHyphens/>
        <w:spacing w:line="360" w:lineRule="auto"/>
        <w:jc w:val="both"/>
      </w:pPr>
      <w:r w:rsidRPr="00657BE4">
        <w:t>Классификация юридических фактов в семейном праве может проводиться по различным основаниям. По правовым последствиям они, как и в других отраслях права, делятся на правопорождающие, правоизменяющие и правопрепятствующие. Е.М. Ворожейкин обоснованно выделяет среди семейно-правовых юридических фактов такую разновидность, как правовосстанавливающие. Он считает их особой группой юридических фактов, «с которыми связано восстановление прав и обязанностей, утраченных субъектом (субъектами) семейного права».</w:t>
      </w:r>
    </w:p>
    <w:p w:rsidR="00886A2D" w:rsidRPr="00657BE4" w:rsidRDefault="00886A2D" w:rsidP="00D06B1A">
      <w:pPr>
        <w:widowControl w:val="0"/>
        <w:suppressAutoHyphens/>
        <w:spacing w:line="360" w:lineRule="auto"/>
        <w:ind w:firstLine="720"/>
        <w:jc w:val="both"/>
        <w:rPr>
          <w:snapToGrid w:val="0"/>
          <w:sz w:val="28"/>
        </w:rPr>
      </w:pPr>
      <w:r w:rsidRPr="00657BE4">
        <w:rPr>
          <w:snapToGrid w:val="0"/>
          <w:sz w:val="28"/>
        </w:rPr>
        <w:t xml:space="preserve">По волевому признаку юридические факты традиционно подразделяются на события и действия. Некоторые авторы предлагают выделять наряду с ними еще и состояния. </w:t>
      </w:r>
    </w:p>
    <w:p w:rsidR="00886A2D" w:rsidRPr="00657BE4" w:rsidRDefault="00886A2D" w:rsidP="00D06B1A">
      <w:pPr>
        <w:widowControl w:val="0"/>
        <w:suppressAutoHyphens/>
        <w:spacing w:line="360" w:lineRule="auto"/>
        <w:ind w:firstLine="720"/>
        <w:jc w:val="both"/>
        <w:rPr>
          <w:snapToGrid w:val="0"/>
          <w:sz w:val="28"/>
        </w:rPr>
      </w:pPr>
      <w:r w:rsidRPr="00657BE4">
        <w:rPr>
          <w:b/>
          <w:snapToGrid w:val="0"/>
          <w:sz w:val="28"/>
        </w:rPr>
        <w:t>Действия</w:t>
      </w:r>
      <w:r w:rsidRPr="00657BE4">
        <w:rPr>
          <w:snapToGrid w:val="0"/>
          <w:sz w:val="28"/>
        </w:rPr>
        <w:t xml:space="preserve"> происходят по воле людей. В зависимости от того, соответствует действие предписаниям правовых норм или нарушает их, действия подразделяются на правомерные и неправомерные. Событие либо вообще на зависит от воли людей – абсолютное событие, либо, возникая по воле человека, в дальнейшем своем развитии от нее не зависит – относительное событие. Эта классификация, выработанная общей теорией права, применима и к семейно-правовым юридическим фактам.</w:t>
      </w:r>
    </w:p>
    <w:p w:rsidR="00886A2D" w:rsidRPr="00657BE4" w:rsidRDefault="00886A2D" w:rsidP="00D06B1A">
      <w:pPr>
        <w:widowControl w:val="0"/>
        <w:suppressAutoHyphens/>
        <w:spacing w:line="360" w:lineRule="auto"/>
        <w:ind w:firstLine="720"/>
        <w:jc w:val="both"/>
        <w:rPr>
          <w:snapToGrid w:val="0"/>
          <w:sz w:val="28"/>
        </w:rPr>
      </w:pPr>
      <w:r w:rsidRPr="00657BE4">
        <w:rPr>
          <w:b/>
          <w:snapToGrid w:val="0"/>
          <w:sz w:val="28"/>
        </w:rPr>
        <w:t>Состояния</w:t>
      </w:r>
      <w:r w:rsidRPr="00657BE4">
        <w:rPr>
          <w:snapToGrid w:val="0"/>
          <w:sz w:val="28"/>
        </w:rPr>
        <w:t xml:space="preserve"> –  это юридический факт, который существует длительное время, непрерывно или периодически порождая юридические последствия. Состояния в одних случаях могут быть отнесены к событиям, в других – к действиям. В зависимости от срока существования юридических фактов их предлагается классифицировать на состояния и краткосрочные факты. Состояния в большинстве случаев сами являются правоотношениями, например состояние в браке есть состояние в брачном правоотношении. Другие состояния существуют вне правоотношений: нетрудоспособность, нуждаемость, обеспеченность, достаточная для выплаты алиментов.</w:t>
      </w:r>
    </w:p>
    <w:p w:rsidR="00886A2D" w:rsidRPr="00657BE4" w:rsidRDefault="00886A2D" w:rsidP="00D06B1A">
      <w:pPr>
        <w:widowControl w:val="0"/>
        <w:suppressAutoHyphens/>
        <w:spacing w:line="360" w:lineRule="auto"/>
        <w:ind w:firstLine="720"/>
        <w:jc w:val="both"/>
        <w:rPr>
          <w:snapToGrid w:val="0"/>
          <w:sz w:val="28"/>
        </w:rPr>
      </w:pPr>
      <w:r w:rsidRPr="00657BE4">
        <w:rPr>
          <w:snapToGrid w:val="0"/>
          <w:sz w:val="28"/>
        </w:rPr>
        <w:t>Состояние родства может быть как связано, так и не связано с наличием правоотношения. Дело в том, что закон придает правовое значение лишь определенным степеням родства. Чем ближе родство, тем больше правовых связей возникает между лицами. Например, между родителями и детьми существует родительское правоотношение, поэтому состояние родства с детьми при взыскании алиментов на содержание родителей можно рассматривать как юридический факт – правоотношение. Более отдаленные степени родства, как правило, порождают только один вид правоотношений – алиментные. Поэтому состояние родства с братом или сестрой как основание возникновения алиментной обязанности само не является правоотношением, поскольку до возникновения алиментного обязательства братья и сестры ни в каких других правоотношениях не состоят. Еще более дальнее родство вообще не порождает никаких правоотношений, но может иметь правовое значение. Например, при назначении опекуна или попечителя или решении вопроса об усыновлении тот факт, что лицо приходится ребенку, скажем, дядей или тетей, обязательно будет учтен. Здесь родство также выступает в качестве состояния, не являющегося правоотношением.</w:t>
      </w:r>
    </w:p>
    <w:p w:rsidR="00886A2D" w:rsidRPr="00363A43" w:rsidRDefault="00886A2D" w:rsidP="00D06B1A">
      <w:pPr>
        <w:widowControl w:val="0"/>
        <w:suppressAutoHyphens/>
        <w:spacing w:line="360" w:lineRule="auto"/>
        <w:ind w:firstLine="720"/>
        <w:jc w:val="both"/>
        <w:rPr>
          <w:snapToGrid w:val="0"/>
          <w:sz w:val="28"/>
          <w:szCs w:val="28"/>
        </w:rPr>
      </w:pPr>
      <w:r w:rsidRPr="00657BE4">
        <w:rPr>
          <w:snapToGrid w:val="0"/>
          <w:sz w:val="28"/>
        </w:rPr>
        <w:t xml:space="preserve">Состояния независимо от того, являются они правоотношениями или нет, сами возникают, изменяются и прекращаются в результате юридических фактов. Поэтому возникновению правоотношения предшествуют как бы две группы юридических </w:t>
      </w:r>
      <w:r w:rsidRPr="00363A43">
        <w:rPr>
          <w:sz w:val="28"/>
          <w:szCs w:val="28"/>
        </w:rPr>
        <w:t>фактов: сначала одни и</w:t>
      </w:r>
      <w:r>
        <w:rPr>
          <w:sz w:val="28"/>
          <w:szCs w:val="28"/>
        </w:rPr>
        <w:t xml:space="preserve">з </w:t>
      </w:r>
      <w:r w:rsidRPr="00363A43">
        <w:rPr>
          <w:sz w:val="28"/>
          <w:szCs w:val="28"/>
        </w:rPr>
        <w:t>них порождают состояние, например, достижение пенсионного возраста – состояние нетрудоспособности, затем это состояние самостоятельно или в совокупности с другими юридическими фактами приводит к возникновению правоотношения, в данном случае – алиментного. Состояния чаще всего порождают длящиеся правоотношения, и их связь с ними выражается в том, что, пока существует состояние, существует и правоотношение.</w:t>
      </w:r>
    </w:p>
    <w:p w:rsidR="00886A2D" w:rsidRPr="00657BE4" w:rsidRDefault="00886A2D" w:rsidP="00D06B1A">
      <w:pPr>
        <w:widowControl w:val="0"/>
        <w:suppressAutoHyphens/>
        <w:spacing w:line="360" w:lineRule="auto"/>
        <w:ind w:firstLine="720"/>
        <w:jc w:val="both"/>
        <w:rPr>
          <w:snapToGrid w:val="0"/>
          <w:sz w:val="28"/>
        </w:rPr>
      </w:pPr>
      <w:r w:rsidRPr="00363A43">
        <w:rPr>
          <w:snapToGrid w:val="0"/>
          <w:sz w:val="28"/>
          <w:szCs w:val="28"/>
        </w:rPr>
        <w:t>Правомерные действия обычно подразделяются на юридические акты и юридические поступки, а юридические акты, в свою очередь, делятся на гражданско-правовые, административно</w:t>
      </w:r>
      <w:r w:rsidRPr="00657BE4">
        <w:rPr>
          <w:snapToGrid w:val="0"/>
          <w:sz w:val="28"/>
        </w:rPr>
        <w:t>-правовые, семейно-правовые и т.д. Юридический акт можно определить как правомерное действие, направленное на достижение юридических последствий.</w:t>
      </w:r>
    </w:p>
    <w:p w:rsidR="00886A2D" w:rsidRPr="00657BE4" w:rsidRDefault="00886A2D" w:rsidP="00D06B1A">
      <w:pPr>
        <w:widowControl w:val="0"/>
        <w:suppressAutoHyphens/>
        <w:spacing w:line="360" w:lineRule="auto"/>
        <w:ind w:firstLine="720"/>
        <w:jc w:val="both"/>
        <w:rPr>
          <w:snapToGrid w:val="0"/>
          <w:sz w:val="28"/>
        </w:rPr>
      </w:pPr>
      <w:r w:rsidRPr="00657BE4">
        <w:rPr>
          <w:snapToGrid w:val="0"/>
          <w:sz w:val="28"/>
        </w:rPr>
        <w:t>Необходимо различать случаи участия государственных органов в гражданских отношениях как субъектов гражданского права и как административных органов. В семейном праве государственные органы всегда выступают как административные органы, не становясь субъектами семейного права, а их действия по своей юридической природе являются административно-правовыми актами, порождающими семейно-правовые последствия.</w:t>
      </w:r>
    </w:p>
    <w:p w:rsidR="00886A2D" w:rsidRPr="00657BE4" w:rsidRDefault="00886A2D" w:rsidP="00D06B1A">
      <w:pPr>
        <w:widowControl w:val="0"/>
        <w:suppressAutoHyphens/>
        <w:spacing w:line="360" w:lineRule="auto"/>
        <w:ind w:firstLine="720"/>
        <w:jc w:val="both"/>
        <w:rPr>
          <w:snapToGrid w:val="0"/>
          <w:sz w:val="28"/>
        </w:rPr>
      </w:pPr>
      <w:r w:rsidRPr="00657BE4">
        <w:rPr>
          <w:snapToGrid w:val="0"/>
          <w:sz w:val="28"/>
        </w:rPr>
        <w:t>Семейно-правовые акты порождают права и обязанности, тесно связанные с личностью и вследствие этого непередаваемые. Семейно-правовые акты, как правило, совершаются в государственных органах, без чего они не признаются действительными. Однако это необязательно для заключения соглашения о разделе имущества супругов, соглашения супругов о порядке участия отдельно проживающего родителя в воспитании ребенка и т.д. Те акты семейного права, которые совершаются в специальных органах, обычно связаны с изменением семейно-правового статуса лица: признание отцовства, заключение и расторжение брака.</w:t>
      </w:r>
    </w:p>
    <w:p w:rsidR="00886A2D" w:rsidRPr="00657BE4" w:rsidRDefault="00886A2D" w:rsidP="00D06B1A">
      <w:pPr>
        <w:widowControl w:val="0"/>
        <w:suppressAutoHyphens/>
        <w:spacing w:line="360" w:lineRule="auto"/>
        <w:ind w:firstLine="720"/>
        <w:jc w:val="both"/>
        <w:rPr>
          <w:snapToGrid w:val="0"/>
          <w:sz w:val="28"/>
        </w:rPr>
      </w:pPr>
      <w:r w:rsidRPr="00657BE4">
        <w:rPr>
          <w:snapToGrid w:val="0"/>
          <w:sz w:val="28"/>
        </w:rPr>
        <w:t>Юридические акты в семейном праве в зависимости от количества лиц, от которых они исходят, делятся на односторонние и двусторонние. Кроме того, в зависимости от субъекта можно выделить акты субъектов семейного права и акты государственных органов. Необходимо признать, что решения суда входят во многие составы оснований возникновения семейных правоотношений.</w:t>
      </w:r>
    </w:p>
    <w:p w:rsidR="00886A2D" w:rsidRPr="00657BE4" w:rsidRDefault="00886A2D" w:rsidP="00D06B1A">
      <w:pPr>
        <w:widowControl w:val="0"/>
        <w:suppressAutoHyphens/>
        <w:spacing w:line="360" w:lineRule="auto"/>
        <w:ind w:firstLine="720"/>
        <w:jc w:val="both"/>
        <w:rPr>
          <w:snapToGrid w:val="0"/>
          <w:sz w:val="28"/>
        </w:rPr>
      </w:pPr>
      <w:r w:rsidRPr="00657BE4">
        <w:rPr>
          <w:snapToGrid w:val="0"/>
          <w:sz w:val="28"/>
        </w:rPr>
        <w:t>В семейном праве до последнего времени не использовалось само понятие договора, вместо него говорилось о двусторонних актах участников семейных отношений. С появлением брачных договоров и алиментных соглашений стали применяться конструкции договора в семейном праве. В статьях 43 и 44 СК указано, что к изменению, расторжению и признанию недействительным брачного договора применяются соответствующие нормы ГК об изменении, расторжении и признании недействительными договоров. Статья 101 СК предусматривает, что к заключению, исполнению, расторжению и признанию недействительными алиментных соглашений также применяются нормы Гражданского кодекса о договорах.</w:t>
      </w:r>
    </w:p>
    <w:p w:rsidR="00886A2D" w:rsidRDefault="00886A2D" w:rsidP="00D06B1A">
      <w:pPr>
        <w:pStyle w:val="1"/>
        <w:suppressAutoHyphens/>
        <w:spacing w:line="360" w:lineRule="auto"/>
        <w:jc w:val="both"/>
        <w:rPr>
          <w:i/>
        </w:rPr>
      </w:pPr>
      <w:bookmarkStart w:id="12" w:name="_Toc5692563"/>
    </w:p>
    <w:p w:rsidR="00886A2D" w:rsidRDefault="00886A2D" w:rsidP="00D06B1A">
      <w:pPr>
        <w:suppressAutoHyphens/>
      </w:pPr>
    </w:p>
    <w:p w:rsidR="00886A2D" w:rsidRDefault="00886A2D" w:rsidP="00D06B1A">
      <w:pPr>
        <w:suppressAutoHyphens/>
      </w:pPr>
    </w:p>
    <w:p w:rsidR="00886A2D" w:rsidRDefault="00886A2D" w:rsidP="00D06B1A">
      <w:pPr>
        <w:suppressAutoHyphens/>
      </w:pPr>
    </w:p>
    <w:p w:rsidR="00886A2D" w:rsidRDefault="00886A2D" w:rsidP="00D06B1A">
      <w:pPr>
        <w:suppressAutoHyphens/>
      </w:pPr>
    </w:p>
    <w:p w:rsidR="00886A2D" w:rsidRDefault="00886A2D" w:rsidP="00D06B1A">
      <w:pPr>
        <w:suppressAutoHyphens/>
      </w:pPr>
    </w:p>
    <w:p w:rsidR="00886A2D" w:rsidRDefault="00886A2D" w:rsidP="00D06B1A">
      <w:pPr>
        <w:suppressAutoHyphens/>
      </w:pPr>
    </w:p>
    <w:p w:rsidR="00886A2D" w:rsidRDefault="00886A2D" w:rsidP="00D06B1A">
      <w:pPr>
        <w:suppressAutoHyphens/>
      </w:pPr>
    </w:p>
    <w:p w:rsidR="00886A2D" w:rsidRDefault="00886A2D" w:rsidP="00D06B1A">
      <w:pPr>
        <w:suppressAutoHyphens/>
      </w:pPr>
    </w:p>
    <w:p w:rsidR="00886A2D" w:rsidRDefault="00886A2D" w:rsidP="00D06B1A">
      <w:pPr>
        <w:suppressAutoHyphens/>
      </w:pPr>
    </w:p>
    <w:p w:rsidR="00886A2D" w:rsidRDefault="00886A2D" w:rsidP="00D06B1A">
      <w:pPr>
        <w:suppressAutoHyphens/>
      </w:pPr>
    </w:p>
    <w:p w:rsidR="00886A2D" w:rsidRDefault="00886A2D" w:rsidP="00D06B1A">
      <w:pPr>
        <w:suppressAutoHyphens/>
      </w:pPr>
    </w:p>
    <w:p w:rsidR="00886A2D" w:rsidRDefault="00886A2D" w:rsidP="00D06B1A">
      <w:pPr>
        <w:suppressAutoHyphens/>
      </w:pPr>
    </w:p>
    <w:p w:rsidR="00886A2D" w:rsidRDefault="00886A2D" w:rsidP="00D06B1A">
      <w:pPr>
        <w:suppressAutoHyphens/>
      </w:pPr>
    </w:p>
    <w:p w:rsidR="00886A2D" w:rsidRDefault="00886A2D" w:rsidP="00D06B1A">
      <w:pPr>
        <w:suppressAutoHyphens/>
      </w:pPr>
    </w:p>
    <w:p w:rsidR="00886A2D" w:rsidRDefault="00886A2D" w:rsidP="00D06B1A">
      <w:pPr>
        <w:suppressAutoHyphens/>
      </w:pPr>
    </w:p>
    <w:p w:rsidR="00886A2D" w:rsidRDefault="00886A2D" w:rsidP="00D06B1A">
      <w:pPr>
        <w:suppressAutoHyphens/>
      </w:pPr>
    </w:p>
    <w:p w:rsidR="00886A2D" w:rsidRDefault="00886A2D" w:rsidP="00D06B1A">
      <w:pPr>
        <w:suppressAutoHyphens/>
      </w:pPr>
    </w:p>
    <w:p w:rsidR="00886A2D" w:rsidRPr="00657BE4" w:rsidRDefault="00886A2D" w:rsidP="00D06B1A">
      <w:pPr>
        <w:suppressAutoHyphens/>
      </w:pPr>
    </w:p>
    <w:p w:rsidR="00886A2D" w:rsidRDefault="00886A2D" w:rsidP="00D06B1A">
      <w:pPr>
        <w:pStyle w:val="1"/>
        <w:suppressAutoHyphens/>
        <w:spacing w:line="360" w:lineRule="auto"/>
        <w:jc w:val="both"/>
        <w:rPr>
          <w:i/>
        </w:rPr>
      </w:pPr>
    </w:p>
    <w:p w:rsidR="00886A2D" w:rsidRDefault="00886A2D" w:rsidP="00D06B1A">
      <w:pPr>
        <w:pStyle w:val="1"/>
        <w:suppressAutoHyphens/>
        <w:spacing w:line="360" w:lineRule="auto"/>
        <w:jc w:val="both"/>
        <w:rPr>
          <w:i/>
        </w:rPr>
      </w:pPr>
    </w:p>
    <w:bookmarkEnd w:id="12"/>
    <w:p w:rsidR="00886A2D" w:rsidRPr="00657BE4" w:rsidRDefault="00886A2D" w:rsidP="00D06B1A">
      <w:pPr>
        <w:suppressAutoHyphens/>
      </w:pPr>
    </w:p>
    <w:p w:rsidR="00886A2D" w:rsidRDefault="00886A2D" w:rsidP="00D06B1A">
      <w:pPr>
        <w:widowControl w:val="0"/>
        <w:suppressAutoHyphens/>
        <w:spacing w:line="360" w:lineRule="auto"/>
        <w:ind w:firstLine="720"/>
        <w:jc w:val="both"/>
        <w:rPr>
          <w:snapToGrid w:val="0"/>
          <w:sz w:val="28"/>
        </w:rPr>
      </w:pPr>
    </w:p>
    <w:p w:rsidR="00886A2D" w:rsidRDefault="00886A2D" w:rsidP="00D06B1A">
      <w:pPr>
        <w:widowControl w:val="0"/>
        <w:suppressAutoHyphens/>
        <w:spacing w:line="360" w:lineRule="auto"/>
        <w:jc w:val="center"/>
        <w:rPr>
          <w:b/>
          <w:snapToGrid w:val="0"/>
          <w:sz w:val="28"/>
        </w:rPr>
      </w:pPr>
      <w:r w:rsidRPr="00C55400">
        <w:rPr>
          <w:b/>
          <w:snapToGrid w:val="0"/>
          <w:sz w:val="28"/>
        </w:rPr>
        <w:t xml:space="preserve">ОБЩАЯ ХАРАКТЕРИСТИКА СЕМЕЙНЫХ </w:t>
      </w:r>
    </w:p>
    <w:p w:rsidR="00886A2D" w:rsidRPr="00C55400" w:rsidRDefault="00886A2D" w:rsidP="00D06B1A">
      <w:pPr>
        <w:widowControl w:val="0"/>
        <w:suppressAutoHyphens/>
        <w:spacing w:line="360" w:lineRule="auto"/>
        <w:jc w:val="center"/>
        <w:rPr>
          <w:b/>
          <w:snapToGrid w:val="0"/>
          <w:sz w:val="28"/>
        </w:rPr>
      </w:pPr>
      <w:r w:rsidRPr="00C55400">
        <w:rPr>
          <w:b/>
          <w:snapToGrid w:val="0"/>
          <w:sz w:val="28"/>
        </w:rPr>
        <w:t>ПРАВООТНОШЕНИЙ</w:t>
      </w:r>
    </w:p>
    <w:p w:rsidR="00886A2D" w:rsidRPr="00384A2A" w:rsidRDefault="00886A2D" w:rsidP="00D06B1A">
      <w:pPr>
        <w:widowControl w:val="0"/>
        <w:suppressAutoHyphens/>
        <w:spacing w:line="360" w:lineRule="auto"/>
        <w:ind w:firstLine="720"/>
        <w:jc w:val="center"/>
        <w:rPr>
          <w:b/>
          <w:i/>
          <w:snapToGrid w:val="0"/>
          <w:sz w:val="28"/>
        </w:rPr>
      </w:pPr>
    </w:p>
    <w:p w:rsidR="00886A2D" w:rsidRPr="00657BE4" w:rsidRDefault="00886A2D" w:rsidP="00D06B1A">
      <w:pPr>
        <w:widowControl w:val="0"/>
        <w:suppressAutoHyphens/>
        <w:spacing w:line="360" w:lineRule="auto"/>
        <w:ind w:firstLine="720"/>
        <w:jc w:val="both"/>
        <w:rPr>
          <w:snapToGrid w:val="0"/>
          <w:sz w:val="28"/>
        </w:rPr>
      </w:pPr>
      <w:r w:rsidRPr="00657BE4">
        <w:rPr>
          <w:snapToGrid w:val="0"/>
          <w:sz w:val="28"/>
        </w:rPr>
        <w:t>При наличии всех предпосылок: издание правовых норм, регулирующих данные отношения, наделение субъектов правоспособностью и появление предусмотренных в законе юридических фактов - возникают семейные правоотношения. Их появление является результатом воздействия норм права на общественные отношения. Право регулирует семейные отношения далеко не полностью, поэтому форму правоотношения приобретают не все семейные отношения, а лишь определенная их часть. Так, семейное законодательство не регулирует духовную и физиологическую сторону брака, других правоотношений, связанных с воспитанием детей.</w:t>
      </w:r>
    </w:p>
    <w:p w:rsidR="00886A2D" w:rsidRPr="00657BE4" w:rsidRDefault="00886A2D" w:rsidP="00D06B1A">
      <w:pPr>
        <w:widowControl w:val="0"/>
        <w:suppressAutoHyphens/>
        <w:spacing w:line="360" w:lineRule="auto"/>
        <w:ind w:firstLine="720"/>
        <w:jc w:val="both"/>
        <w:rPr>
          <w:snapToGrid w:val="0"/>
          <w:sz w:val="28"/>
        </w:rPr>
      </w:pPr>
      <w:r w:rsidRPr="00657BE4">
        <w:rPr>
          <w:snapToGrid w:val="0"/>
          <w:sz w:val="28"/>
        </w:rPr>
        <w:t>Кроме того, можно заметить, что некоторые семейные отношения могут существовать только в форме правоотношений, например отношения опекуна и его несовершеннолетнего подопечного. Другая часть семейных отношений существует как в виде правоотношений, так и просто в качестве фактических отношений, но последствия их не обличения в форму правоотношений различны. В одних случаях, например, при существовании незарегистрированного брака, такие фактические отношения не порождают правовых последствий. В других случаях, например, при фактическом усыновлении, если ребенок считает усыновителя своим родителем, но усыновление не было оформлено, с одной стороны, не возникают те правовые последствия, к которым стремился фактический усыновитель: между ним и ребенком не возникает правовой связи, аналогичной связи родителей и детей. С другой стороны, между ними существует правоотношение по фактическому воспитанию и содержанию. В семейном праве почти нет случаев, когда закон считает правонарушением не придание фактическим семейным отношениям правовой формы. Стимулом к правовому оформлению таких отношений является непризнание за ними в противном случае юридической силы.</w:t>
      </w:r>
    </w:p>
    <w:p w:rsidR="00886A2D" w:rsidRPr="00657BE4" w:rsidRDefault="00886A2D" w:rsidP="00D06B1A">
      <w:pPr>
        <w:widowControl w:val="0"/>
        <w:suppressAutoHyphens/>
        <w:spacing w:line="360" w:lineRule="auto"/>
        <w:ind w:firstLine="720"/>
        <w:jc w:val="both"/>
        <w:rPr>
          <w:snapToGrid w:val="0"/>
          <w:sz w:val="28"/>
        </w:rPr>
      </w:pPr>
      <w:r w:rsidRPr="00657BE4">
        <w:rPr>
          <w:snapToGrid w:val="0"/>
          <w:sz w:val="28"/>
        </w:rPr>
        <w:t>По субъектному составу семейные правоотношения делятся на состоящие из двух или трех участников. При этом следует отметить, что для семейного права в силу строго индивидуальной природы регулируемых им отношений наиболее типичны двухсубъектные правоотношения. Трехсубъектные правоотношения возникают реже, например, между родителями и ребенком, однако и они могут быть рассмотрены как несколько простых правоотношений, в которых участвует каждый из родителей и ребенок. Чаще всего такое рассмотрение правоотношений просто необходимо потому, что правовая связь ребенка с каждым из родителей строго индивидуальна. Ее возникновение, изменение и прекращение не связано с динамикой правоотношения с другим родителем, хотя осуществление родительских прав каждым из них соприкасается и в определенной степени ограничивается существованием второго родительского правоотношения. Поэтому родительское правоотношение следует рассматривать как трехстороннее только в определенных случаях, например, когда решается вопрос об участии родителей в воспитании ребенка, поскольку в решении этого вопроса участвуют оба родителя и учитывается мнение самого ребенка, а реализация выработанного порядка участия родителей осуществляется как встречными действиями родителей, так и действиями самого ребенка.</w:t>
      </w:r>
    </w:p>
    <w:p w:rsidR="00886A2D" w:rsidRPr="00657BE4" w:rsidRDefault="00886A2D" w:rsidP="00D06B1A">
      <w:pPr>
        <w:widowControl w:val="0"/>
        <w:suppressAutoHyphens/>
        <w:spacing w:line="360" w:lineRule="auto"/>
        <w:ind w:firstLine="720"/>
        <w:jc w:val="both"/>
        <w:rPr>
          <w:snapToGrid w:val="0"/>
          <w:sz w:val="28"/>
        </w:rPr>
      </w:pPr>
      <w:r w:rsidRPr="00657BE4">
        <w:rPr>
          <w:snapToGrid w:val="0"/>
          <w:sz w:val="28"/>
        </w:rPr>
        <w:t>Чисто абсолютные правоотношения не типичны для семейного права. Отношения общей собственности в семейном праве, так же как в гражданском, не являются чисто абсолютными: в отношении всех третьих лиц они выступают как абсолютные, но в отношениях между сособственниками проявляются как относительные.</w:t>
      </w:r>
    </w:p>
    <w:p w:rsidR="00886A2D" w:rsidRPr="00657BE4" w:rsidRDefault="00886A2D" w:rsidP="00D06B1A">
      <w:pPr>
        <w:widowControl w:val="0"/>
        <w:suppressAutoHyphens/>
        <w:spacing w:line="360" w:lineRule="auto"/>
        <w:ind w:firstLine="720"/>
        <w:jc w:val="both"/>
        <w:rPr>
          <w:snapToGrid w:val="0"/>
          <w:sz w:val="28"/>
        </w:rPr>
      </w:pPr>
      <w:r w:rsidRPr="00657BE4">
        <w:rPr>
          <w:snapToGrid w:val="0"/>
          <w:sz w:val="28"/>
        </w:rPr>
        <w:t>Более типичными для семейного права являются чисто относительные правоотношения и относительные правоотношения с абсолютным характером защиты. К первой разновидности относятся, например, алиментные обязательства, ко второй - права родителей на воспитание детей. Правоотношения родителей и детей по своей структуре являются относительными: в них участвуют строго определенные субъекты - родитель и ребенок, но по характеру защиты они обладают признаками абсолютных правоотношений, и все лица обязаны воздерживаться от их нарушения.</w:t>
      </w:r>
    </w:p>
    <w:p w:rsidR="00886A2D" w:rsidRDefault="00886A2D" w:rsidP="00D06B1A">
      <w:pPr>
        <w:widowControl w:val="0"/>
        <w:suppressAutoHyphens/>
        <w:spacing w:line="360" w:lineRule="auto"/>
        <w:ind w:firstLine="720"/>
        <w:jc w:val="both"/>
        <w:rPr>
          <w:snapToGrid w:val="0"/>
          <w:sz w:val="28"/>
        </w:rPr>
      </w:pPr>
    </w:p>
    <w:p w:rsidR="00886A2D" w:rsidRDefault="00886A2D" w:rsidP="00D06B1A">
      <w:pPr>
        <w:pStyle w:val="20"/>
        <w:suppressAutoHyphens/>
        <w:spacing w:line="360" w:lineRule="auto"/>
        <w:ind w:firstLine="0"/>
        <w:jc w:val="center"/>
      </w:pPr>
    </w:p>
    <w:p w:rsidR="00886A2D" w:rsidRDefault="00886A2D" w:rsidP="00D06B1A">
      <w:pPr>
        <w:pStyle w:val="20"/>
        <w:suppressAutoHyphens/>
        <w:spacing w:line="360" w:lineRule="auto"/>
        <w:ind w:firstLine="0"/>
        <w:jc w:val="center"/>
      </w:pPr>
    </w:p>
    <w:p w:rsidR="00886A2D" w:rsidRDefault="00886A2D" w:rsidP="00D06B1A">
      <w:pPr>
        <w:pStyle w:val="20"/>
        <w:suppressAutoHyphens/>
        <w:spacing w:line="360" w:lineRule="auto"/>
        <w:ind w:firstLine="0"/>
        <w:jc w:val="center"/>
      </w:pPr>
    </w:p>
    <w:p w:rsidR="00886A2D" w:rsidRDefault="00886A2D" w:rsidP="00D06B1A">
      <w:pPr>
        <w:pStyle w:val="20"/>
        <w:suppressAutoHyphens/>
        <w:spacing w:line="360" w:lineRule="auto"/>
        <w:ind w:firstLine="0"/>
        <w:jc w:val="center"/>
      </w:pPr>
    </w:p>
    <w:p w:rsidR="00886A2D" w:rsidRDefault="00886A2D" w:rsidP="00D06B1A">
      <w:pPr>
        <w:pStyle w:val="20"/>
        <w:suppressAutoHyphens/>
        <w:spacing w:line="360" w:lineRule="auto"/>
        <w:ind w:firstLine="0"/>
        <w:jc w:val="center"/>
      </w:pPr>
    </w:p>
    <w:p w:rsidR="00886A2D" w:rsidRDefault="00886A2D" w:rsidP="00D06B1A">
      <w:pPr>
        <w:pStyle w:val="20"/>
        <w:suppressAutoHyphens/>
        <w:spacing w:line="360" w:lineRule="auto"/>
        <w:ind w:firstLine="0"/>
        <w:jc w:val="center"/>
      </w:pPr>
    </w:p>
    <w:p w:rsidR="00886A2D" w:rsidRDefault="00886A2D" w:rsidP="00D06B1A">
      <w:pPr>
        <w:pStyle w:val="20"/>
        <w:suppressAutoHyphens/>
        <w:spacing w:line="360" w:lineRule="auto"/>
        <w:ind w:firstLine="0"/>
        <w:jc w:val="center"/>
      </w:pPr>
    </w:p>
    <w:p w:rsidR="00886A2D" w:rsidRDefault="00886A2D" w:rsidP="00D06B1A">
      <w:pPr>
        <w:pStyle w:val="20"/>
        <w:suppressAutoHyphens/>
        <w:spacing w:line="360" w:lineRule="auto"/>
        <w:ind w:firstLine="0"/>
        <w:jc w:val="center"/>
      </w:pPr>
    </w:p>
    <w:p w:rsidR="00886A2D" w:rsidRDefault="00886A2D" w:rsidP="00D06B1A">
      <w:pPr>
        <w:pStyle w:val="20"/>
        <w:suppressAutoHyphens/>
        <w:spacing w:line="360" w:lineRule="auto"/>
        <w:ind w:firstLine="0"/>
        <w:jc w:val="center"/>
      </w:pPr>
    </w:p>
    <w:p w:rsidR="00886A2D" w:rsidRDefault="00886A2D" w:rsidP="00D06B1A">
      <w:pPr>
        <w:pStyle w:val="20"/>
        <w:suppressAutoHyphens/>
        <w:spacing w:line="360" w:lineRule="auto"/>
        <w:ind w:firstLine="0"/>
        <w:jc w:val="center"/>
      </w:pPr>
    </w:p>
    <w:p w:rsidR="00886A2D" w:rsidRDefault="00886A2D" w:rsidP="00D06B1A">
      <w:pPr>
        <w:pStyle w:val="20"/>
        <w:suppressAutoHyphens/>
        <w:spacing w:line="360" w:lineRule="auto"/>
        <w:ind w:firstLine="0"/>
        <w:jc w:val="center"/>
      </w:pPr>
    </w:p>
    <w:p w:rsidR="00886A2D" w:rsidRDefault="00886A2D" w:rsidP="00D06B1A">
      <w:pPr>
        <w:pStyle w:val="20"/>
        <w:suppressAutoHyphens/>
        <w:spacing w:line="360" w:lineRule="auto"/>
        <w:ind w:firstLine="0"/>
        <w:jc w:val="center"/>
      </w:pPr>
    </w:p>
    <w:p w:rsidR="00886A2D" w:rsidRDefault="00886A2D" w:rsidP="00D06B1A">
      <w:pPr>
        <w:pStyle w:val="20"/>
        <w:suppressAutoHyphens/>
        <w:spacing w:line="360" w:lineRule="auto"/>
        <w:ind w:firstLine="0"/>
        <w:jc w:val="center"/>
      </w:pPr>
    </w:p>
    <w:p w:rsidR="00886A2D" w:rsidRDefault="00886A2D" w:rsidP="00D06B1A">
      <w:pPr>
        <w:pStyle w:val="20"/>
        <w:suppressAutoHyphens/>
        <w:spacing w:line="360" w:lineRule="auto"/>
        <w:ind w:firstLine="0"/>
        <w:jc w:val="center"/>
      </w:pPr>
    </w:p>
    <w:p w:rsidR="00886A2D" w:rsidRDefault="00886A2D" w:rsidP="00D06B1A">
      <w:pPr>
        <w:pStyle w:val="20"/>
        <w:suppressAutoHyphens/>
        <w:spacing w:line="360" w:lineRule="auto"/>
        <w:ind w:firstLine="0"/>
        <w:jc w:val="center"/>
      </w:pPr>
    </w:p>
    <w:p w:rsidR="00886A2D" w:rsidRDefault="00886A2D" w:rsidP="00D06B1A">
      <w:pPr>
        <w:pStyle w:val="20"/>
        <w:suppressAutoHyphens/>
        <w:spacing w:line="360" w:lineRule="auto"/>
        <w:ind w:firstLine="0"/>
        <w:jc w:val="center"/>
      </w:pPr>
    </w:p>
    <w:p w:rsidR="00886A2D" w:rsidRDefault="00886A2D" w:rsidP="00D06B1A">
      <w:pPr>
        <w:pStyle w:val="20"/>
        <w:suppressAutoHyphens/>
        <w:spacing w:line="360" w:lineRule="auto"/>
        <w:ind w:firstLine="0"/>
        <w:jc w:val="center"/>
      </w:pPr>
    </w:p>
    <w:p w:rsidR="00886A2D" w:rsidRDefault="00886A2D" w:rsidP="00D06B1A">
      <w:pPr>
        <w:pStyle w:val="20"/>
        <w:suppressAutoHyphens/>
        <w:spacing w:line="360" w:lineRule="auto"/>
        <w:ind w:firstLine="0"/>
        <w:jc w:val="center"/>
      </w:pPr>
    </w:p>
    <w:p w:rsidR="00886A2D" w:rsidRDefault="00886A2D" w:rsidP="00D06B1A">
      <w:pPr>
        <w:pStyle w:val="20"/>
        <w:suppressAutoHyphens/>
        <w:spacing w:line="360" w:lineRule="auto"/>
        <w:ind w:firstLine="0"/>
        <w:jc w:val="center"/>
      </w:pPr>
    </w:p>
    <w:p w:rsidR="00886A2D" w:rsidRDefault="00886A2D" w:rsidP="00D06B1A">
      <w:pPr>
        <w:pStyle w:val="20"/>
        <w:suppressAutoHyphens/>
        <w:spacing w:line="360" w:lineRule="auto"/>
        <w:ind w:firstLine="0"/>
        <w:jc w:val="center"/>
      </w:pPr>
    </w:p>
    <w:p w:rsidR="00886A2D" w:rsidRDefault="00886A2D" w:rsidP="00D06B1A">
      <w:pPr>
        <w:pStyle w:val="20"/>
        <w:suppressAutoHyphens/>
        <w:spacing w:line="360" w:lineRule="auto"/>
        <w:ind w:firstLine="0"/>
        <w:jc w:val="center"/>
      </w:pPr>
    </w:p>
    <w:p w:rsidR="00886A2D" w:rsidRDefault="00886A2D" w:rsidP="00D06B1A">
      <w:pPr>
        <w:pStyle w:val="20"/>
        <w:suppressAutoHyphens/>
        <w:spacing w:line="360" w:lineRule="auto"/>
        <w:ind w:firstLine="0"/>
        <w:jc w:val="center"/>
      </w:pPr>
    </w:p>
    <w:p w:rsidR="00886A2D" w:rsidRDefault="00886A2D" w:rsidP="00D06B1A">
      <w:pPr>
        <w:pStyle w:val="20"/>
        <w:suppressAutoHyphens/>
        <w:spacing w:line="360" w:lineRule="auto"/>
        <w:ind w:firstLine="0"/>
        <w:jc w:val="center"/>
      </w:pPr>
    </w:p>
    <w:p w:rsidR="00886A2D" w:rsidRPr="00C55400" w:rsidRDefault="00886A2D" w:rsidP="00D06B1A">
      <w:pPr>
        <w:pStyle w:val="20"/>
        <w:suppressAutoHyphens/>
        <w:spacing w:line="360" w:lineRule="auto"/>
        <w:ind w:firstLine="0"/>
        <w:jc w:val="center"/>
      </w:pPr>
      <w:r w:rsidRPr="00C55400">
        <w:t>ОСУЩЕСТВЛЕНИЕ СЕМЕЙНЫХ ПРАВ. МЕРЫ ЗАЩИТЫ И ОТВЕТСТВЕННОСТИ В СЕМЕЙНОМ ПРАВЕ</w:t>
      </w:r>
    </w:p>
    <w:p w:rsidR="00886A2D" w:rsidRPr="00657BE4" w:rsidRDefault="00886A2D" w:rsidP="00D06B1A">
      <w:pPr>
        <w:pStyle w:val="20"/>
        <w:suppressAutoHyphens/>
        <w:spacing w:line="360" w:lineRule="auto"/>
        <w:jc w:val="both"/>
        <w:rPr>
          <w:i/>
        </w:rPr>
      </w:pPr>
    </w:p>
    <w:p w:rsidR="00886A2D" w:rsidRPr="00657BE4" w:rsidRDefault="00886A2D" w:rsidP="00D06B1A">
      <w:pPr>
        <w:widowControl w:val="0"/>
        <w:suppressAutoHyphens/>
        <w:spacing w:line="360" w:lineRule="auto"/>
        <w:ind w:firstLine="720"/>
        <w:jc w:val="both"/>
        <w:rPr>
          <w:snapToGrid w:val="0"/>
          <w:sz w:val="28"/>
        </w:rPr>
      </w:pPr>
      <w:r w:rsidRPr="00657BE4">
        <w:rPr>
          <w:snapToGrid w:val="0"/>
          <w:sz w:val="28"/>
        </w:rPr>
        <w:t>Согласно статье 7 СК, граждане вправе по своему усмотрению распоряжаться своими семейными правами, в том числе и правом на защиту этих прав, если иное не предусмотрено законом. Свобода распоряжения семейными правами является еще одним подтверждением того, что семейное право - это отрасль частного, а не публичного права. Осуществление семейных прав, как правило, не является обязанностью их участников.</w:t>
      </w:r>
    </w:p>
    <w:p w:rsidR="00886A2D" w:rsidRPr="00657BE4" w:rsidRDefault="00886A2D" w:rsidP="00D06B1A">
      <w:pPr>
        <w:widowControl w:val="0"/>
        <w:suppressAutoHyphens/>
        <w:spacing w:line="360" w:lineRule="auto"/>
        <w:ind w:firstLine="720"/>
        <w:jc w:val="both"/>
        <w:rPr>
          <w:snapToGrid w:val="0"/>
          <w:sz w:val="28"/>
        </w:rPr>
      </w:pPr>
      <w:r w:rsidRPr="00657BE4">
        <w:rPr>
          <w:snapToGrid w:val="0"/>
          <w:sz w:val="28"/>
        </w:rPr>
        <w:t>Осуществление семейных прав и исполнение семейных обязанностей не должно нарушать права и законные интересы других членов семьи и иных граждан. Семейные права, так же как и гражданские, охраняются законом только, если они осуществляются в соответствии с назначением этих прав.</w:t>
      </w:r>
    </w:p>
    <w:p w:rsidR="00886A2D" w:rsidRPr="00657BE4" w:rsidRDefault="00886A2D" w:rsidP="00D06B1A">
      <w:pPr>
        <w:widowControl w:val="0"/>
        <w:suppressAutoHyphens/>
        <w:spacing w:line="360" w:lineRule="auto"/>
        <w:ind w:firstLine="720"/>
        <w:jc w:val="both"/>
        <w:rPr>
          <w:snapToGrid w:val="0"/>
          <w:sz w:val="28"/>
        </w:rPr>
      </w:pPr>
      <w:r w:rsidRPr="00657BE4">
        <w:rPr>
          <w:snapToGrid w:val="0"/>
          <w:sz w:val="28"/>
        </w:rPr>
        <w:t>Защита семейных прав, как правило, осуществляется судом. В Кодексе существенно расширена возможность обращения за судебной защитой семейных прав. В случаях, предусмотренных законом, семейные права могут также защищаться органами опеки и попечительства и иными органами, например, прокурором, органами внутренних дел.</w:t>
      </w:r>
    </w:p>
    <w:p w:rsidR="00886A2D" w:rsidRPr="00657BE4" w:rsidRDefault="00886A2D" w:rsidP="00D06B1A">
      <w:pPr>
        <w:widowControl w:val="0"/>
        <w:suppressAutoHyphens/>
        <w:spacing w:line="360" w:lineRule="auto"/>
        <w:ind w:firstLine="720"/>
        <w:jc w:val="both"/>
        <w:rPr>
          <w:snapToGrid w:val="0"/>
          <w:sz w:val="28"/>
        </w:rPr>
      </w:pPr>
      <w:r w:rsidRPr="00657BE4">
        <w:rPr>
          <w:snapToGrid w:val="0"/>
          <w:sz w:val="28"/>
        </w:rPr>
        <w:t>Защита семейных прав по общему правилу осуществляется независимо от того, сколько времени прошло с момента нарушения права, поскольку в соответствии со статей 8 СК исковая давность при защите семейных прав обычно не применяется. Исключения из этого правила установлены семейным законодательством. Исковая давность применяется, например, в отношении требований о разделе имущества супругов и исков об оспаривании отцовства или материнства. В тех случаях, когда исковая давность подлежит применению, она осуществляется в соответствии с нормами гражданского законодательства об исковой давности.</w:t>
      </w:r>
    </w:p>
    <w:p w:rsidR="00886A2D" w:rsidRPr="00657BE4" w:rsidRDefault="00886A2D" w:rsidP="00D06B1A">
      <w:pPr>
        <w:widowControl w:val="0"/>
        <w:suppressAutoHyphens/>
        <w:spacing w:line="360" w:lineRule="auto"/>
        <w:ind w:firstLine="720"/>
        <w:jc w:val="both"/>
        <w:rPr>
          <w:snapToGrid w:val="0"/>
          <w:sz w:val="28"/>
        </w:rPr>
      </w:pPr>
      <w:r w:rsidRPr="00657BE4">
        <w:rPr>
          <w:snapToGrid w:val="0"/>
          <w:sz w:val="28"/>
        </w:rPr>
        <w:t>Способы защиты семейных прав указываются в конкретных нормах, регулирующих те или иные семейные отношения. Например, нормы, регулирующие брачные отношения, предусматривают такой способ защиты прав, как прекращение правоотношений. Нормы, регулирующие алиментные обязательства, - взыскание неустойки и возмещение убытков. Анализ статьи 12 ГК показывает, что практически все способы защиты гражданских прав, названные в этой норме, пригодны и для защиты семейных прав.</w:t>
      </w:r>
    </w:p>
    <w:p w:rsidR="00886A2D" w:rsidRPr="00657BE4" w:rsidRDefault="00886A2D" w:rsidP="00D06B1A">
      <w:pPr>
        <w:widowControl w:val="0"/>
        <w:suppressAutoHyphens/>
        <w:spacing w:line="360" w:lineRule="auto"/>
        <w:ind w:firstLine="720"/>
        <w:jc w:val="both"/>
        <w:rPr>
          <w:snapToGrid w:val="0"/>
          <w:sz w:val="28"/>
        </w:rPr>
      </w:pPr>
      <w:r w:rsidRPr="00657BE4">
        <w:rPr>
          <w:snapToGrid w:val="0"/>
          <w:sz w:val="28"/>
        </w:rPr>
        <w:t>Способы защиты семейных прав, как правило, указываются в санкциях семейно-правовых норм. Ответственность – одна из разновидностей санкции. Санкции могут быть сведены к двум самостоятельным группам – мерам ответственности и мерам защиты.</w:t>
      </w:r>
    </w:p>
    <w:p w:rsidR="00886A2D" w:rsidRPr="00657BE4" w:rsidRDefault="00886A2D" w:rsidP="00D06B1A">
      <w:pPr>
        <w:widowControl w:val="0"/>
        <w:suppressAutoHyphens/>
        <w:spacing w:line="360" w:lineRule="auto"/>
        <w:ind w:firstLine="720"/>
        <w:jc w:val="both"/>
        <w:rPr>
          <w:snapToGrid w:val="0"/>
          <w:sz w:val="28"/>
        </w:rPr>
      </w:pPr>
      <w:r w:rsidRPr="00657BE4">
        <w:rPr>
          <w:snapToGrid w:val="0"/>
          <w:sz w:val="28"/>
        </w:rPr>
        <w:t>Понятие ответственности в семейном праве идентично гражданско-правовому. Ответственность может быть определена как обязанность лица претерпеть лишение права или иные дополнительные неблагоприятные последствия своего виновного противоправного поведения. Меры ответственности и меры защиты могут разграничиваться по тому признаку, что одни из них «направлены на защиту нарушенного права» – это меры защиты, другие «соединяют в себе не только меры охраны нарушенного права, но и неблагоприятные последствия для виновного правонарушителя» – это меры ответственности. Отличия заключаются в следующем: меры ответственности преследуют цели наказания виновного правонарушителя, меры защиты направлены только на защиту интересов потерпевшего. Ответственность наступает лишь при наличии вины, меры защиты применяются независимо от вины. Ответственность всегда предполагает возложение на виновного правонарушителя дополнительных неблагоприятных имущественных последствий или лишение его субъективного права, меры защиты могут выражаться и в принуждении нарушителя к исполнению обязанности в том же объеме, в котором она не была исполнена добровольно.</w:t>
      </w:r>
    </w:p>
    <w:p w:rsidR="00886A2D" w:rsidRPr="00657BE4" w:rsidRDefault="00886A2D" w:rsidP="00D06B1A">
      <w:pPr>
        <w:widowControl w:val="0"/>
        <w:suppressAutoHyphens/>
        <w:spacing w:line="360" w:lineRule="auto"/>
        <w:ind w:firstLine="720"/>
        <w:jc w:val="both"/>
        <w:rPr>
          <w:snapToGrid w:val="0"/>
          <w:sz w:val="28"/>
        </w:rPr>
      </w:pPr>
      <w:r w:rsidRPr="00657BE4">
        <w:rPr>
          <w:snapToGrid w:val="0"/>
          <w:sz w:val="28"/>
        </w:rPr>
        <w:t>Четкое разграничение мер защиты и ответственности имеет в семейном праве первостепенное значение. Преследуя общую конечную цель – защиту интересов потерпевшего, они тем не менее существенно отличаются друг от друга. Поэтому в Семейном кодексе был установлен ряд действенных мер ответственности, применяемых за нарушение ряда семейных обязательств. Прежде всего, это касается алиментных обязанностей. В Кодексе установлены имущественные санкции за неисполнение алиментных обязательств.</w:t>
      </w:r>
    </w:p>
    <w:p w:rsidR="00886A2D" w:rsidRPr="00657BE4" w:rsidRDefault="00886A2D" w:rsidP="00D06B1A">
      <w:pPr>
        <w:widowControl w:val="0"/>
        <w:suppressAutoHyphens/>
        <w:spacing w:line="360" w:lineRule="auto"/>
        <w:ind w:firstLine="720"/>
        <w:jc w:val="both"/>
        <w:rPr>
          <w:snapToGrid w:val="0"/>
          <w:sz w:val="28"/>
        </w:rPr>
      </w:pPr>
      <w:r w:rsidRPr="00657BE4">
        <w:rPr>
          <w:snapToGrid w:val="0"/>
          <w:sz w:val="28"/>
        </w:rPr>
        <w:t>Считается общепризнанным, что ответственность в семейном праве обладает определенной спецификой. Во-первых, эти меры ответственности могут применяться только в отношении членов семьи. Субъекты семейно-правовой ответственности всегда связаны уже возникшими семейными правоотношениям. К семейно-правовой ответственности не могут быть привлечены третьи лица, не участвующие в данном правоотношении. Третьи лица, нарушающие семейные права участников семейных отношений, несут перед ними не семейно-правовую, а гражданскую, административную или уголовную ответственность. Например, лицо, незаконно удерживающее у себя чужого ребенка, отвечает в административном или уголовном порядке, а не по нормам семейного законодательства.</w:t>
      </w:r>
    </w:p>
    <w:p w:rsidR="00886A2D" w:rsidRPr="00657BE4" w:rsidRDefault="00886A2D" w:rsidP="00D06B1A">
      <w:pPr>
        <w:widowControl w:val="0"/>
        <w:suppressAutoHyphens/>
        <w:spacing w:line="360" w:lineRule="auto"/>
        <w:ind w:firstLine="720"/>
        <w:jc w:val="both"/>
        <w:rPr>
          <w:snapToGrid w:val="0"/>
          <w:sz w:val="28"/>
        </w:rPr>
      </w:pPr>
      <w:r w:rsidRPr="00657BE4">
        <w:rPr>
          <w:snapToGrid w:val="0"/>
          <w:sz w:val="28"/>
        </w:rPr>
        <w:t>Основанием применения мер ответственности в семейном праве, так же как и в гражданском, является состав правонарушения. Ответственность возникает только если поведение субъекта семейного правоотношения является противоправным. Под противоправностью понимается нарушение норм объективного права или субъективных прав другого участника семейного правоотношения. Вопрос о том, является ли противоправным поведение, нарушающее нормы морали, в семейном праве в принципе решается так же, как и в гражданском. Аморальное поведение рассматривается в качестве противоправного только в том случае, если на это есть прямое указание закона.</w:t>
      </w:r>
    </w:p>
    <w:p w:rsidR="00886A2D" w:rsidRPr="00657BE4" w:rsidRDefault="00886A2D" w:rsidP="00D06B1A">
      <w:pPr>
        <w:widowControl w:val="0"/>
        <w:suppressAutoHyphens/>
        <w:spacing w:line="360" w:lineRule="auto"/>
        <w:ind w:firstLine="720"/>
        <w:jc w:val="both"/>
        <w:rPr>
          <w:snapToGrid w:val="0"/>
          <w:sz w:val="28"/>
        </w:rPr>
      </w:pPr>
      <w:r w:rsidRPr="00657BE4">
        <w:rPr>
          <w:snapToGrid w:val="0"/>
          <w:sz w:val="28"/>
        </w:rPr>
        <w:t>Противоправное поведение может выражаться как в совершении активных действий, так и в бездействии. Бездействие является противоправным лишь в случаях, когда на допустившее его лицо обязанность действовать была возложена законом. Например, при уклонении от исполнения родительских обязанностей, уклонении от уплаты алиментов.</w:t>
      </w:r>
    </w:p>
    <w:p w:rsidR="00886A2D" w:rsidRPr="00657BE4" w:rsidRDefault="00886A2D" w:rsidP="00D06B1A">
      <w:pPr>
        <w:widowControl w:val="0"/>
        <w:suppressAutoHyphens/>
        <w:spacing w:line="360" w:lineRule="auto"/>
        <w:ind w:firstLine="720"/>
        <w:jc w:val="both"/>
        <w:rPr>
          <w:snapToGrid w:val="0"/>
          <w:sz w:val="28"/>
        </w:rPr>
      </w:pPr>
      <w:r w:rsidRPr="00657BE4">
        <w:rPr>
          <w:snapToGrid w:val="0"/>
          <w:sz w:val="28"/>
        </w:rPr>
        <w:t>Вторым необходимым элементом состава правонарушения является вина. Наличие или отсутствие вины обычно является определяющим при выборе санкций. Это связано с тем, что в семейном праве за одно и то же противоправное поведение нередко могут применяться и меры</w:t>
      </w:r>
    </w:p>
    <w:p w:rsidR="00886A2D" w:rsidRPr="00657BE4" w:rsidRDefault="00886A2D" w:rsidP="00D06B1A">
      <w:pPr>
        <w:widowControl w:val="0"/>
        <w:suppressAutoHyphens/>
        <w:spacing w:line="360" w:lineRule="auto"/>
        <w:ind w:firstLine="720"/>
        <w:jc w:val="both"/>
        <w:rPr>
          <w:snapToGrid w:val="0"/>
          <w:sz w:val="28"/>
        </w:rPr>
      </w:pPr>
      <w:r w:rsidRPr="00657BE4">
        <w:rPr>
          <w:snapToGrid w:val="0"/>
          <w:sz w:val="28"/>
        </w:rPr>
        <w:t>ответственности и меры защиты в зависимости от того, виновно или невиновно действовал правонарушитель. Например, если родители не исполняли свои обязанности виновно, к ним может быть применена мера ответственности – лишение родительских прав, если те же самые действия они совершили без вины (в частности, в результате душевного заболевания), то к ним может быть применена только мера защиты – отобрание детей без лишения родительских прав.</w:t>
      </w:r>
    </w:p>
    <w:p w:rsidR="00886A2D" w:rsidRPr="00657BE4" w:rsidRDefault="00886A2D" w:rsidP="00D06B1A">
      <w:pPr>
        <w:widowControl w:val="0"/>
        <w:suppressAutoHyphens/>
        <w:spacing w:line="360" w:lineRule="auto"/>
        <w:ind w:firstLine="720"/>
        <w:jc w:val="both"/>
        <w:rPr>
          <w:snapToGrid w:val="0"/>
          <w:sz w:val="28"/>
        </w:rPr>
      </w:pPr>
      <w:r w:rsidRPr="00657BE4">
        <w:rPr>
          <w:snapToGrid w:val="0"/>
          <w:sz w:val="28"/>
        </w:rPr>
        <w:t>Вина субъекта семейного правонарушения, так же как в других отраслях права, представляет собой внутреннее психическое отношение лица к своим действиям или бездействию. В тех случаях, когда закон связывает применение мер ответственности с наступлением вредных последствий противоправного поведения, вина должна охватывать и эти последствия. Правовое значение имеет только вина в отношении противоправных, а не правомерных действий,</w:t>
      </w:r>
    </w:p>
    <w:p w:rsidR="00886A2D" w:rsidRPr="00657BE4" w:rsidRDefault="00886A2D" w:rsidP="00D06B1A">
      <w:pPr>
        <w:widowControl w:val="0"/>
        <w:suppressAutoHyphens/>
        <w:spacing w:line="360" w:lineRule="auto"/>
        <w:ind w:firstLine="720"/>
        <w:jc w:val="both"/>
        <w:rPr>
          <w:snapToGrid w:val="0"/>
          <w:sz w:val="28"/>
        </w:rPr>
      </w:pPr>
      <w:r w:rsidRPr="00657BE4">
        <w:rPr>
          <w:snapToGrid w:val="0"/>
          <w:sz w:val="28"/>
        </w:rPr>
        <w:t>Среди последствий противоправных действий участников семейных отношений особо следует выделить причинение морального вреда. Если лицу причинен моральный вред, он должен быть возмещен независимо от того, являются причинитель и потерпевший членами одной семьи или нет. Задачей государства является защита прав граждан независимо от их семейного статуса.</w:t>
      </w:r>
    </w:p>
    <w:p w:rsidR="00886A2D" w:rsidRPr="00657BE4" w:rsidRDefault="00886A2D" w:rsidP="00D06B1A">
      <w:pPr>
        <w:widowControl w:val="0"/>
        <w:suppressAutoHyphens/>
        <w:spacing w:line="360" w:lineRule="auto"/>
        <w:ind w:firstLine="720"/>
        <w:jc w:val="both"/>
        <w:rPr>
          <w:snapToGrid w:val="0"/>
          <w:sz w:val="28"/>
        </w:rPr>
      </w:pPr>
      <w:r w:rsidRPr="00657BE4">
        <w:rPr>
          <w:snapToGrid w:val="0"/>
          <w:sz w:val="28"/>
        </w:rPr>
        <w:t>В тех случаях, когда последствия противоправного поведения включаются в состав семейного правонарушения, необходимо и наличие причинно-следственной связи между этим поведением и наступившим результатом.</w:t>
      </w:r>
    </w:p>
    <w:p w:rsidR="00886A2D" w:rsidRDefault="00886A2D" w:rsidP="00D06B1A">
      <w:pPr>
        <w:widowControl w:val="0"/>
        <w:suppressAutoHyphens/>
        <w:spacing w:line="360" w:lineRule="auto"/>
        <w:ind w:firstLine="720"/>
        <w:jc w:val="both"/>
        <w:rPr>
          <w:snapToGrid w:val="0"/>
          <w:sz w:val="28"/>
        </w:rPr>
      </w:pPr>
      <w:r w:rsidRPr="00657BE4">
        <w:rPr>
          <w:snapToGrid w:val="0"/>
          <w:sz w:val="28"/>
        </w:rPr>
        <w:t>Основания применения мер защиты в целом схожи с основаниями привлечения к ответственности. В подавляющем большинстве случаев меры защиты применяются при наличии противоправного поведения. Наступлению последствий также обычно не придается правового значения. Основным и наиболее существенным отличием является то, что меры защиты применяются независимо от вины лица, совершившего объективно-противоправное.</w:t>
      </w:r>
    </w:p>
    <w:p w:rsidR="00886A2D" w:rsidRPr="00384A2A" w:rsidRDefault="00886A2D" w:rsidP="00D06B1A">
      <w:pPr>
        <w:suppressAutoHyphens/>
        <w:rPr>
          <w:sz w:val="28"/>
        </w:rPr>
      </w:pPr>
    </w:p>
    <w:p w:rsidR="00886A2D" w:rsidRPr="00384A2A" w:rsidRDefault="00886A2D" w:rsidP="00D06B1A">
      <w:pPr>
        <w:suppressAutoHyphens/>
        <w:rPr>
          <w:sz w:val="28"/>
        </w:rPr>
      </w:pPr>
    </w:p>
    <w:p w:rsidR="00886A2D" w:rsidRPr="00384A2A" w:rsidRDefault="00886A2D" w:rsidP="00D06B1A">
      <w:pPr>
        <w:suppressAutoHyphens/>
        <w:rPr>
          <w:sz w:val="28"/>
        </w:rPr>
      </w:pPr>
    </w:p>
    <w:p w:rsidR="00886A2D" w:rsidRPr="00384A2A" w:rsidRDefault="00886A2D" w:rsidP="00D06B1A">
      <w:pPr>
        <w:suppressAutoHyphens/>
        <w:rPr>
          <w:sz w:val="28"/>
        </w:rPr>
      </w:pPr>
    </w:p>
    <w:p w:rsidR="00886A2D" w:rsidRPr="00384A2A" w:rsidRDefault="00886A2D" w:rsidP="00D06B1A">
      <w:pPr>
        <w:suppressAutoHyphens/>
        <w:rPr>
          <w:sz w:val="28"/>
        </w:rPr>
      </w:pPr>
    </w:p>
    <w:p w:rsidR="00886A2D" w:rsidRPr="00384A2A" w:rsidRDefault="00886A2D" w:rsidP="00D06B1A">
      <w:pPr>
        <w:suppressAutoHyphens/>
        <w:rPr>
          <w:sz w:val="28"/>
        </w:rPr>
      </w:pPr>
    </w:p>
    <w:p w:rsidR="00886A2D" w:rsidRDefault="00886A2D" w:rsidP="00D06B1A">
      <w:pPr>
        <w:suppressAutoHyphens/>
        <w:rPr>
          <w:sz w:val="28"/>
        </w:rPr>
      </w:pPr>
    </w:p>
    <w:p w:rsidR="00886A2D" w:rsidRDefault="00886A2D" w:rsidP="00D06B1A">
      <w:pPr>
        <w:pStyle w:val="1"/>
        <w:suppressAutoHyphens/>
        <w:spacing w:line="360" w:lineRule="auto"/>
        <w:jc w:val="both"/>
        <w:rPr>
          <w:i/>
        </w:rPr>
      </w:pPr>
    </w:p>
    <w:p w:rsidR="00886A2D" w:rsidRDefault="00886A2D" w:rsidP="00D06B1A">
      <w:pPr>
        <w:pStyle w:val="1"/>
        <w:suppressAutoHyphens/>
        <w:spacing w:line="360" w:lineRule="auto"/>
        <w:jc w:val="both"/>
        <w:rPr>
          <w:i/>
        </w:rPr>
      </w:pPr>
    </w:p>
    <w:p w:rsidR="00886A2D" w:rsidRDefault="00886A2D" w:rsidP="00D06B1A">
      <w:pPr>
        <w:pStyle w:val="1"/>
        <w:suppressAutoHyphens/>
        <w:spacing w:line="360" w:lineRule="auto"/>
        <w:jc w:val="both"/>
        <w:rPr>
          <w:i/>
        </w:rPr>
      </w:pPr>
    </w:p>
    <w:p w:rsidR="00886A2D" w:rsidRDefault="00886A2D" w:rsidP="00D06B1A">
      <w:pPr>
        <w:pStyle w:val="1"/>
        <w:suppressAutoHyphens/>
        <w:spacing w:line="360" w:lineRule="auto"/>
        <w:jc w:val="both"/>
        <w:rPr>
          <w:i/>
        </w:rPr>
      </w:pPr>
    </w:p>
    <w:p w:rsidR="00886A2D" w:rsidRDefault="00886A2D" w:rsidP="00D06B1A">
      <w:pPr>
        <w:pStyle w:val="1"/>
        <w:suppressAutoHyphens/>
        <w:spacing w:line="360" w:lineRule="auto"/>
        <w:jc w:val="both"/>
        <w:rPr>
          <w:i/>
        </w:rPr>
      </w:pPr>
    </w:p>
    <w:p w:rsidR="00886A2D" w:rsidRDefault="00886A2D" w:rsidP="00D06B1A">
      <w:pPr>
        <w:pStyle w:val="1"/>
        <w:suppressAutoHyphens/>
        <w:spacing w:line="360" w:lineRule="auto"/>
        <w:jc w:val="both"/>
        <w:rPr>
          <w:i/>
        </w:rPr>
      </w:pPr>
    </w:p>
    <w:p w:rsidR="00886A2D" w:rsidRDefault="00886A2D" w:rsidP="00D06B1A">
      <w:pPr>
        <w:pStyle w:val="1"/>
        <w:suppressAutoHyphens/>
        <w:spacing w:line="360" w:lineRule="auto"/>
        <w:jc w:val="both"/>
        <w:rPr>
          <w:i/>
        </w:rPr>
      </w:pPr>
    </w:p>
    <w:p w:rsidR="00886A2D" w:rsidRDefault="00886A2D" w:rsidP="00D06B1A">
      <w:pPr>
        <w:pStyle w:val="1"/>
        <w:suppressAutoHyphens/>
        <w:spacing w:line="360" w:lineRule="auto"/>
        <w:jc w:val="both"/>
        <w:rPr>
          <w:i/>
        </w:rPr>
      </w:pPr>
    </w:p>
    <w:p w:rsidR="00886A2D" w:rsidRDefault="00886A2D" w:rsidP="00D06B1A">
      <w:pPr>
        <w:pStyle w:val="1"/>
        <w:suppressAutoHyphens/>
        <w:spacing w:line="360" w:lineRule="auto"/>
        <w:jc w:val="both"/>
        <w:rPr>
          <w:i/>
        </w:rPr>
      </w:pPr>
    </w:p>
    <w:p w:rsidR="00886A2D" w:rsidRDefault="00886A2D" w:rsidP="00D06B1A">
      <w:pPr>
        <w:pStyle w:val="1"/>
        <w:suppressAutoHyphens/>
        <w:spacing w:line="360" w:lineRule="auto"/>
        <w:jc w:val="both"/>
        <w:rPr>
          <w:i/>
        </w:rPr>
      </w:pPr>
    </w:p>
    <w:p w:rsidR="00886A2D" w:rsidRDefault="00886A2D" w:rsidP="00D06B1A">
      <w:pPr>
        <w:pStyle w:val="1"/>
        <w:suppressAutoHyphens/>
        <w:spacing w:line="360" w:lineRule="auto"/>
        <w:jc w:val="both"/>
        <w:rPr>
          <w:i/>
        </w:rPr>
      </w:pPr>
    </w:p>
    <w:p w:rsidR="00886A2D" w:rsidRDefault="00886A2D" w:rsidP="00D06B1A">
      <w:pPr>
        <w:pStyle w:val="1"/>
        <w:suppressAutoHyphens/>
        <w:spacing w:line="360" w:lineRule="auto"/>
        <w:jc w:val="both"/>
        <w:rPr>
          <w:i/>
        </w:rPr>
      </w:pPr>
    </w:p>
    <w:p w:rsidR="00886A2D" w:rsidRDefault="00886A2D" w:rsidP="00D06B1A">
      <w:pPr>
        <w:pStyle w:val="1"/>
        <w:suppressAutoHyphens/>
        <w:spacing w:line="360" w:lineRule="auto"/>
        <w:jc w:val="both"/>
        <w:rPr>
          <w:i/>
        </w:rPr>
      </w:pPr>
    </w:p>
    <w:p w:rsidR="00886A2D" w:rsidRDefault="00886A2D" w:rsidP="00D06B1A">
      <w:pPr>
        <w:suppressAutoHyphens/>
        <w:spacing w:line="360" w:lineRule="auto"/>
        <w:ind w:firstLine="851"/>
        <w:jc w:val="both"/>
        <w:rPr>
          <w:sz w:val="28"/>
        </w:rPr>
      </w:pPr>
    </w:p>
    <w:p w:rsidR="00886A2D" w:rsidRDefault="00886A2D" w:rsidP="00D06B1A">
      <w:pPr>
        <w:suppressAutoHyphens/>
        <w:spacing w:line="360" w:lineRule="auto"/>
        <w:ind w:firstLine="851"/>
        <w:jc w:val="both"/>
        <w:rPr>
          <w:sz w:val="28"/>
        </w:rPr>
      </w:pPr>
    </w:p>
    <w:p w:rsidR="00886A2D" w:rsidRPr="00C55400" w:rsidRDefault="00886A2D" w:rsidP="00D06B1A">
      <w:pPr>
        <w:suppressAutoHyphens/>
        <w:spacing w:line="360" w:lineRule="auto"/>
        <w:ind w:firstLine="851"/>
        <w:jc w:val="center"/>
        <w:rPr>
          <w:b/>
          <w:sz w:val="28"/>
        </w:rPr>
      </w:pPr>
      <w:r w:rsidRPr="00C55400">
        <w:rPr>
          <w:b/>
          <w:sz w:val="28"/>
        </w:rPr>
        <w:t>ЗАКЛЮЧЕНИЕ</w:t>
      </w:r>
    </w:p>
    <w:p w:rsidR="00886A2D" w:rsidRPr="00384A2A" w:rsidRDefault="00886A2D" w:rsidP="00D06B1A">
      <w:pPr>
        <w:suppressAutoHyphens/>
        <w:spacing w:line="360" w:lineRule="auto"/>
        <w:ind w:firstLine="851"/>
        <w:jc w:val="center"/>
        <w:rPr>
          <w:b/>
          <w:i/>
          <w:sz w:val="28"/>
        </w:rPr>
      </w:pPr>
    </w:p>
    <w:p w:rsidR="00886A2D" w:rsidRPr="00657BE4" w:rsidRDefault="00886A2D" w:rsidP="00D06B1A">
      <w:pPr>
        <w:suppressAutoHyphens/>
        <w:spacing w:line="360" w:lineRule="auto"/>
        <w:ind w:firstLine="851"/>
        <w:jc w:val="both"/>
        <w:rPr>
          <w:sz w:val="28"/>
        </w:rPr>
      </w:pPr>
      <w:r w:rsidRPr="00657BE4">
        <w:rPr>
          <w:sz w:val="28"/>
        </w:rPr>
        <w:t>Актуальность данной темы на современном этапе связана прежде всего с тем, что процесс перехода семьи от привычных форм существования к освоению рыночных структур жизнедеятельности протекает крайне болезненно. Состояние экономической, социально-психологической и демографической дезадаптации семейной ячейки вслед за нестабильностью общества приобретает хронические формы. Стремление и попытки семьи приспособиться к новым явлениям и постоянным переменам, происходящим в обществе, предопределяют изменения самого института семьи. Наличие идейного и морального вакуума в обществе, потеря исторического самосознания, патриотизма, резкой смены духовных и нравственных интересов на материальные стало основной причиной нестабильного положения общества в целом, и семьи, в частности. Поэтому сегодня научное переосмысление проблем семьи является необходимым условием эффективного решения задач семейной политики.</w:t>
      </w:r>
    </w:p>
    <w:p w:rsidR="00886A2D" w:rsidRPr="00657BE4" w:rsidRDefault="00886A2D" w:rsidP="00D06B1A">
      <w:pPr>
        <w:widowControl w:val="0"/>
        <w:suppressAutoHyphens/>
        <w:spacing w:line="360" w:lineRule="auto"/>
        <w:ind w:firstLine="851"/>
        <w:jc w:val="both"/>
        <w:rPr>
          <w:sz w:val="28"/>
        </w:rPr>
      </w:pPr>
      <w:r w:rsidRPr="00657BE4">
        <w:rPr>
          <w:sz w:val="28"/>
        </w:rPr>
        <w:t>Государство, общественные организации, религиозные объединения, предприниматели, ученые, журналисты должны сделать все, чтобы обеспечить семье поддержку. Без учета интересов семьи никогда не сможет реализоваться государственная политика, направленная на возрождение России.</w:t>
      </w:r>
    </w:p>
    <w:p w:rsidR="00886A2D" w:rsidRPr="00657BE4" w:rsidRDefault="00886A2D" w:rsidP="00D06B1A">
      <w:pPr>
        <w:widowControl w:val="0"/>
        <w:suppressAutoHyphens/>
        <w:spacing w:line="360" w:lineRule="auto"/>
        <w:ind w:firstLine="851"/>
        <w:jc w:val="both"/>
        <w:rPr>
          <w:sz w:val="28"/>
        </w:rPr>
      </w:pPr>
      <w:r w:rsidRPr="00657BE4">
        <w:rPr>
          <w:sz w:val="28"/>
        </w:rPr>
        <w:t>Семья станет растить детей, уверенно глядя в будущее, в любви и согласии, воспитывая в молодежи высокую духовность, гордость за свою Родину и ответственность за ее судьбу.</w:t>
      </w:r>
    </w:p>
    <w:p w:rsidR="00886A2D" w:rsidRPr="00657BE4" w:rsidRDefault="00886A2D" w:rsidP="00D06B1A">
      <w:pPr>
        <w:suppressAutoHyphens/>
        <w:spacing w:line="360" w:lineRule="auto"/>
        <w:jc w:val="both"/>
        <w:rPr>
          <w:sz w:val="28"/>
        </w:rPr>
      </w:pPr>
    </w:p>
    <w:p w:rsidR="00886A2D" w:rsidRPr="00C55400" w:rsidRDefault="00886A2D" w:rsidP="00D06B1A">
      <w:pPr>
        <w:pStyle w:val="1"/>
        <w:pageBreakBefore/>
        <w:suppressAutoHyphens/>
        <w:spacing w:line="360" w:lineRule="auto"/>
        <w:jc w:val="center"/>
      </w:pPr>
      <w:r w:rsidRPr="00C55400">
        <w:t xml:space="preserve">СПИСОК </w:t>
      </w:r>
      <w:r>
        <w:t xml:space="preserve">ИСТОЧНИКОВ И </w:t>
      </w:r>
      <w:r w:rsidRPr="00C55400">
        <w:t>ЛИТЕРАТУРЫ</w:t>
      </w:r>
    </w:p>
    <w:p w:rsidR="00886A2D" w:rsidRPr="00657BE4" w:rsidRDefault="00886A2D" w:rsidP="00D06B1A">
      <w:pPr>
        <w:suppressAutoHyphens/>
        <w:spacing w:line="360" w:lineRule="auto"/>
        <w:jc w:val="both"/>
        <w:rPr>
          <w:sz w:val="28"/>
        </w:rPr>
      </w:pPr>
    </w:p>
    <w:p w:rsidR="00886A2D" w:rsidRPr="00657BE4" w:rsidRDefault="00886A2D" w:rsidP="00D06B1A">
      <w:pPr>
        <w:widowControl w:val="0"/>
        <w:numPr>
          <w:ilvl w:val="0"/>
          <w:numId w:val="1"/>
        </w:numPr>
        <w:suppressAutoHyphens/>
        <w:spacing w:line="360" w:lineRule="auto"/>
        <w:jc w:val="both"/>
        <w:rPr>
          <w:snapToGrid w:val="0"/>
          <w:sz w:val="28"/>
        </w:rPr>
      </w:pPr>
      <w:r w:rsidRPr="00657BE4">
        <w:rPr>
          <w:snapToGrid w:val="0"/>
          <w:sz w:val="28"/>
        </w:rPr>
        <w:t>Ан</w:t>
      </w:r>
      <w:r>
        <w:rPr>
          <w:snapToGrid w:val="0"/>
          <w:sz w:val="28"/>
        </w:rPr>
        <w:t xml:space="preserve">токольская М.В. Семейное право. – </w:t>
      </w:r>
      <w:r w:rsidRPr="00657BE4">
        <w:rPr>
          <w:snapToGrid w:val="0"/>
          <w:sz w:val="28"/>
        </w:rPr>
        <w:t>М</w:t>
      </w:r>
      <w:r>
        <w:rPr>
          <w:snapToGrid w:val="0"/>
          <w:sz w:val="28"/>
        </w:rPr>
        <w:t>.,</w:t>
      </w:r>
      <w:r w:rsidRPr="00657BE4">
        <w:rPr>
          <w:snapToGrid w:val="0"/>
          <w:sz w:val="28"/>
        </w:rPr>
        <w:t>1996.</w:t>
      </w:r>
    </w:p>
    <w:p w:rsidR="00886A2D" w:rsidRPr="00657BE4" w:rsidRDefault="00886A2D" w:rsidP="00D06B1A">
      <w:pPr>
        <w:widowControl w:val="0"/>
        <w:numPr>
          <w:ilvl w:val="0"/>
          <w:numId w:val="1"/>
        </w:numPr>
        <w:suppressAutoHyphens/>
        <w:spacing w:line="360" w:lineRule="auto"/>
        <w:jc w:val="both"/>
        <w:rPr>
          <w:snapToGrid w:val="0"/>
          <w:sz w:val="28"/>
        </w:rPr>
      </w:pPr>
      <w:r w:rsidRPr="00657BE4">
        <w:rPr>
          <w:snapToGrid w:val="0"/>
          <w:sz w:val="28"/>
        </w:rPr>
        <w:t>Веберс Я.Р. Правосубъектность граждан в гражданском и семейном праве.</w:t>
      </w:r>
      <w:r>
        <w:rPr>
          <w:snapToGrid w:val="0"/>
          <w:sz w:val="28"/>
        </w:rPr>
        <w:t xml:space="preserve"> – </w:t>
      </w:r>
      <w:r w:rsidRPr="00657BE4">
        <w:rPr>
          <w:snapToGrid w:val="0"/>
          <w:sz w:val="28"/>
        </w:rPr>
        <w:t>Р</w:t>
      </w:r>
      <w:r>
        <w:rPr>
          <w:snapToGrid w:val="0"/>
          <w:sz w:val="28"/>
        </w:rPr>
        <w:t>., 1998.</w:t>
      </w:r>
    </w:p>
    <w:p w:rsidR="00886A2D" w:rsidRPr="00657BE4" w:rsidRDefault="00886A2D" w:rsidP="00D06B1A">
      <w:pPr>
        <w:widowControl w:val="0"/>
        <w:numPr>
          <w:ilvl w:val="0"/>
          <w:numId w:val="1"/>
        </w:numPr>
        <w:suppressAutoHyphens/>
        <w:spacing w:line="360" w:lineRule="auto"/>
        <w:jc w:val="both"/>
        <w:rPr>
          <w:sz w:val="28"/>
        </w:rPr>
      </w:pPr>
      <w:r w:rsidRPr="00657BE4">
        <w:rPr>
          <w:sz w:val="28"/>
        </w:rPr>
        <w:t xml:space="preserve">Гражданский Кодекс Российской Федерации (часть </w:t>
      </w:r>
      <w:r w:rsidRPr="00657BE4">
        <w:rPr>
          <w:sz w:val="28"/>
          <w:lang w:val="en-US"/>
        </w:rPr>
        <w:t>I</w:t>
      </w:r>
      <w:r w:rsidRPr="00657BE4">
        <w:rPr>
          <w:sz w:val="28"/>
        </w:rPr>
        <w:t xml:space="preserve">) от 21 </w:t>
      </w:r>
      <w:r>
        <w:rPr>
          <w:sz w:val="28"/>
        </w:rPr>
        <w:t>октября</w:t>
      </w:r>
      <w:r w:rsidRPr="00657BE4">
        <w:rPr>
          <w:sz w:val="28"/>
        </w:rPr>
        <w:t xml:space="preserve"> 1994 года.</w:t>
      </w:r>
    </w:p>
    <w:p w:rsidR="00886A2D" w:rsidRPr="00657BE4" w:rsidRDefault="00886A2D" w:rsidP="00D06B1A">
      <w:pPr>
        <w:widowControl w:val="0"/>
        <w:numPr>
          <w:ilvl w:val="0"/>
          <w:numId w:val="1"/>
        </w:numPr>
        <w:suppressAutoHyphens/>
        <w:spacing w:line="360" w:lineRule="auto"/>
        <w:jc w:val="both"/>
        <w:rPr>
          <w:sz w:val="28"/>
        </w:rPr>
      </w:pPr>
      <w:r w:rsidRPr="00657BE4">
        <w:rPr>
          <w:sz w:val="28"/>
        </w:rPr>
        <w:t xml:space="preserve">Гражданский Кодекс Российской Федерации (часть </w:t>
      </w:r>
      <w:r w:rsidRPr="00657BE4">
        <w:rPr>
          <w:sz w:val="28"/>
          <w:lang w:val="en-US"/>
        </w:rPr>
        <w:t>II</w:t>
      </w:r>
      <w:r w:rsidRPr="00657BE4">
        <w:rPr>
          <w:sz w:val="28"/>
        </w:rPr>
        <w:t xml:space="preserve">) </w:t>
      </w:r>
      <w:r>
        <w:rPr>
          <w:sz w:val="28"/>
        </w:rPr>
        <w:t>от 22 декабря 1995 года.</w:t>
      </w:r>
    </w:p>
    <w:p w:rsidR="00886A2D" w:rsidRPr="00657BE4" w:rsidRDefault="00886A2D" w:rsidP="00D06B1A">
      <w:pPr>
        <w:widowControl w:val="0"/>
        <w:numPr>
          <w:ilvl w:val="0"/>
          <w:numId w:val="1"/>
        </w:numPr>
        <w:suppressAutoHyphens/>
        <w:spacing w:line="360" w:lineRule="auto"/>
        <w:jc w:val="both"/>
        <w:rPr>
          <w:snapToGrid w:val="0"/>
          <w:sz w:val="28"/>
        </w:rPr>
      </w:pPr>
      <w:r w:rsidRPr="00657BE4">
        <w:rPr>
          <w:snapToGrid w:val="0"/>
          <w:sz w:val="28"/>
        </w:rPr>
        <w:t>Кузнецова</w:t>
      </w:r>
      <w:r w:rsidRPr="00116D4A">
        <w:rPr>
          <w:snapToGrid w:val="0"/>
          <w:sz w:val="28"/>
        </w:rPr>
        <w:t xml:space="preserve"> </w:t>
      </w:r>
      <w:r w:rsidRPr="00657BE4">
        <w:rPr>
          <w:snapToGrid w:val="0"/>
          <w:sz w:val="28"/>
        </w:rPr>
        <w:t>И.М.</w:t>
      </w:r>
      <w:r>
        <w:rPr>
          <w:snapToGrid w:val="0"/>
          <w:sz w:val="28"/>
        </w:rPr>
        <w:t xml:space="preserve"> </w:t>
      </w:r>
      <w:r w:rsidRPr="00657BE4">
        <w:rPr>
          <w:snapToGrid w:val="0"/>
          <w:sz w:val="28"/>
        </w:rPr>
        <w:t>Комментарий к Семейно</w:t>
      </w:r>
      <w:r>
        <w:rPr>
          <w:snapToGrid w:val="0"/>
          <w:sz w:val="28"/>
        </w:rPr>
        <w:t xml:space="preserve">му кодексу Российской Федерации. – </w:t>
      </w:r>
      <w:r w:rsidRPr="00657BE4">
        <w:rPr>
          <w:snapToGrid w:val="0"/>
          <w:sz w:val="28"/>
        </w:rPr>
        <w:t>М., 1996.</w:t>
      </w:r>
    </w:p>
    <w:p w:rsidR="00886A2D" w:rsidRPr="00657BE4" w:rsidRDefault="00886A2D" w:rsidP="00D06B1A">
      <w:pPr>
        <w:widowControl w:val="0"/>
        <w:numPr>
          <w:ilvl w:val="0"/>
          <w:numId w:val="1"/>
        </w:numPr>
        <w:suppressAutoHyphens/>
        <w:spacing w:line="360" w:lineRule="auto"/>
        <w:jc w:val="both"/>
        <w:rPr>
          <w:sz w:val="28"/>
        </w:rPr>
      </w:pPr>
      <w:r w:rsidRPr="00657BE4">
        <w:rPr>
          <w:sz w:val="28"/>
        </w:rPr>
        <w:t>Конституция Российской Федерации от 12 декабря 1993 года.</w:t>
      </w:r>
    </w:p>
    <w:p w:rsidR="00886A2D" w:rsidRPr="00657BE4" w:rsidRDefault="00886A2D" w:rsidP="00D06B1A">
      <w:pPr>
        <w:widowControl w:val="0"/>
        <w:numPr>
          <w:ilvl w:val="0"/>
          <w:numId w:val="1"/>
        </w:numPr>
        <w:suppressAutoHyphens/>
        <w:spacing w:line="360" w:lineRule="auto"/>
        <w:jc w:val="both"/>
        <w:rPr>
          <w:snapToGrid w:val="0"/>
          <w:sz w:val="28"/>
        </w:rPr>
      </w:pPr>
      <w:r w:rsidRPr="00657BE4">
        <w:rPr>
          <w:snapToGrid w:val="0"/>
          <w:sz w:val="28"/>
        </w:rPr>
        <w:t>Рясенцев В.А. Семейное право.</w:t>
      </w:r>
      <w:r>
        <w:rPr>
          <w:snapToGrid w:val="0"/>
          <w:sz w:val="28"/>
        </w:rPr>
        <w:t xml:space="preserve"> – </w:t>
      </w:r>
      <w:r w:rsidRPr="00657BE4">
        <w:rPr>
          <w:snapToGrid w:val="0"/>
          <w:sz w:val="28"/>
        </w:rPr>
        <w:t>М</w:t>
      </w:r>
      <w:r>
        <w:rPr>
          <w:snapToGrid w:val="0"/>
          <w:sz w:val="28"/>
        </w:rPr>
        <w:t>.</w:t>
      </w:r>
      <w:r w:rsidRPr="00657BE4">
        <w:rPr>
          <w:snapToGrid w:val="0"/>
          <w:sz w:val="28"/>
        </w:rPr>
        <w:t>, 1971.</w:t>
      </w:r>
    </w:p>
    <w:p w:rsidR="00886A2D" w:rsidRDefault="00886A2D" w:rsidP="00530854">
      <w:pPr>
        <w:widowControl w:val="0"/>
        <w:numPr>
          <w:ilvl w:val="0"/>
          <w:numId w:val="1"/>
        </w:numPr>
        <w:suppressAutoHyphens/>
        <w:spacing w:line="360" w:lineRule="auto"/>
        <w:jc w:val="both"/>
        <w:rPr>
          <w:snapToGrid w:val="0"/>
          <w:sz w:val="28"/>
        </w:rPr>
      </w:pPr>
      <w:r w:rsidRPr="00657BE4">
        <w:rPr>
          <w:snapToGrid w:val="0"/>
          <w:sz w:val="28"/>
        </w:rPr>
        <w:t>Семейный кодекс РФ</w:t>
      </w:r>
      <w:r>
        <w:rPr>
          <w:snapToGrid w:val="0"/>
          <w:sz w:val="28"/>
        </w:rPr>
        <w:t xml:space="preserve"> от 29 декабря 1995 года.</w:t>
      </w:r>
      <w:r w:rsidRPr="00530854">
        <w:rPr>
          <w:snapToGrid w:val="0"/>
          <w:sz w:val="28"/>
        </w:rPr>
        <w:t xml:space="preserve"> </w:t>
      </w:r>
    </w:p>
    <w:p w:rsidR="00886A2D" w:rsidRPr="00657BE4" w:rsidRDefault="00886A2D" w:rsidP="00530854">
      <w:pPr>
        <w:widowControl w:val="0"/>
        <w:numPr>
          <w:ilvl w:val="0"/>
          <w:numId w:val="1"/>
        </w:numPr>
        <w:suppressAutoHyphens/>
        <w:spacing w:line="360" w:lineRule="auto"/>
        <w:jc w:val="both"/>
        <w:rPr>
          <w:snapToGrid w:val="0"/>
          <w:sz w:val="28"/>
        </w:rPr>
      </w:pPr>
      <w:r>
        <w:rPr>
          <w:snapToGrid w:val="0"/>
          <w:sz w:val="28"/>
        </w:rPr>
        <w:t>Шкатулла В. И. Правоведение. – М.,2001.</w:t>
      </w:r>
      <w:bookmarkStart w:id="13" w:name="_GoBack"/>
      <w:bookmarkEnd w:id="13"/>
    </w:p>
    <w:sectPr w:rsidR="00886A2D" w:rsidRPr="00657BE4" w:rsidSect="00657BE4">
      <w:footerReference w:type="even" r:id="rId7"/>
      <w:footerReference w:type="default" r:id="rId8"/>
      <w:type w:val="continuous"/>
      <w:pgSz w:w="11909" w:h="16834"/>
      <w:pgMar w:top="1418" w:right="851" w:bottom="1418" w:left="1701" w:header="720" w:footer="720" w:gutter="0"/>
      <w:pgNumType w:start="2"/>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86A2D" w:rsidRDefault="00886A2D">
      <w:r>
        <w:separator/>
      </w:r>
    </w:p>
  </w:endnote>
  <w:endnote w:type="continuationSeparator" w:id="0">
    <w:p w:rsidR="00886A2D" w:rsidRDefault="00886A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86A2D" w:rsidRDefault="00886A2D">
    <w:pPr>
      <w:pStyle w:val="a4"/>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Pr>
        <w:rStyle w:val="a5"/>
        <w:noProof/>
      </w:rPr>
      <w:t>1</w:t>
    </w:r>
    <w:r>
      <w:rPr>
        <w:rStyle w:val="a5"/>
      </w:rPr>
      <w:fldChar w:fldCharType="end"/>
    </w:r>
  </w:p>
  <w:p w:rsidR="00886A2D" w:rsidRDefault="00886A2D">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86A2D" w:rsidRDefault="00886A2D">
    <w:pPr>
      <w:pStyle w:val="a4"/>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sidR="00367D3C">
      <w:rPr>
        <w:rStyle w:val="a5"/>
        <w:noProof/>
      </w:rPr>
      <w:t>3</w:t>
    </w:r>
    <w:r>
      <w:rPr>
        <w:rStyle w:val="a5"/>
      </w:rPr>
      <w:fldChar w:fldCharType="end"/>
    </w:r>
  </w:p>
  <w:p w:rsidR="00886A2D" w:rsidRDefault="00886A2D">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86A2D" w:rsidRDefault="00886A2D">
      <w:r>
        <w:separator/>
      </w:r>
    </w:p>
  </w:footnote>
  <w:footnote w:type="continuationSeparator" w:id="0">
    <w:p w:rsidR="00886A2D" w:rsidRDefault="00886A2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7C336DF"/>
    <w:multiLevelType w:val="singleLevel"/>
    <w:tmpl w:val="0419000F"/>
    <w:lvl w:ilvl="0">
      <w:start w:val="1"/>
      <w:numFmt w:val="decimal"/>
      <w:lvlText w:val="%1."/>
      <w:lvlJc w:val="left"/>
      <w:pPr>
        <w:tabs>
          <w:tab w:val="num" w:pos="360"/>
        </w:tabs>
        <w:ind w:left="360" w:hanging="360"/>
      </w:pPr>
      <w:rPr>
        <w:rFonts w:cs="Times New Roman"/>
      </w:rPr>
    </w:lvl>
  </w:abstractNum>
  <w:abstractNum w:abstractNumId="1">
    <w:nsid w:val="771A6173"/>
    <w:multiLevelType w:val="singleLevel"/>
    <w:tmpl w:val="038212E2"/>
    <w:lvl w:ilvl="0">
      <w:numFmt w:val="none"/>
      <w:lvlText w:val=""/>
      <w:lvlJc w:val="left"/>
      <w:pPr>
        <w:tabs>
          <w:tab w:val="num" w:pos="360"/>
        </w:tabs>
      </w:pPr>
      <w:rPr>
        <w:rFonts w:cs="Times New Roman"/>
      </w:rPr>
    </w:lvl>
  </w:abstractNum>
  <w:num w:numId="1">
    <w:abstractNumId w:val="0"/>
  </w:num>
  <w:num w:numId="2">
    <w:abstractNumId w:val="1"/>
  </w:num>
  <w:num w:numId="3">
    <w:abstractNumId w:val="1"/>
  </w:num>
  <w:num w:numId="4">
    <w:abstractNumId w:val="1"/>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bordersDoNotSurroundHeader/>
  <w:bordersDoNotSurroundFooter/>
  <w:revisionView w:markup="0"/>
  <w:doNotTrackMoves/>
  <w:doNotTrackFormatting/>
  <w:defaultTabStop w:val="720"/>
  <w:autoHyphenation/>
  <w:hyphenationZone w:val="357"/>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C2A61"/>
    <w:rsid w:val="000C70F7"/>
    <w:rsid w:val="001169DA"/>
    <w:rsid w:val="00116D4A"/>
    <w:rsid w:val="0013579A"/>
    <w:rsid w:val="001A4D0A"/>
    <w:rsid w:val="00261C97"/>
    <w:rsid w:val="00265B9A"/>
    <w:rsid w:val="00363A43"/>
    <w:rsid w:val="00367D3C"/>
    <w:rsid w:val="00384A2A"/>
    <w:rsid w:val="00475314"/>
    <w:rsid w:val="00530854"/>
    <w:rsid w:val="00541B5B"/>
    <w:rsid w:val="005643C8"/>
    <w:rsid w:val="005D6FF6"/>
    <w:rsid w:val="00607F58"/>
    <w:rsid w:val="00624F72"/>
    <w:rsid w:val="00657BE4"/>
    <w:rsid w:val="006E52E4"/>
    <w:rsid w:val="00720449"/>
    <w:rsid w:val="007733EC"/>
    <w:rsid w:val="007A41C3"/>
    <w:rsid w:val="007F2B34"/>
    <w:rsid w:val="00852BB1"/>
    <w:rsid w:val="00886A2D"/>
    <w:rsid w:val="008A0488"/>
    <w:rsid w:val="008F04F1"/>
    <w:rsid w:val="00994A90"/>
    <w:rsid w:val="00A15880"/>
    <w:rsid w:val="00A368D4"/>
    <w:rsid w:val="00B11A44"/>
    <w:rsid w:val="00B27290"/>
    <w:rsid w:val="00B37150"/>
    <w:rsid w:val="00BD6D9D"/>
    <w:rsid w:val="00C34E99"/>
    <w:rsid w:val="00C42B9C"/>
    <w:rsid w:val="00C47404"/>
    <w:rsid w:val="00C55400"/>
    <w:rsid w:val="00CC2A61"/>
    <w:rsid w:val="00D06B1A"/>
    <w:rsid w:val="00D24246"/>
    <w:rsid w:val="00D36226"/>
    <w:rsid w:val="00D94F8C"/>
    <w:rsid w:val="00DE52BD"/>
    <w:rsid w:val="00DF6AF5"/>
    <w:rsid w:val="00E008EC"/>
    <w:rsid w:val="00EC20F1"/>
    <w:rsid w:val="00F80DF5"/>
    <w:rsid w:val="00F91F9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3FC108B9-B97A-4AED-8F00-9CF6575098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07F58"/>
  </w:style>
  <w:style w:type="paragraph" w:styleId="1">
    <w:name w:val="heading 1"/>
    <w:basedOn w:val="a"/>
    <w:next w:val="a"/>
    <w:qFormat/>
    <w:rsid w:val="00607F58"/>
    <w:pPr>
      <w:keepNext/>
      <w:widowControl w:val="0"/>
      <w:spacing w:line="288" w:lineRule="auto"/>
      <w:ind w:firstLine="720"/>
      <w:outlineLvl w:val="0"/>
    </w:pPr>
    <w:rPr>
      <w:b/>
      <w:sz w:val="28"/>
    </w:rPr>
  </w:style>
  <w:style w:type="paragraph" w:styleId="2">
    <w:name w:val="heading 2"/>
    <w:basedOn w:val="a"/>
    <w:next w:val="a"/>
    <w:qFormat/>
    <w:rsid w:val="00607F58"/>
    <w:pPr>
      <w:keepNext/>
      <w:spacing w:before="240" w:after="60"/>
      <w:outlineLvl w:val="1"/>
    </w:pPr>
    <w:rPr>
      <w:rFonts w:ascii="Arial" w:hAnsi="Arial"/>
      <w:b/>
      <w:i/>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rsid w:val="00607F58"/>
    <w:pPr>
      <w:widowControl w:val="0"/>
      <w:spacing w:line="288" w:lineRule="auto"/>
      <w:ind w:firstLine="720"/>
    </w:pPr>
    <w:rPr>
      <w:sz w:val="28"/>
    </w:rPr>
  </w:style>
  <w:style w:type="paragraph" w:styleId="20">
    <w:name w:val="Body Text Indent 2"/>
    <w:basedOn w:val="a"/>
    <w:semiHidden/>
    <w:rsid w:val="00607F58"/>
    <w:pPr>
      <w:widowControl w:val="0"/>
      <w:spacing w:line="288" w:lineRule="auto"/>
      <w:ind w:firstLine="720"/>
    </w:pPr>
    <w:rPr>
      <w:b/>
      <w:sz w:val="28"/>
    </w:rPr>
  </w:style>
  <w:style w:type="paragraph" w:styleId="a4">
    <w:name w:val="footer"/>
    <w:basedOn w:val="a"/>
    <w:semiHidden/>
    <w:rsid w:val="00607F58"/>
    <w:pPr>
      <w:tabs>
        <w:tab w:val="center" w:pos="4153"/>
        <w:tab w:val="right" w:pos="8306"/>
      </w:tabs>
    </w:pPr>
  </w:style>
  <w:style w:type="character" w:styleId="a5">
    <w:name w:val="page number"/>
    <w:basedOn w:val="a0"/>
    <w:semiHidden/>
    <w:rsid w:val="00607F58"/>
    <w:rPr>
      <w:rFonts w:cs="Times New Roman"/>
    </w:rPr>
  </w:style>
  <w:style w:type="paragraph" w:styleId="a6">
    <w:name w:val="Body Text"/>
    <w:basedOn w:val="a"/>
    <w:semiHidden/>
    <w:rsid w:val="00607F58"/>
    <w:pPr>
      <w:spacing w:after="120"/>
    </w:pPr>
    <w:rPr>
      <w:sz w:val="22"/>
    </w:rPr>
  </w:style>
  <w:style w:type="paragraph" w:styleId="10">
    <w:name w:val="toc 1"/>
    <w:basedOn w:val="a"/>
    <w:next w:val="a"/>
    <w:autoRedefine/>
    <w:rsid w:val="00BD6D9D"/>
    <w:pPr>
      <w:tabs>
        <w:tab w:val="right" w:leader="dot" w:pos="9347"/>
      </w:tabs>
      <w:spacing w:line="360" w:lineRule="auto"/>
    </w:pPr>
  </w:style>
  <w:style w:type="paragraph" w:styleId="21">
    <w:name w:val="toc 2"/>
    <w:basedOn w:val="a"/>
    <w:next w:val="a"/>
    <w:autoRedefine/>
    <w:semiHidden/>
    <w:rsid w:val="00607F58"/>
    <w:pPr>
      <w:ind w:left="200"/>
    </w:pPr>
  </w:style>
  <w:style w:type="paragraph" w:styleId="3">
    <w:name w:val="toc 3"/>
    <w:basedOn w:val="a"/>
    <w:next w:val="a"/>
    <w:autoRedefine/>
    <w:semiHidden/>
    <w:rsid w:val="00607F58"/>
    <w:pPr>
      <w:ind w:left="400"/>
    </w:pPr>
  </w:style>
  <w:style w:type="paragraph" w:styleId="4">
    <w:name w:val="toc 4"/>
    <w:basedOn w:val="a"/>
    <w:next w:val="a"/>
    <w:autoRedefine/>
    <w:semiHidden/>
    <w:rsid w:val="00607F58"/>
    <w:pPr>
      <w:ind w:left="600"/>
    </w:pPr>
  </w:style>
  <w:style w:type="paragraph" w:styleId="5">
    <w:name w:val="toc 5"/>
    <w:basedOn w:val="a"/>
    <w:next w:val="a"/>
    <w:autoRedefine/>
    <w:semiHidden/>
    <w:rsid w:val="00607F58"/>
    <w:pPr>
      <w:ind w:left="800"/>
    </w:pPr>
  </w:style>
  <w:style w:type="paragraph" w:styleId="6">
    <w:name w:val="toc 6"/>
    <w:basedOn w:val="a"/>
    <w:next w:val="a"/>
    <w:autoRedefine/>
    <w:semiHidden/>
    <w:rsid w:val="00607F58"/>
    <w:pPr>
      <w:ind w:left="1000"/>
    </w:pPr>
  </w:style>
  <w:style w:type="paragraph" w:styleId="7">
    <w:name w:val="toc 7"/>
    <w:basedOn w:val="a"/>
    <w:next w:val="a"/>
    <w:autoRedefine/>
    <w:semiHidden/>
    <w:rsid w:val="00607F58"/>
    <w:pPr>
      <w:ind w:left="1200"/>
    </w:pPr>
  </w:style>
  <w:style w:type="paragraph" w:styleId="8">
    <w:name w:val="toc 8"/>
    <w:basedOn w:val="a"/>
    <w:next w:val="a"/>
    <w:autoRedefine/>
    <w:semiHidden/>
    <w:rsid w:val="00607F58"/>
    <w:pPr>
      <w:ind w:left="1400"/>
    </w:pPr>
  </w:style>
  <w:style w:type="paragraph" w:styleId="9">
    <w:name w:val="toc 9"/>
    <w:basedOn w:val="a"/>
    <w:next w:val="a"/>
    <w:autoRedefine/>
    <w:semiHidden/>
    <w:rsid w:val="00607F58"/>
    <w:pPr>
      <w:ind w:left="16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5041</Words>
  <Characters>28736</Characters>
  <Application>Microsoft Office Word</Application>
  <DocSecurity>0</DocSecurity>
  <Lines>239</Lines>
  <Paragraphs>67</Paragraphs>
  <ScaleCrop>false</ScaleCrop>
  <HeadingPairs>
    <vt:vector size="2" baseType="variant">
      <vt:variant>
        <vt:lpstr>Название</vt:lpstr>
      </vt:variant>
      <vt:variant>
        <vt:i4>1</vt:i4>
      </vt:variant>
    </vt:vector>
  </HeadingPairs>
  <TitlesOfParts>
    <vt:vector size="1" baseType="lpstr">
      <vt:lpstr>Реферат</vt:lpstr>
    </vt:vector>
  </TitlesOfParts>
  <Company>Home</Company>
  <LinksUpToDate>false</LinksUpToDate>
  <CharactersWithSpaces>33710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Реферат</dc:title>
  <dc:subject/>
  <dc:creator>Ангел</dc:creator>
  <cp:keywords/>
  <dc:description/>
  <cp:lastModifiedBy>admin</cp:lastModifiedBy>
  <cp:revision>2</cp:revision>
  <cp:lastPrinted>2008-12-07T13:50:00Z</cp:lastPrinted>
  <dcterms:created xsi:type="dcterms:W3CDTF">2014-04-04T01:45:00Z</dcterms:created>
  <dcterms:modified xsi:type="dcterms:W3CDTF">2014-04-04T01:45:00Z</dcterms:modified>
</cp:coreProperties>
</file>