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B6" w:rsidRDefault="001646B6" w:rsidP="001F32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5E0A" w:rsidRDefault="00755E0A" w:rsidP="001F32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E1848">
        <w:rPr>
          <w:rFonts w:ascii="Times New Roman" w:hAnsi="Times New Roman"/>
          <w:b/>
          <w:sz w:val="28"/>
          <w:szCs w:val="28"/>
        </w:rPr>
        <w:t>Трудовые отношения в МЧП.</w:t>
      </w:r>
    </w:p>
    <w:p w:rsidR="00EE1848" w:rsidRPr="00EE1848" w:rsidRDefault="00EE1848" w:rsidP="001F32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Коллизионные нормы регулирования трудовых отношений.</w:t>
      </w:r>
    </w:p>
    <w:p w:rsidR="00755E0A" w:rsidRDefault="00755E0A" w:rsidP="001F32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55E0A" w:rsidRPr="009468AE" w:rsidRDefault="00250890" w:rsidP="005B3BF2">
      <w:pPr>
        <w:pStyle w:val="a3"/>
        <w:ind w:firstLine="708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Круг вопросов, к которы</w:t>
      </w:r>
      <w:r w:rsidR="00755E0A">
        <w:rPr>
          <w:rFonts w:ascii="Times New Roman" w:hAnsi="Times New Roman"/>
          <w:sz w:val="24"/>
          <w:szCs w:val="24"/>
        </w:rPr>
        <w:t>м обращено  МЧП, обширен и обладает разнообразием охватываемых</w:t>
      </w:r>
      <w:r>
        <w:rPr>
          <w:rFonts w:ascii="Times New Roman" w:hAnsi="Times New Roman"/>
          <w:sz w:val="24"/>
          <w:szCs w:val="24"/>
        </w:rPr>
        <w:t xml:space="preserve"> ими отношений. Среди них – отношения казахстанских граждан и иностранны</w:t>
      </w:r>
      <w:r w:rsidR="00755E0A">
        <w:rPr>
          <w:rFonts w:ascii="Times New Roman" w:hAnsi="Times New Roman"/>
          <w:sz w:val="24"/>
          <w:szCs w:val="24"/>
        </w:rPr>
        <w:t>х работодателей (нанимателей) в Р</w:t>
      </w:r>
      <w:r>
        <w:rPr>
          <w:rFonts w:ascii="Times New Roman" w:hAnsi="Times New Roman"/>
          <w:sz w:val="24"/>
          <w:szCs w:val="24"/>
        </w:rPr>
        <w:t>К и за границей, работа казахстанских граждан в национальном</w:t>
      </w:r>
      <w:r w:rsidR="00755E0A">
        <w:rPr>
          <w:rFonts w:ascii="Times New Roman" w:hAnsi="Times New Roman"/>
          <w:sz w:val="24"/>
          <w:szCs w:val="24"/>
        </w:rPr>
        <w:t xml:space="preserve"> и меж. ор</w:t>
      </w:r>
      <w:r>
        <w:rPr>
          <w:rFonts w:ascii="Times New Roman" w:hAnsi="Times New Roman"/>
          <w:sz w:val="24"/>
          <w:szCs w:val="24"/>
        </w:rPr>
        <w:t>ганизациях, работа иностранных гр-н в РК, включая казахстанские организации с иностранны</w:t>
      </w:r>
      <w:r w:rsidR="00755E0A">
        <w:rPr>
          <w:rFonts w:ascii="Times New Roman" w:hAnsi="Times New Roman"/>
          <w:sz w:val="24"/>
          <w:szCs w:val="24"/>
        </w:rPr>
        <w:t>м участием, и</w:t>
      </w:r>
      <w:r>
        <w:rPr>
          <w:rFonts w:ascii="Times New Roman" w:hAnsi="Times New Roman"/>
          <w:sz w:val="24"/>
          <w:szCs w:val="24"/>
        </w:rPr>
        <w:t xml:space="preserve"> др. В таких случаях, труд. отношени</w:t>
      </w:r>
      <w:r w:rsidR="00755E0A">
        <w:rPr>
          <w:rFonts w:ascii="Times New Roman" w:hAnsi="Times New Roman"/>
          <w:sz w:val="24"/>
          <w:szCs w:val="24"/>
        </w:rPr>
        <w:t xml:space="preserve">ям присущ иностранный элемент, и соответственно возникает </w:t>
      </w:r>
      <w:r w:rsidR="00755E0A" w:rsidRPr="009468AE">
        <w:rPr>
          <w:rFonts w:ascii="Times New Roman" w:hAnsi="Times New Roman"/>
          <w:sz w:val="24"/>
          <w:szCs w:val="24"/>
          <w:u w:val="single"/>
        </w:rPr>
        <w:t xml:space="preserve">вопрос о том, на основании правопорядка какой страны должны определяться трудовые права и обязанности работника и его нанимателя (организации-работодателя). </w:t>
      </w:r>
    </w:p>
    <w:p w:rsidR="00755E0A" w:rsidRDefault="00755E0A" w:rsidP="00250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сфере трудовых отношений, с большей силой, чем это свойственно гражданско-правовым отношениям, проявляет себя публично-правовое начало. Об этом свидетельствуют множество Конвенций</w:t>
      </w:r>
      <w:r w:rsidR="00250890">
        <w:rPr>
          <w:rFonts w:ascii="Times New Roman" w:hAnsi="Times New Roman"/>
          <w:sz w:val="24"/>
          <w:szCs w:val="24"/>
        </w:rPr>
        <w:t>, принятых МОТ, а также международные догово</w:t>
      </w:r>
      <w:r>
        <w:rPr>
          <w:rFonts w:ascii="Times New Roman" w:hAnsi="Times New Roman"/>
          <w:sz w:val="24"/>
          <w:szCs w:val="24"/>
        </w:rPr>
        <w:t>ры, заключаемые заинтересованными странами и направленными на регулирование условий труда за рубежом посредством установления единообразных, унифицированных норм в этой обла</w:t>
      </w:r>
      <w:r w:rsidR="00250890">
        <w:rPr>
          <w:rFonts w:ascii="Times New Roman" w:hAnsi="Times New Roman"/>
          <w:sz w:val="24"/>
          <w:szCs w:val="24"/>
        </w:rPr>
        <w:t>сти. Активное вмешательство государст</w:t>
      </w:r>
      <w:r>
        <w:rPr>
          <w:rFonts w:ascii="Times New Roman" w:hAnsi="Times New Roman"/>
          <w:sz w:val="24"/>
          <w:szCs w:val="24"/>
        </w:rPr>
        <w:t>ва в регул</w:t>
      </w:r>
      <w:r w:rsidR="00250890">
        <w:rPr>
          <w:rFonts w:ascii="Times New Roman" w:hAnsi="Times New Roman"/>
          <w:sz w:val="24"/>
          <w:szCs w:val="24"/>
        </w:rPr>
        <w:t>ирование трудовы</w:t>
      </w:r>
      <w:r w:rsidRPr="008B4F52">
        <w:rPr>
          <w:rFonts w:ascii="Times New Roman" w:hAnsi="Times New Roman"/>
          <w:sz w:val="24"/>
          <w:szCs w:val="24"/>
        </w:rPr>
        <w:t>х</w:t>
      </w:r>
      <w:r w:rsidR="00250890">
        <w:rPr>
          <w:rFonts w:ascii="Times New Roman" w:hAnsi="Times New Roman"/>
          <w:sz w:val="24"/>
          <w:szCs w:val="24"/>
        </w:rPr>
        <w:t xml:space="preserve"> отношений</w:t>
      </w:r>
      <w:r w:rsidRPr="008B4F52">
        <w:rPr>
          <w:rFonts w:ascii="Times New Roman" w:hAnsi="Times New Roman"/>
          <w:sz w:val="24"/>
          <w:szCs w:val="24"/>
        </w:rPr>
        <w:t xml:space="preserve"> предопределяет ограничение действия коллизионных</w:t>
      </w:r>
      <w:r w:rsidR="00250890"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норм, т.е. ограничение в итоге применения иностранного права.</w:t>
      </w:r>
      <w:r>
        <w:rPr>
          <w:rFonts w:ascii="Times New Roman" w:hAnsi="Times New Roman"/>
          <w:sz w:val="24"/>
          <w:szCs w:val="24"/>
        </w:rPr>
        <w:t xml:space="preserve"> Иными словам</w:t>
      </w:r>
      <w:r w:rsidR="00250890">
        <w:rPr>
          <w:rFonts w:ascii="Times New Roman" w:hAnsi="Times New Roman"/>
          <w:sz w:val="24"/>
          <w:szCs w:val="24"/>
        </w:rPr>
        <w:t>и, пределы отнесения трудовых отношени</w:t>
      </w:r>
      <w:r>
        <w:rPr>
          <w:rFonts w:ascii="Times New Roman" w:hAnsi="Times New Roman"/>
          <w:sz w:val="24"/>
          <w:szCs w:val="24"/>
        </w:rPr>
        <w:t>й к области МЧП предопределяются их частноправовым содержанием.</w:t>
      </w:r>
    </w:p>
    <w:p w:rsidR="00755E0A" w:rsidRPr="00B80DA7" w:rsidRDefault="00755E0A" w:rsidP="00B80DA7">
      <w:pPr>
        <w:pStyle w:val="a3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Pr="00B80DA7">
        <w:rPr>
          <w:rFonts w:ascii="Times New Roman" w:hAnsi="Times New Roman"/>
          <w:sz w:val="24"/>
          <w:szCs w:val="24"/>
        </w:rPr>
        <w:t>Прак</w:t>
      </w:r>
      <w:r>
        <w:rPr>
          <w:rFonts w:ascii="Times New Roman" w:hAnsi="Times New Roman"/>
          <w:sz w:val="24"/>
          <w:szCs w:val="24"/>
        </w:rPr>
        <w:t>тически ве</w:t>
      </w:r>
      <w:r w:rsidR="00250890">
        <w:rPr>
          <w:rFonts w:ascii="Times New Roman" w:hAnsi="Times New Roman"/>
          <w:sz w:val="24"/>
          <w:szCs w:val="24"/>
        </w:rPr>
        <w:t>зде подчинение трудовых отношени</w:t>
      </w:r>
      <w:r w:rsidRPr="00B80DA7">
        <w:rPr>
          <w:rFonts w:ascii="Times New Roman" w:hAnsi="Times New Roman"/>
          <w:sz w:val="24"/>
          <w:szCs w:val="24"/>
        </w:rPr>
        <w:t>й общим</w:t>
      </w:r>
      <w:r>
        <w:rPr>
          <w:rFonts w:ascii="Times New Roman" w:hAnsi="Times New Roman"/>
          <w:sz w:val="24"/>
          <w:szCs w:val="24"/>
        </w:rPr>
        <w:t xml:space="preserve"> цивилистическим и коллизионным </w:t>
      </w:r>
      <w:r w:rsidRPr="00B80DA7">
        <w:rPr>
          <w:rFonts w:ascii="Times New Roman" w:hAnsi="Times New Roman"/>
          <w:sz w:val="24"/>
          <w:szCs w:val="24"/>
        </w:rPr>
        <w:t>началам сталкивается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 xml:space="preserve">публично-правовыми предписаниями об охране труда, об «увечных» делах, о забастовках и т.п. Особенности </w:t>
      </w:r>
      <w:r w:rsidR="00250890">
        <w:rPr>
          <w:rFonts w:ascii="Times New Roman" w:hAnsi="Times New Roman"/>
          <w:sz w:val="24"/>
          <w:szCs w:val="24"/>
        </w:rPr>
        <w:t>трудовых отношени</w:t>
      </w:r>
      <w:r>
        <w:rPr>
          <w:rFonts w:ascii="Times New Roman" w:hAnsi="Times New Roman"/>
          <w:sz w:val="24"/>
          <w:szCs w:val="24"/>
        </w:rPr>
        <w:t>й в МЧП</w:t>
      </w:r>
      <w:r w:rsidRPr="00B80DA7">
        <w:rPr>
          <w:rFonts w:ascii="Times New Roman" w:hAnsi="Times New Roman"/>
          <w:sz w:val="24"/>
          <w:szCs w:val="24"/>
        </w:rPr>
        <w:t xml:space="preserve"> — осторожное отношение законодателя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>возможности автономии воли сторон, тенденция ее ограничения,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>ориентирование на защиту интересов «слабой» стороны.</w:t>
      </w:r>
    </w:p>
    <w:p w:rsidR="00755E0A" w:rsidRPr="00B80DA7" w:rsidRDefault="00755E0A" w:rsidP="00B80DA7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B80DA7">
        <w:rPr>
          <w:rFonts w:ascii="Times New Roman" w:hAnsi="Times New Roman"/>
          <w:sz w:val="24"/>
          <w:szCs w:val="24"/>
        </w:rPr>
        <w:t>Коллизионное регулирование трудовых отношений предполагает</w:t>
      </w:r>
      <w:r>
        <w:rPr>
          <w:rFonts w:ascii="Times New Roman" w:hAnsi="Times New Roman"/>
          <w:sz w:val="24"/>
          <w:szCs w:val="24"/>
        </w:rPr>
        <w:t xml:space="preserve"> применение общих </w:t>
      </w:r>
      <w:r w:rsidRPr="00B80DA7">
        <w:rPr>
          <w:rFonts w:ascii="Times New Roman" w:hAnsi="Times New Roman"/>
          <w:sz w:val="24"/>
          <w:szCs w:val="24"/>
        </w:rPr>
        <w:t>категорий коллизионного права (но с существенными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>оговорками). Поскольку трудовой контракт — это договор,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 xml:space="preserve">то к нему достаточно широко применяется 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>автономия воли (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voluntatis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>)</w:t>
      </w:r>
      <w:r w:rsidRPr="008566B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80DA7">
        <w:rPr>
          <w:rFonts w:ascii="Times New Roman" w:hAnsi="Times New Roman"/>
          <w:sz w:val="24"/>
          <w:szCs w:val="24"/>
        </w:rPr>
        <w:t>как генеральная коллизионная привязка всех договорных обязательств.</w:t>
      </w:r>
    </w:p>
    <w:p w:rsidR="00755E0A" w:rsidRPr="00B80DA7" w:rsidRDefault="00755E0A" w:rsidP="00B80DA7">
      <w:pPr>
        <w:pStyle w:val="a3"/>
        <w:rPr>
          <w:rFonts w:ascii="Times New Roman" w:hAnsi="Times New Roman"/>
          <w:sz w:val="24"/>
          <w:szCs w:val="24"/>
        </w:rPr>
      </w:pPr>
      <w:r w:rsidRPr="00B80DA7">
        <w:rPr>
          <w:rFonts w:ascii="Times New Roman" w:hAnsi="Times New Roman"/>
          <w:sz w:val="24"/>
          <w:szCs w:val="24"/>
        </w:rPr>
        <w:t>Законо</w:t>
      </w:r>
      <w:r>
        <w:rPr>
          <w:rFonts w:ascii="Times New Roman" w:hAnsi="Times New Roman"/>
          <w:sz w:val="24"/>
          <w:szCs w:val="24"/>
        </w:rPr>
        <w:t>дательство большинства гос</w:t>
      </w:r>
      <w:r w:rsidR="00250890">
        <w:rPr>
          <w:rFonts w:ascii="Times New Roman" w:hAnsi="Times New Roman"/>
          <w:sz w:val="24"/>
          <w:szCs w:val="24"/>
        </w:rPr>
        <w:t>ударст</w:t>
      </w:r>
      <w:r w:rsidRPr="00B80DA7">
        <w:rPr>
          <w:rFonts w:ascii="Times New Roman" w:hAnsi="Times New Roman"/>
          <w:sz w:val="24"/>
          <w:szCs w:val="24"/>
        </w:rPr>
        <w:t>в предусматривает возможность соглашения сторон о применимом праве при заключении трудового контракта как любого гражданско-правового договора.  Однако далеко не все вопросы контракта могут регулироваться автономией</w:t>
      </w:r>
    </w:p>
    <w:p w:rsidR="00755E0A" w:rsidRPr="00B80DA7" w:rsidRDefault="00755E0A" w:rsidP="00B80DA7">
      <w:pPr>
        <w:pStyle w:val="a3"/>
        <w:rPr>
          <w:rFonts w:ascii="Times New Roman" w:hAnsi="Times New Roman"/>
          <w:sz w:val="24"/>
          <w:szCs w:val="24"/>
        </w:rPr>
      </w:pPr>
      <w:r w:rsidRPr="00B80DA7">
        <w:rPr>
          <w:rFonts w:ascii="Times New Roman" w:hAnsi="Times New Roman"/>
          <w:sz w:val="24"/>
          <w:szCs w:val="24"/>
        </w:rPr>
        <w:t>воли сторон. Самое существенное ее ограничение — необходимость соблюдения императивных норм трудового законодательства и страны места работы, и страны места заключения трудового</w:t>
      </w:r>
    </w:p>
    <w:p w:rsidR="00755E0A" w:rsidRPr="00884D31" w:rsidRDefault="00755E0A" w:rsidP="00B80DA7">
      <w:pPr>
        <w:pStyle w:val="a3"/>
        <w:rPr>
          <w:rFonts w:ascii="Times New Roman" w:hAnsi="Times New Roman"/>
          <w:sz w:val="24"/>
          <w:szCs w:val="24"/>
        </w:rPr>
      </w:pPr>
      <w:r w:rsidRPr="00B80DA7">
        <w:rPr>
          <w:rFonts w:ascii="Times New Roman" w:hAnsi="Times New Roman"/>
          <w:sz w:val="24"/>
          <w:szCs w:val="24"/>
        </w:rPr>
        <w:t>контракта, и государства гражданства работника.</w:t>
      </w:r>
    </w:p>
    <w:p w:rsidR="00755E0A" w:rsidRPr="008B4F52" w:rsidRDefault="00755E0A" w:rsidP="001102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84D31">
        <w:rPr>
          <w:rFonts w:ascii="Times New Roman" w:hAnsi="Times New Roman"/>
          <w:sz w:val="24"/>
          <w:szCs w:val="24"/>
        </w:rPr>
        <w:tab/>
      </w:r>
      <w:r w:rsidRPr="008B4F52">
        <w:rPr>
          <w:rFonts w:ascii="Times New Roman" w:hAnsi="Times New Roman"/>
          <w:sz w:val="24"/>
          <w:szCs w:val="24"/>
        </w:rPr>
        <w:t>При отсутствии в контракте соглашения сторон о применимом</w:t>
      </w:r>
      <w:r w:rsidRPr="001102EC"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праве в западных судах произв</w:t>
      </w:r>
      <w:r>
        <w:rPr>
          <w:rFonts w:ascii="Times New Roman" w:hAnsi="Times New Roman"/>
          <w:sz w:val="24"/>
          <w:szCs w:val="24"/>
        </w:rPr>
        <w:t>одится отыскание</w:t>
      </w:r>
      <w:r w:rsidRPr="001102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8B4F52">
        <w:rPr>
          <w:rFonts w:ascii="Times New Roman" w:hAnsi="Times New Roman"/>
          <w:sz w:val="24"/>
          <w:szCs w:val="24"/>
        </w:rPr>
        <w:t>подразумеваемой</w:t>
      </w:r>
      <w:r>
        <w:rPr>
          <w:rFonts w:ascii="Times New Roman" w:hAnsi="Times New Roman"/>
          <w:sz w:val="24"/>
          <w:szCs w:val="24"/>
        </w:rPr>
        <w:t>» воли сторон.</w:t>
      </w:r>
      <w:r w:rsidRPr="008B4F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таком случае </w:t>
      </w:r>
      <w:r w:rsidRPr="008B4F52">
        <w:rPr>
          <w:rFonts w:ascii="Times New Roman" w:hAnsi="Times New Roman"/>
          <w:sz w:val="24"/>
          <w:szCs w:val="24"/>
        </w:rPr>
        <w:t>специальными коллизионными</w:t>
      </w:r>
      <w:r>
        <w:rPr>
          <w:rFonts w:ascii="Times New Roman" w:hAnsi="Times New Roman"/>
          <w:sz w:val="24"/>
          <w:szCs w:val="24"/>
        </w:rPr>
        <w:t xml:space="preserve"> привязками выступают</w:t>
      </w:r>
      <w:r w:rsidRPr="008B4F52"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b/>
          <w:sz w:val="24"/>
          <w:szCs w:val="24"/>
          <w:u w:val="single"/>
        </w:rPr>
        <w:t>закон места работы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loci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laboris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>)</w:t>
      </w:r>
      <w:r w:rsidRPr="008B4F52">
        <w:rPr>
          <w:rFonts w:ascii="Times New Roman" w:hAnsi="Times New Roman"/>
          <w:b/>
          <w:sz w:val="24"/>
          <w:szCs w:val="24"/>
          <w:u w:val="single"/>
        </w:rPr>
        <w:t xml:space="preserve"> и закон места</w:t>
      </w:r>
    </w:p>
    <w:p w:rsidR="00755E0A" w:rsidRPr="008566BF" w:rsidRDefault="00755E0A" w:rsidP="001102EC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8B4F52">
        <w:rPr>
          <w:rFonts w:ascii="Times New Roman" w:hAnsi="Times New Roman"/>
          <w:b/>
          <w:sz w:val="24"/>
          <w:szCs w:val="24"/>
          <w:u w:val="single"/>
        </w:rPr>
        <w:t>заключения договора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loci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contractus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>)</w:t>
      </w:r>
      <w:r w:rsidRPr="008B4F5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55E0A" w:rsidRPr="003D5BA7" w:rsidRDefault="00BB2F93" w:rsidP="001102E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Согласно Лунцу,</w:t>
      </w:r>
      <w:r w:rsidR="00823BC1">
        <w:rPr>
          <w:rFonts w:ascii="Times New Roman" w:hAnsi="Times New Roman"/>
          <w:sz w:val="24"/>
          <w:szCs w:val="24"/>
        </w:rPr>
        <w:t xml:space="preserve"> о</w:t>
      </w:r>
      <w:r w:rsidR="00755E0A">
        <w:rPr>
          <w:rFonts w:ascii="Times New Roman" w:hAnsi="Times New Roman"/>
          <w:sz w:val="24"/>
          <w:szCs w:val="24"/>
        </w:rPr>
        <w:t>тсылка</w:t>
      </w:r>
      <w:r w:rsidR="00755E0A" w:rsidRPr="003D5BA7">
        <w:rPr>
          <w:rFonts w:ascii="Times New Roman" w:hAnsi="Times New Roman"/>
          <w:sz w:val="24"/>
          <w:szCs w:val="24"/>
        </w:rPr>
        <w:t xml:space="preserve"> </w:t>
      </w:r>
      <w:r w:rsidR="00755E0A" w:rsidRPr="008566BF">
        <w:rPr>
          <w:rFonts w:ascii="Times New Roman" w:hAnsi="Times New Roman"/>
          <w:sz w:val="24"/>
          <w:szCs w:val="24"/>
          <w:u w:val="single"/>
        </w:rPr>
        <w:t xml:space="preserve">к </w:t>
      </w:r>
      <w:r w:rsidR="00755E0A"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="00755E0A"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5E0A"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loci</w:t>
      </w:r>
      <w:r w:rsidR="00755E0A"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5E0A"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laboris</w:t>
      </w:r>
      <w:r w:rsidR="00755E0A">
        <w:rPr>
          <w:rFonts w:ascii="Times New Roman" w:hAnsi="Times New Roman"/>
          <w:sz w:val="24"/>
          <w:szCs w:val="24"/>
        </w:rPr>
        <w:t xml:space="preserve"> (в случаях, когда выбор применимого права сторонами не осуществлен) занимает основное место в системе коллизионных привяз</w:t>
      </w:r>
      <w:r w:rsidR="00823BC1">
        <w:rPr>
          <w:rFonts w:ascii="Times New Roman" w:hAnsi="Times New Roman"/>
          <w:sz w:val="24"/>
          <w:szCs w:val="24"/>
        </w:rPr>
        <w:t>ок, принятых в области трудовых отношени</w:t>
      </w:r>
      <w:r w:rsidR="00755E0A">
        <w:rPr>
          <w:rFonts w:ascii="Times New Roman" w:hAnsi="Times New Roman"/>
          <w:sz w:val="24"/>
          <w:szCs w:val="24"/>
        </w:rPr>
        <w:t xml:space="preserve">й. Под законом места работы понимается закон страны места нахождения предприятия, где работает трудящийся. В отдельных специальных случаях под  </w:t>
      </w:r>
      <w:r w:rsidR="00755E0A">
        <w:rPr>
          <w:rFonts w:ascii="Times New Roman" w:hAnsi="Times New Roman"/>
          <w:sz w:val="24"/>
          <w:szCs w:val="24"/>
          <w:lang w:val="en-US"/>
        </w:rPr>
        <w:t>lex</w:t>
      </w:r>
      <w:r w:rsidR="00755E0A" w:rsidRPr="003D5BA7">
        <w:rPr>
          <w:rFonts w:ascii="Times New Roman" w:hAnsi="Times New Roman"/>
          <w:sz w:val="24"/>
          <w:szCs w:val="24"/>
        </w:rPr>
        <w:t xml:space="preserve"> </w:t>
      </w:r>
      <w:r w:rsidR="00755E0A">
        <w:rPr>
          <w:rFonts w:ascii="Times New Roman" w:hAnsi="Times New Roman"/>
          <w:sz w:val="24"/>
          <w:szCs w:val="24"/>
          <w:lang w:val="en-US"/>
        </w:rPr>
        <w:t>loci</w:t>
      </w:r>
      <w:r w:rsidR="00755E0A" w:rsidRPr="003D5BA7">
        <w:rPr>
          <w:rFonts w:ascii="Times New Roman" w:hAnsi="Times New Roman"/>
          <w:sz w:val="24"/>
          <w:szCs w:val="24"/>
        </w:rPr>
        <w:t xml:space="preserve"> </w:t>
      </w:r>
      <w:r w:rsidR="00755E0A">
        <w:rPr>
          <w:rFonts w:ascii="Times New Roman" w:hAnsi="Times New Roman"/>
          <w:sz w:val="24"/>
          <w:szCs w:val="24"/>
          <w:lang w:val="en-US"/>
        </w:rPr>
        <w:t>laboris</w:t>
      </w:r>
      <w:r w:rsidR="00755E0A">
        <w:rPr>
          <w:rFonts w:ascii="Times New Roman" w:hAnsi="Times New Roman"/>
          <w:sz w:val="24"/>
          <w:szCs w:val="24"/>
        </w:rPr>
        <w:t xml:space="preserve"> понимается закон страны места нахождения правления предприятия, закон флага и др. </w:t>
      </w:r>
      <w:r>
        <w:rPr>
          <w:rFonts w:ascii="Times New Roman" w:hAnsi="Times New Roman"/>
          <w:sz w:val="24"/>
          <w:szCs w:val="24"/>
        </w:rPr>
        <w:t xml:space="preserve"> </w:t>
      </w:r>
      <w:r w:rsidR="00755E0A">
        <w:rPr>
          <w:rFonts w:ascii="Times New Roman" w:hAnsi="Times New Roman"/>
          <w:sz w:val="24"/>
          <w:szCs w:val="24"/>
        </w:rPr>
        <w:t>Принцип применения закона места работы является основным принципом законодательства о МЧП Австрии, Албании, Венгрии, Испании, Швейцарии, он применяется в судебной практике Нидерландов, Бразилии. Этот же пр</w:t>
      </w:r>
      <w:r w:rsidR="00823BC1">
        <w:rPr>
          <w:rFonts w:ascii="Times New Roman" w:hAnsi="Times New Roman"/>
          <w:sz w:val="24"/>
          <w:szCs w:val="24"/>
        </w:rPr>
        <w:t>инцип закреплен в Европейской Конвен</w:t>
      </w:r>
      <w:r w:rsidR="00755E0A">
        <w:rPr>
          <w:rFonts w:ascii="Times New Roman" w:hAnsi="Times New Roman"/>
          <w:sz w:val="24"/>
          <w:szCs w:val="24"/>
        </w:rPr>
        <w:t>ции 1980 относительно права, применяемого к договорным обязательствам.</w:t>
      </w:r>
    </w:p>
    <w:p w:rsidR="00755E0A" w:rsidRPr="008566BF" w:rsidRDefault="00755E0A" w:rsidP="00B80DA7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  <w:t>Иногда, в случае командирования работника д</w:t>
      </w:r>
      <w:r w:rsidR="00823BC1">
        <w:rPr>
          <w:rFonts w:ascii="Times New Roman" w:hAnsi="Times New Roman"/>
          <w:sz w:val="24"/>
          <w:szCs w:val="24"/>
        </w:rPr>
        <w:t>ля выполнения тех или иных трудовы</w:t>
      </w:r>
      <w:r>
        <w:rPr>
          <w:rFonts w:ascii="Times New Roman" w:hAnsi="Times New Roman"/>
          <w:sz w:val="24"/>
          <w:szCs w:val="24"/>
        </w:rPr>
        <w:t xml:space="preserve">х заданий применяется </w:t>
      </w:r>
      <w:r w:rsidRPr="008566BF">
        <w:rPr>
          <w:rFonts w:ascii="Times New Roman" w:hAnsi="Times New Roman"/>
          <w:sz w:val="24"/>
          <w:szCs w:val="24"/>
          <w:u w:val="single"/>
        </w:rPr>
        <w:t>принцип закона страны учреждения, командированного работника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loci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delegationis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55E0A" w:rsidRPr="008B4F52" w:rsidRDefault="00BB2F93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Также Лунц утверждает, что в</w:t>
      </w:r>
      <w:r w:rsidR="00755E0A">
        <w:rPr>
          <w:rFonts w:ascii="Times New Roman" w:hAnsi="Times New Roman"/>
          <w:sz w:val="24"/>
          <w:szCs w:val="24"/>
        </w:rPr>
        <w:t xml:space="preserve"> отношении спец. ситуаций, когда работа выполн</w:t>
      </w:r>
      <w:r w:rsidR="00250890">
        <w:rPr>
          <w:rFonts w:ascii="Times New Roman" w:hAnsi="Times New Roman"/>
          <w:sz w:val="24"/>
          <w:szCs w:val="24"/>
        </w:rPr>
        <w:t>яется на территории нескольких государст</w:t>
      </w:r>
      <w:r w:rsidR="00755E0A">
        <w:rPr>
          <w:rFonts w:ascii="Times New Roman" w:hAnsi="Times New Roman"/>
          <w:sz w:val="24"/>
          <w:szCs w:val="24"/>
        </w:rPr>
        <w:t xml:space="preserve">в, применяется </w:t>
      </w:r>
      <w:r w:rsidR="00755E0A" w:rsidRPr="008566BF">
        <w:rPr>
          <w:rFonts w:ascii="Times New Roman" w:hAnsi="Times New Roman"/>
          <w:sz w:val="24"/>
          <w:szCs w:val="24"/>
          <w:u w:val="single"/>
        </w:rPr>
        <w:t xml:space="preserve">личный закон сторон </w:t>
      </w:r>
      <w:r w:rsidR="00755E0A" w:rsidRPr="008566BF">
        <w:rPr>
          <w:rFonts w:ascii="Times New Roman" w:hAnsi="Times New Roman"/>
          <w:b/>
          <w:sz w:val="24"/>
          <w:szCs w:val="24"/>
          <w:u w:val="single"/>
        </w:rPr>
        <w:t>(</w:t>
      </w:r>
      <w:r w:rsidR="00755E0A"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lex</w:t>
      </w:r>
      <w:r w:rsidR="00755E0A" w:rsidRPr="008566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55E0A" w:rsidRPr="008566BF">
        <w:rPr>
          <w:rFonts w:ascii="Times New Roman" w:hAnsi="Times New Roman"/>
          <w:b/>
          <w:sz w:val="24"/>
          <w:szCs w:val="24"/>
          <w:u w:val="single"/>
          <w:lang w:val="en-US"/>
        </w:rPr>
        <w:t>personalis</w:t>
      </w:r>
      <w:r w:rsidR="00755E0A" w:rsidRPr="008566BF">
        <w:rPr>
          <w:rFonts w:ascii="Times New Roman" w:hAnsi="Times New Roman"/>
          <w:b/>
          <w:sz w:val="24"/>
          <w:szCs w:val="24"/>
          <w:u w:val="single"/>
        </w:rPr>
        <w:t>)</w:t>
      </w:r>
      <w:r w:rsidR="00755E0A">
        <w:rPr>
          <w:rFonts w:ascii="Times New Roman" w:hAnsi="Times New Roman"/>
          <w:sz w:val="24"/>
          <w:szCs w:val="24"/>
        </w:rPr>
        <w:t xml:space="preserve"> – общий домицилий, общее гражданство, в большей степени применяется личный закон работодателя. </w:t>
      </w:r>
      <w:r w:rsidR="00755E0A" w:rsidRPr="008B4F52">
        <w:rPr>
          <w:rFonts w:ascii="Times New Roman" w:hAnsi="Times New Roman"/>
          <w:sz w:val="24"/>
          <w:szCs w:val="24"/>
        </w:rPr>
        <w:t>Трудовая право- и дееспособность определяется на основе личного закона работника, но с некоторыми изъятиями в поль</w:t>
      </w:r>
      <w:r w:rsidR="00755E0A" w:rsidRPr="00084D33">
        <w:rPr>
          <w:rFonts w:ascii="Times New Roman" w:hAnsi="Times New Roman"/>
          <w:sz w:val="24"/>
          <w:szCs w:val="24"/>
        </w:rPr>
        <w:t>з</w:t>
      </w:r>
      <w:r w:rsidR="00755E0A" w:rsidRPr="008B4F52">
        <w:rPr>
          <w:rFonts w:ascii="Times New Roman" w:hAnsi="Times New Roman"/>
          <w:sz w:val="24"/>
          <w:szCs w:val="24"/>
        </w:rPr>
        <w:t>у закона места работы или закона места заключения контракта.</w:t>
      </w:r>
    </w:p>
    <w:p w:rsidR="00755E0A" w:rsidRPr="009F42AB" w:rsidRDefault="00EE1848" w:rsidP="00B80DA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50890">
        <w:rPr>
          <w:rFonts w:ascii="Times New Roman" w:hAnsi="Times New Roman"/>
          <w:sz w:val="24"/>
          <w:szCs w:val="24"/>
        </w:rPr>
        <w:t>Для трудовы</w:t>
      </w:r>
      <w:r w:rsidR="00755E0A">
        <w:rPr>
          <w:rFonts w:ascii="Times New Roman" w:hAnsi="Times New Roman"/>
          <w:sz w:val="24"/>
          <w:szCs w:val="24"/>
        </w:rPr>
        <w:t>х контрактов работников меж. транспорта (воздушного, морского, речного, автомобильного, ж/д) используются дополнительные коллизионные привязки (</w:t>
      </w:r>
      <w:r w:rsidR="00755E0A">
        <w:rPr>
          <w:rFonts w:ascii="Times New Roman" w:hAnsi="Times New Roman"/>
          <w:sz w:val="24"/>
          <w:szCs w:val="24"/>
          <w:lang w:val="en-US"/>
        </w:rPr>
        <w:t>lex</w:t>
      </w:r>
      <w:r w:rsidR="00755E0A" w:rsidRPr="009F42AB">
        <w:rPr>
          <w:rFonts w:ascii="Times New Roman" w:hAnsi="Times New Roman"/>
          <w:sz w:val="24"/>
          <w:szCs w:val="24"/>
        </w:rPr>
        <w:t xml:space="preserve"> </w:t>
      </w:r>
      <w:r w:rsidR="00755E0A">
        <w:rPr>
          <w:rFonts w:ascii="Times New Roman" w:hAnsi="Times New Roman"/>
          <w:sz w:val="24"/>
          <w:szCs w:val="24"/>
          <w:lang w:val="en-US"/>
        </w:rPr>
        <w:t>banderae</w:t>
      </w:r>
      <w:r w:rsidR="00755E0A">
        <w:rPr>
          <w:rFonts w:ascii="Times New Roman" w:hAnsi="Times New Roman"/>
          <w:sz w:val="24"/>
          <w:szCs w:val="24"/>
        </w:rPr>
        <w:t xml:space="preserve">, закон места регистрации судна, закон перевозчика и т.д.). </w:t>
      </w:r>
    </w:p>
    <w:p w:rsidR="00755E0A" w:rsidRPr="008B4F52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D5BA7">
        <w:rPr>
          <w:rFonts w:ascii="Times New Roman" w:hAnsi="Times New Roman"/>
          <w:sz w:val="24"/>
          <w:szCs w:val="24"/>
        </w:rPr>
        <w:tab/>
      </w:r>
      <w:r w:rsidRPr="008B4F52">
        <w:rPr>
          <w:rFonts w:ascii="Times New Roman" w:hAnsi="Times New Roman"/>
          <w:b/>
          <w:sz w:val="24"/>
          <w:szCs w:val="24"/>
          <w:u w:val="single"/>
        </w:rPr>
        <w:t>Коллизионно-правовые проблемы международных трудовых отношений: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1) возможность регулирования трудового контракта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принципу автономии воли;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 xml:space="preserve"> 2) государственное регулирование трудовых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 xml:space="preserve">прав и обязанностей иностранцев и апатридов; </w:t>
      </w:r>
    </w:p>
    <w:p w:rsidR="00755E0A" w:rsidRDefault="00755E0A" w:rsidP="008566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3) возможность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>ограничения трудовых прав граждан по нормам двусторонних</w:t>
      </w:r>
      <w:r>
        <w:rPr>
          <w:rFonts w:ascii="Times New Roman" w:hAnsi="Times New Roman"/>
          <w:sz w:val="24"/>
          <w:szCs w:val="24"/>
        </w:rPr>
        <w:t xml:space="preserve"> меж.</w:t>
      </w:r>
      <w:r w:rsidRPr="008B4F52">
        <w:rPr>
          <w:rFonts w:ascii="Times New Roman" w:hAnsi="Times New Roman"/>
          <w:sz w:val="24"/>
          <w:szCs w:val="24"/>
        </w:rPr>
        <w:t xml:space="preserve"> договоров.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B4F52">
        <w:rPr>
          <w:rFonts w:ascii="Times New Roman" w:hAnsi="Times New Roman"/>
          <w:b/>
          <w:sz w:val="24"/>
          <w:szCs w:val="24"/>
          <w:u w:val="single"/>
        </w:rPr>
        <w:t>Основные общие и специальные коллизионные</w:t>
      </w:r>
      <w:r w:rsidRPr="008566BF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8B4F52">
        <w:rPr>
          <w:rFonts w:ascii="Times New Roman" w:hAnsi="Times New Roman"/>
          <w:b/>
          <w:sz w:val="24"/>
          <w:szCs w:val="24"/>
          <w:u w:val="single"/>
        </w:rPr>
        <w:t>привязки:</w:t>
      </w:r>
      <w:r w:rsidRPr="008B4F52">
        <w:rPr>
          <w:rFonts w:ascii="Times New Roman" w:hAnsi="Times New Roman"/>
          <w:sz w:val="24"/>
          <w:szCs w:val="24"/>
        </w:rPr>
        <w:t xml:space="preserve"> </w:t>
      </w:r>
    </w:p>
    <w:p w:rsidR="00755E0A" w:rsidRPr="008B4F52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B4F52">
        <w:rPr>
          <w:rFonts w:ascii="Times New Roman" w:hAnsi="Times New Roman"/>
          <w:sz w:val="24"/>
          <w:szCs w:val="24"/>
        </w:rPr>
        <w:t>1) закон места заключения трудового договора;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>2) закон места производственной деятельности;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 xml:space="preserve"> 3) закон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 xml:space="preserve">флага на морском и воздушном транспорте; </w:t>
      </w:r>
    </w:p>
    <w:p w:rsidR="00755E0A" w:rsidRPr="008B4F52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>4) личный закон работника;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 xml:space="preserve">5) закон места нахождения работодателя; 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>6) закон места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 xml:space="preserve">постоянной работы; 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>7) закон места нахождения предприятия, пославшего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F52">
        <w:rPr>
          <w:rFonts w:ascii="Times New Roman" w:hAnsi="Times New Roman"/>
          <w:sz w:val="24"/>
          <w:szCs w:val="24"/>
        </w:rPr>
        <w:t xml:space="preserve">работника в служебную командировку; 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F52">
        <w:rPr>
          <w:rFonts w:ascii="Times New Roman" w:hAnsi="Times New Roman"/>
          <w:sz w:val="24"/>
          <w:szCs w:val="24"/>
        </w:rPr>
        <w:t>8) закон места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4D33">
        <w:rPr>
          <w:rFonts w:ascii="Times New Roman" w:hAnsi="Times New Roman"/>
          <w:sz w:val="24"/>
          <w:szCs w:val="24"/>
        </w:rPr>
        <w:t xml:space="preserve">регистрации транспортных средств; 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D33">
        <w:rPr>
          <w:rFonts w:ascii="Times New Roman" w:hAnsi="Times New Roman"/>
          <w:sz w:val="24"/>
          <w:szCs w:val="24"/>
        </w:rPr>
        <w:t>9) закон перевозчика.</w:t>
      </w:r>
    </w:p>
    <w:p w:rsidR="00755E0A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B2F9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Однако сколько бы не была детальной дифференциация коллизионн</w:t>
      </w:r>
      <w:r w:rsidR="00250890">
        <w:rPr>
          <w:rFonts w:ascii="Times New Roman" w:hAnsi="Times New Roman"/>
          <w:sz w:val="24"/>
          <w:szCs w:val="24"/>
        </w:rPr>
        <w:t>ых норм в праве конкретного государст</w:t>
      </w:r>
      <w:r>
        <w:rPr>
          <w:rFonts w:ascii="Times New Roman" w:hAnsi="Times New Roman"/>
          <w:sz w:val="24"/>
          <w:szCs w:val="24"/>
        </w:rPr>
        <w:t xml:space="preserve">ва, ими все равно нельзя охватить все многообразие труд. ситуаций или все элементы трудовых правоотношений. Тем не менее иностранный правовой опыт в рассматриваемой области может быть использован при разработке системы коллизионных норм в сфере меж. правовых  отношений в казахстанском праве. </w:t>
      </w:r>
    </w:p>
    <w:p w:rsidR="00EE1848" w:rsidRDefault="00EE1848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0A" w:rsidRPr="00084D33" w:rsidRDefault="00755E0A" w:rsidP="00084D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0A" w:rsidRPr="00EE1848" w:rsidRDefault="00250890" w:rsidP="009A1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1848">
        <w:rPr>
          <w:rFonts w:ascii="Times New Roman" w:hAnsi="Times New Roman"/>
          <w:b/>
          <w:bCs/>
          <w:sz w:val="28"/>
          <w:szCs w:val="28"/>
        </w:rPr>
        <w:t>Трудовые отношения с иностранны</w:t>
      </w:r>
      <w:r w:rsidR="00755E0A" w:rsidRPr="00EE1848">
        <w:rPr>
          <w:rFonts w:ascii="Times New Roman" w:hAnsi="Times New Roman"/>
          <w:b/>
          <w:bCs/>
          <w:sz w:val="28"/>
          <w:szCs w:val="28"/>
        </w:rPr>
        <w:t>м элементом по законодательству РК</w:t>
      </w:r>
    </w:p>
    <w:p w:rsidR="00755E0A" w:rsidRPr="00F327CA" w:rsidRDefault="00755E0A" w:rsidP="009A1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55E0A" w:rsidRDefault="00755E0A" w:rsidP="00CA00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327CA">
        <w:rPr>
          <w:rFonts w:ascii="Times New Roman" w:hAnsi="Times New Roman"/>
          <w:sz w:val="24"/>
          <w:szCs w:val="24"/>
        </w:rPr>
        <w:t>Исходное начало регулирования труда иностранцев в РК ~ это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7CA">
        <w:rPr>
          <w:rFonts w:ascii="Times New Roman" w:hAnsi="Times New Roman"/>
          <w:sz w:val="24"/>
          <w:szCs w:val="24"/>
        </w:rPr>
        <w:t>норма Конституции РК</w:t>
      </w:r>
      <w:r>
        <w:rPr>
          <w:rFonts w:ascii="Times New Roman" w:hAnsi="Times New Roman"/>
          <w:sz w:val="24"/>
          <w:szCs w:val="24"/>
        </w:rPr>
        <w:t xml:space="preserve"> 1995</w:t>
      </w:r>
      <w:r w:rsidRPr="00F327CA">
        <w:rPr>
          <w:rFonts w:ascii="Times New Roman" w:hAnsi="Times New Roman"/>
          <w:sz w:val="24"/>
          <w:szCs w:val="24"/>
        </w:rPr>
        <w:t xml:space="preserve"> г. о равном праве на труд. В сфере</w:t>
      </w:r>
      <w:r>
        <w:rPr>
          <w:rFonts w:ascii="Times New Roman" w:hAnsi="Times New Roman"/>
          <w:sz w:val="24"/>
          <w:szCs w:val="24"/>
        </w:rPr>
        <w:t xml:space="preserve"> </w:t>
      </w:r>
      <w:r w:rsidR="00250890">
        <w:rPr>
          <w:rFonts w:ascii="Times New Roman" w:hAnsi="Times New Roman"/>
          <w:sz w:val="24"/>
          <w:szCs w:val="24"/>
        </w:rPr>
        <w:t>трудовых отношени</w:t>
      </w:r>
      <w:r w:rsidRPr="00F327CA">
        <w:rPr>
          <w:rFonts w:ascii="Times New Roman" w:hAnsi="Times New Roman"/>
          <w:sz w:val="24"/>
          <w:szCs w:val="24"/>
        </w:rPr>
        <w:t>й уста</w:t>
      </w:r>
      <w:r w:rsidR="00250890">
        <w:rPr>
          <w:rFonts w:ascii="Times New Roman" w:hAnsi="Times New Roman"/>
          <w:sz w:val="24"/>
          <w:szCs w:val="24"/>
        </w:rPr>
        <w:t>новлено применение принципа национально</w:t>
      </w:r>
      <w:r w:rsidRPr="00F327CA">
        <w:rPr>
          <w:rFonts w:ascii="Times New Roman" w:hAnsi="Times New Roman"/>
          <w:sz w:val="24"/>
          <w:szCs w:val="24"/>
        </w:rPr>
        <w:t>го режима (но с широкими изъятиями). Анализ положений казахстанского права позволяет утверждать, что приоритетными правами на труд на территории РК обладают именно казахстанские  граждане (аналогичное положение имеется практически во в</w:t>
      </w:r>
      <w:r w:rsidR="00250890">
        <w:rPr>
          <w:rFonts w:ascii="Times New Roman" w:hAnsi="Times New Roman"/>
          <w:sz w:val="24"/>
          <w:szCs w:val="24"/>
        </w:rPr>
        <w:t>сех трудовых законах других государст</w:t>
      </w:r>
      <w:r>
        <w:rPr>
          <w:rFonts w:ascii="Times New Roman" w:hAnsi="Times New Roman"/>
          <w:sz w:val="24"/>
          <w:szCs w:val="24"/>
        </w:rPr>
        <w:t>в</w:t>
      </w:r>
      <w:r w:rsidRPr="00F327CA">
        <w:rPr>
          <w:rFonts w:ascii="Times New Roman" w:hAnsi="Times New Roman"/>
          <w:sz w:val="24"/>
          <w:szCs w:val="24"/>
        </w:rPr>
        <w:t>).</w:t>
      </w:r>
      <w:r w:rsidRPr="00CA0073">
        <w:rPr>
          <w:rFonts w:ascii="Times New Roman" w:hAnsi="Times New Roman"/>
          <w:sz w:val="24"/>
          <w:szCs w:val="24"/>
        </w:rPr>
        <w:t xml:space="preserve"> </w:t>
      </w:r>
    </w:p>
    <w:p w:rsidR="00755E0A" w:rsidRPr="00A24507" w:rsidRDefault="00250890" w:rsidP="006D3F9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труд. отношени</w:t>
      </w:r>
      <w:r w:rsidR="00755E0A">
        <w:rPr>
          <w:rFonts w:ascii="Times New Roman" w:hAnsi="Times New Roman"/>
          <w:sz w:val="24"/>
          <w:szCs w:val="24"/>
        </w:rPr>
        <w:t xml:space="preserve">ям граждан РК </w:t>
      </w:r>
      <w:r w:rsidR="00755E0A" w:rsidRPr="00A24507">
        <w:rPr>
          <w:rFonts w:ascii="Times New Roman" w:hAnsi="Times New Roman"/>
          <w:sz w:val="24"/>
          <w:szCs w:val="24"/>
        </w:rPr>
        <w:t>за границей в</w:t>
      </w:r>
      <w:r>
        <w:rPr>
          <w:rFonts w:ascii="Times New Roman" w:hAnsi="Times New Roman"/>
          <w:sz w:val="24"/>
          <w:szCs w:val="24"/>
        </w:rPr>
        <w:t>озможно применение и казахстанского, и иностранно</w:t>
      </w:r>
      <w:r w:rsidR="00755E0A" w:rsidRPr="00A24507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755E0A">
        <w:rPr>
          <w:rFonts w:ascii="Times New Roman" w:hAnsi="Times New Roman"/>
          <w:sz w:val="24"/>
          <w:szCs w:val="24"/>
        </w:rPr>
        <w:t>права. П</w:t>
      </w:r>
      <w:r w:rsidR="00755E0A" w:rsidRPr="00A24507">
        <w:rPr>
          <w:rFonts w:ascii="Times New Roman" w:hAnsi="Times New Roman"/>
          <w:sz w:val="24"/>
          <w:szCs w:val="24"/>
        </w:rPr>
        <w:t>раво</w:t>
      </w:r>
      <w:r w:rsidR="00755E0A">
        <w:rPr>
          <w:rFonts w:ascii="Times New Roman" w:hAnsi="Times New Roman"/>
          <w:sz w:val="24"/>
          <w:szCs w:val="24"/>
        </w:rPr>
        <w:t xml:space="preserve"> РК  регулирует труд своих</w:t>
      </w:r>
      <w:r w:rsidR="00755E0A" w:rsidRPr="00A24507">
        <w:rPr>
          <w:rFonts w:ascii="Times New Roman" w:hAnsi="Times New Roman"/>
          <w:sz w:val="24"/>
          <w:szCs w:val="24"/>
        </w:rPr>
        <w:t xml:space="preserve"> граждан за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A24507">
        <w:rPr>
          <w:rFonts w:ascii="Times New Roman" w:hAnsi="Times New Roman"/>
          <w:sz w:val="24"/>
          <w:szCs w:val="24"/>
        </w:rPr>
        <w:t>границей,</w:t>
      </w:r>
      <w:r>
        <w:rPr>
          <w:rFonts w:ascii="Times New Roman" w:hAnsi="Times New Roman"/>
          <w:sz w:val="24"/>
          <w:szCs w:val="24"/>
        </w:rPr>
        <w:t xml:space="preserve"> если трудовые</w:t>
      </w:r>
      <w:r w:rsidR="006D3F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</w:t>
      </w:r>
      <w:r w:rsidR="00755E0A">
        <w:rPr>
          <w:rFonts w:ascii="Times New Roman" w:hAnsi="Times New Roman"/>
          <w:sz w:val="24"/>
          <w:szCs w:val="24"/>
        </w:rPr>
        <w:t xml:space="preserve">я возникли на территории РК, т.е. </w:t>
      </w:r>
      <w:r w:rsidR="00755E0A" w:rsidRPr="00A24507">
        <w:rPr>
          <w:rFonts w:ascii="Times New Roman" w:hAnsi="Times New Roman"/>
          <w:sz w:val="24"/>
          <w:szCs w:val="24"/>
        </w:rPr>
        <w:t xml:space="preserve"> гражданин</w:t>
      </w:r>
      <w:r w:rsidR="00755E0A">
        <w:rPr>
          <w:rFonts w:ascii="Times New Roman" w:hAnsi="Times New Roman"/>
          <w:sz w:val="24"/>
          <w:szCs w:val="24"/>
        </w:rPr>
        <w:t xml:space="preserve"> РК </w:t>
      </w:r>
      <w:r w:rsidR="00755E0A" w:rsidRPr="00A24507">
        <w:rPr>
          <w:rFonts w:ascii="Times New Roman" w:hAnsi="Times New Roman"/>
          <w:sz w:val="24"/>
          <w:szCs w:val="24"/>
        </w:rPr>
        <w:t xml:space="preserve"> направлен на работу за границу в порядке</w:t>
      </w:r>
      <w:r w:rsidR="006D3F9A">
        <w:rPr>
          <w:rFonts w:ascii="Times New Roman" w:hAnsi="Times New Roman"/>
          <w:sz w:val="24"/>
          <w:szCs w:val="24"/>
        </w:rPr>
        <w:t xml:space="preserve"> </w:t>
      </w:r>
      <w:r w:rsidR="00755E0A" w:rsidRPr="00A24507">
        <w:rPr>
          <w:rFonts w:ascii="Times New Roman" w:hAnsi="Times New Roman"/>
          <w:sz w:val="24"/>
          <w:szCs w:val="24"/>
        </w:rPr>
        <w:t>служебного задания. Иностранное право определяет правовое</w:t>
      </w:r>
      <w:r w:rsidR="00755E0A">
        <w:rPr>
          <w:rFonts w:ascii="Times New Roman" w:hAnsi="Times New Roman"/>
          <w:sz w:val="24"/>
          <w:szCs w:val="24"/>
        </w:rPr>
        <w:t xml:space="preserve"> положение казахстанского</w:t>
      </w:r>
      <w:r w:rsidR="00755E0A" w:rsidRPr="00A24507">
        <w:rPr>
          <w:rFonts w:ascii="Times New Roman" w:hAnsi="Times New Roman"/>
          <w:sz w:val="24"/>
          <w:szCs w:val="24"/>
        </w:rPr>
        <w:t xml:space="preserve"> работника по трудовому контракту, заключенному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A24507">
        <w:rPr>
          <w:rFonts w:ascii="Times New Roman" w:hAnsi="Times New Roman"/>
          <w:sz w:val="24"/>
          <w:szCs w:val="24"/>
        </w:rPr>
        <w:t>за границе</w:t>
      </w:r>
      <w:r w:rsidR="00755E0A">
        <w:rPr>
          <w:rFonts w:ascii="Times New Roman" w:hAnsi="Times New Roman"/>
          <w:sz w:val="24"/>
          <w:szCs w:val="24"/>
        </w:rPr>
        <w:t>й. Условия труда</w:t>
      </w:r>
      <w:r w:rsidR="00755E0A" w:rsidRPr="00A24507">
        <w:rPr>
          <w:rFonts w:ascii="Times New Roman" w:hAnsi="Times New Roman"/>
          <w:sz w:val="24"/>
          <w:szCs w:val="24"/>
        </w:rPr>
        <w:t xml:space="preserve"> граждан</w:t>
      </w:r>
      <w:r w:rsidR="00755E0A">
        <w:rPr>
          <w:rFonts w:ascii="Times New Roman" w:hAnsi="Times New Roman"/>
          <w:sz w:val="24"/>
          <w:szCs w:val="24"/>
        </w:rPr>
        <w:t xml:space="preserve"> РК</w:t>
      </w:r>
      <w:r w:rsidR="00755E0A" w:rsidRPr="00A24507">
        <w:rPr>
          <w:rFonts w:ascii="Times New Roman" w:hAnsi="Times New Roman"/>
          <w:sz w:val="24"/>
          <w:szCs w:val="24"/>
        </w:rPr>
        <w:t xml:space="preserve"> за границей,</w:t>
      </w:r>
      <w:r w:rsidR="006D3F9A">
        <w:rPr>
          <w:rFonts w:ascii="Times New Roman" w:hAnsi="Times New Roman"/>
          <w:sz w:val="24"/>
          <w:szCs w:val="24"/>
        </w:rPr>
        <w:t xml:space="preserve"> предусматриваемые трудовых</w:t>
      </w:r>
      <w:r w:rsidR="00755E0A" w:rsidRPr="00A24507">
        <w:rPr>
          <w:rFonts w:ascii="Times New Roman" w:hAnsi="Times New Roman"/>
          <w:sz w:val="24"/>
          <w:szCs w:val="24"/>
        </w:rPr>
        <w:t xml:space="preserve"> контрактом, не должны быть хуже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A24507">
        <w:rPr>
          <w:rFonts w:ascii="Times New Roman" w:hAnsi="Times New Roman"/>
          <w:sz w:val="24"/>
          <w:szCs w:val="24"/>
        </w:rPr>
        <w:t>ус</w:t>
      </w:r>
      <w:r w:rsidR="006D3F9A">
        <w:rPr>
          <w:rFonts w:ascii="Times New Roman" w:hAnsi="Times New Roman"/>
          <w:sz w:val="24"/>
          <w:szCs w:val="24"/>
        </w:rPr>
        <w:t>ловий, предусматриваемых в трудовы</w:t>
      </w:r>
      <w:r w:rsidR="00755E0A" w:rsidRPr="00A24507">
        <w:rPr>
          <w:rFonts w:ascii="Times New Roman" w:hAnsi="Times New Roman"/>
          <w:sz w:val="24"/>
          <w:szCs w:val="24"/>
        </w:rPr>
        <w:t>х контрактах с гражданами</w:t>
      </w:r>
      <w:r w:rsidR="006D3F9A">
        <w:rPr>
          <w:rFonts w:ascii="Times New Roman" w:hAnsi="Times New Roman"/>
          <w:sz w:val="24"/>
          <w:szCs w:val="24"/>
        </w:rPr>
        <w:t xml:space="preserve"> других иностранных государств </w:t>
      </w:r>
      <w:r w:rsidR="00755E0A">
        <w:rPr>
          <w:rFonts w:ascii="Times New Roman" w:hAnsi="Times New Roman"/>
          <w:sz w:val="24"/>
          <w:szCs w:val="24"/>
        </w:rPr>
        <w:t xml:space="preserve">(режим наибольшего </w:t>
      </w:r>
      <w:r w:rsidR="00755E0A" w:rsidRPr="00A24507">
        <w:rPr>
          <w:rFonts w:ascii="Times New Roman" w:hAnsi="Times New Roman"/>
          <w:sz w:val="24"/>
          <w:szCs w:val="24"/>
        </w:rPr>
        <w:t>благоприятствования).</w:t>
      </w:r>
    </w:p>
    <w:p w:rsidR="00755E0A" w:rsidRDefault="00755E0A" w:rsidP="008566B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24507">
        <w:rPr>
          <w:rFonts w:ascii="Times New Roman" w:hAnsi="Times New Roman"/>
          <w:sz w:val="24"/>
          <w:szCs w:val="24"/>
        </w:rPr>
        <w:t xml:space="preserve">Во всех случаях положения трудового контракта не ДОЛЖНЫ нарушать закона </w:t>
      </w:r>
      <w:r w:rsidR="006D3F9A">
        <w:rPr>
          <w:rFonts w:ascii="Times New Roman" w:hAnsi="Times New Roman"/>
          <w:sz w:val="24"/>
          <w:szCs w:val="24"/>
        </w:rPr>
        <w:t>государст</w:t>
      </w:r>
      <w:r w:rsidRPr="00A24507">
        <w:rPr>
          <w:rFonts w:ascii="Times New Roman" w:hAnsi="Times New Roman"/>
          <w:sz w:val="24"/>
          <w:szCs w:val="24"/>
        </w:rPr>
        <w:t>ва места заключения контракта и места работы.</w:t>
      </w:r>
      <w:r>
        <w:rPr>
          <w:rFonts w:ascii="Times New Roman" w:hAnsi="Times New Roman"/>
          <w:sz w:val="24"/>
          <w:szCs w:val="24"/>
        </w:rPr>
        <w:t xml:space="preserve"> В </w:t>
      </w:r>
      <w:r w:rsidRPr="00A24507">
        <w:rPr>
          <w:rFonts w:ascii="Times New Roman" w:hAnsi="Times New Roman"/>
          <w:sz w:val="24"/>
          <w:szCs w:val="24"/>
        </w:rPr>
        <w:t xml:space="preserve"> законодательстве нет ни одной коллизионной нормы,</w:t>
      </w:r>
      <w:r w:rsidR="006D3F9A">
        <w:rPr>
          <w:rFonts w:ascii="Times New Roman" w:hAnsi="Times New Roman"/>
          <w:sz w:val="24"/>
          <w:szCs w:val="24"/>
        </w:rPr>
        <w:t xml:space="preserve"> котора</w:t>
      </w:r>
      <w:r w:rsidRPr="00A24507">
        <w:rPr>
          <w:rFonts w:ascii="Times New Roman" w:hAnsi="Times New Roman"/>
          <w:sz w:val="24"/>
          <w:szCs w:val="24"/>
        </w:rPr>
        <w:t>я непосредственно относилась бы</w:t>
      </w:r>
      <w:r>
        <w:rPr>
          <w:rFonts w:ascii="Times New Roman" w:hAnsi="Times New Roman"/>
          <w:sz w:val="24"/>
          <w:szCs w:val="24"/>
        </w:rPr>
        <w:t xml:space="preserve"> к сфере действия меж. </w:t>
      </w:r>
      <w:r w:rsidRPr="00A24507">
        <w:rPr>
          <w:rFonts w:ascii="Times New Roman" w:hAnsi="Times New Roman"/>
          <w:sz w:val="24"/>
          <w:szCs w:val="24"/>
        </w:rPr>
        <w:t xml:space="preserve">частного трудового права. Это очень серьезный пробел </w:t>
      </w:r>
      <w:r w:rsidR="006D3F9A">
        <w:rPr>
          <w:rFonts w:ascii="Times New Roman" w:hAnsi="Times New Roman"/>
          <w:sz w:val="24"/>
          <w:szCs w:val="24"/>
        </w:rPr>
        <w:t>казахстанского права, которо</w:t>
      </w:r>
      <w:r w:rsidRPr="00A24507">
        <w:rPr>
          <w:rFonts w:ascii="Times New Roman" w:hAnsi="Times New Roman"/>
          <w:sz w:val="24"/>
          <w:szCs w:val="24"/>
        </w:rPr>
        <w:t xml:space="preserve">й чрезвычайно осложняет </w:t>
      </w:r>
      <w:r>
        <w:rPr>
          <w:rFonts w:ascii="Times New Roman" w:hAnsi="Times New Roman"/>
          <w:sz w:val="24"/>
          <w:szCs w:val="24"/>
        </w:rPr>
        <w:t xml:space="preserve"> также </w:t>
      </w:r>
      <w:r w:rsidRPr="00A24507">
        <w:rPr>
          <w:rFonts w:ascii="Times New Roman" w:hAnsi="Times New Roman"/>
          <w:sz w:val="24"/>
          <w:szCs w:val="24"/>
        </w:rPr>
        <w:t>возможность</w:t>
      </w:r>
      <w:r w:rsidR="006D3F9A">
        <w:rPr>
          <w:rFonts w:ascii="Times New Roman" w:hAnsi="Times New Roman"/>
          <w:sz w:val="24"/>
          <w:szCs w:val="24"/>
        </w:rPr>
        <w:t xml:space="preserve"> государственной</w:t>
      </w:r>
      <w:r w:rsidRPr="00A24507"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</w:rPr>
        <w:t xml:space="preserve">щиты прав и интересов своих граждан, </w:t>
      </w:r>
      <w:r w:rsidRPr="00A24507">
        <w:rPr>
          <w:rFonts w:ascii="Times New Roman" w:hAnsi="Times New Roman"/>
          <w:sz w:val="24"/>
          <w:szCs w:val="24"/>
        </w:rPr>
        <w:t>работающих</w:t>
      </w:r>
      <w:r w:rsidR="006D3F9A">
        <w:rPr>
          <w:rFonts w:ascii="Times New Roman" w:hAnsi="Times New Roman"/>
          <w:sz w:val="24"/>
          <w:szCs w:val="24"/>
        </w:rPr>
        <w:t xml:space="preserve"> по контракту в других государственны</w:t>
      </w:r>
      <w:r w:rsidRPr="00A24507">
        <w:rPr>
          <w:rFonts w:ascii="Times New Roman" w:hAnsi="Times New Roman"/>
          <w:sz w:val="24"/>
          <w:szCs w:val="24"/>
        </w:rPr>
        <w:t>х.</w:t>
      </w:r>
    </w:p>
    <w:p w:rsidR="00755E0A" w:rsidRPr="003D56E2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Продолжая мысль о п</w:t>
      </w:r>
      <w:r w:rsidR="006D3F9A">
        <w:rPr>
          <w:rFonts w:ascii="Times New Roman" w:hAnsi="Times New Roman"/>
          <w:sz w:val="24"/>
          <w:szCs w:val="24"/>
        </w:rPr>
        <w:t>риоритетности прав на труд гражда</w:t>
      </w:r>
      <w:r>
        <w:rPr>
          <w:rFonts w:ascii="Times New Roman" w:hAnsi="Times New Roman"/>
          <w:sz w:val="24"/>
          <w:szCs w:val="24"/>
        </w:rPr>
        <w:t>н РК перед иностранц</w:t>
      </w:r>
      <w:r w:rsidR="006D3F9A">
        <w:rPr>
          <w:rFonts w:ascii="Times New Roman" w:hAnsi="Times New Roman"/>
          <w:sz w:val="24"/>
          <w:szCs w:val="24"/>
        </w:rPr>
        <w:t>ами, нужно отметить, что в  законодательстве установлены области трудовых отношени</w:t>
      </w:r>
      <w:r w:rsidRPr="003D56E2">
        <w:rPr>
          <w:rFonts w:ascii="Times New Roman" w:hAnsi="Times New Roman"/>
          <w:sz w:val="24"/>
          <w:szCs w:val="24"/>
        </w:rPr>
        <w:t>й и</w:t>
      </w:r>
      <w:r>
        <w:rPr>
          <w:rFonts w:ascii="Times New Roman" w:hAnsi="Times New Roman"/>
          <w:sz w:val="24"/>
          <w:szCs w:val="24"/>
        </w:rPr>
        <w:t xml:space="preserve"> должностей, в которых запрещено </w:t>
      </w:r>
      <w:r w:rsidRPr="003D56E2">
        <w:rPr>
          <w:rFonts w:ascii="Times New Roman" w:hAnsi="Times New Roman"/>
          <w:sz w:val="24"/>
          <w:szCs w:val="24"/>
        </w:rPr>
        <w:t>привлечение труда иностранцев: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любые выбор</w:t>
      </w:r>
      <w:r w:rsidR="006D3F9A">
        <w:rPr>
          <w:rFonts w:ascii="Times New Roman" w:hAnsi="Times New Roman"/>
          <w:sz w:val="24"/>
          <w:szCs w:val="24"/>
        </w:rPr>
        <w:t>ные должности в органах государственной</w:t>
      </w:r>
      <w:r w:rsidRPr="003D56E2">
        <w:rPr>
          <w:rFonts w:ascii="Times New Roman" w:hAnsi="Times New Roman"/>
          <w:sz w:val="24"/>
          <w:szCs w:val="24"/>
        </w:rPr>
        <w:t xml:space="preserve"> власти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управления; должности судей, прокуроров, следователей, нотариусов;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запрещено входить в состав членов экипажа воздушных судов;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быть капитанами водных судов и др.</w:t>
      </w:r>
      <w:r w:rsidR="006D3F9A"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Для иностранцев закреплен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6E2">
        <w:rPr>
          <w:rFonts w:ascii="Times New Roman" w:hAnsi="Times New Roman"/>
          <w:sz w:val="24"/>
          <w:szCs w:val="24"/>
        </w:rPr>
        <w:t>общий разрешительны</w:t>
      </w:r>
      <w:r>
        <w:rPr>
          <w:rFonts w:ascii="Times New Roman" w:hAnsi="Times New Roman"/>
          <w:sz w:val="24"/>
          <w:szCs w:val="24"/>
        </w:rPr>
        <w:t>й порядок труда на территории РК</w:t>
      </w:r>
      <w:r w:rsidRPr="003D56E2">
        <w:rPr>
          <w:rFonts w:ascii="Times New Roman" w:hAnsi="Times New Roman"/>
          <w:sz w:val="24"/>
          <w:szCs w:val="24"/>
        </w:rPr>
        <w:t>.</w:t>
      </w:r>
    </w:p>
    <w:p w:rsidR="00755E0A" w:rsidRDefault="006D3F9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Трудовые отношения с иностранны</w:t>
      </w:r>
      <w:r w:rsidR="00755E0A" w:rsidRPr="003D56E2">
        <w:rPr>
          <w:rFonts w:ascii="Times New Roman" w:hAnsi="Times New Roman"/>
          <w:sz w:val="24"/>
          <w:szCs w:val="24"/>
        </w:rPr>
        <w:t>м элементом предполагают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3D56E2">
        <w:rPr>
          <w:rFonts w:ascii="Times New Roman" w:hAnsi="Times New Roman"/>
          <w:sz w:val="24"/>
          <w:szCs w:val="24"/>
        </w:rPr>
        <w:t>возможность коллизионного регулирования. Исходное коллизионное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3D56E2">
        <w:rPr>
          <w:rFonts w:ascii="Times New Roman" w:hAnsi="Times New Roman"/>
          <w:sz w:val="24"/>
          <w:szCs w:val="24"/>
        </w:rPr>
        <w:t>начало — применение права стран</w:t>
      </w:r>
      <w:r w:rsidR="00755E0A">
        <w:rPr>
          <w:rFonts w:ascii="Times New Roman" w:hAnsi="Times New Roman"/>
          <w:sz w:val="24"/>
          <w:szCs w:val="24"/>
        </w:rPr>
        <w:t>ы места работы, т.е. казахстанского</w:t>
      </w:r>
      <w:r>
        <w:rPr>
          <w:rFonts w:ascii="Times New Roman" w:hAnsi="Times New Roman"/>
          <w:sz w:val="24"/>
          <w:szCs w:val="24"/>
        </w:rPr>
        <w:t xml:space="preserve"> права. Применение иностранно</w:t>
      </w:r>
      <w:r w:rsidR="00755E0A" w:rsidRPr="003D56E2">
        <w:rPr>
          <w:rFonts w:ascii="Times New Roman" w:hAnsi="Times New Roman"/>
          <w:sz w:val="24"/>
          <w:szCs w:val="24"/>
        </w:rPr>
        <w:t>го права в основном имеет место</w:t>
      </w:r>
      <w:r>
        <w:rPr>
          <w:rFonts w:ascii="Times New Roman" w:hAnsi="Times New Roman"/>
          <w:sz w:val="24"/>
          <w:szCs w:val="24"/>
        </w:rPr>
        <w:t xml:space="preserve"> при регулировании труд. отношени</w:t>
      </w:r>
      <w:r w:rsidR="00755E0A" w:rsidRPr="003D56E2">
        <w:rPr>
          <w:rFonts w:ascii="Times New Roman" w:hAnsi="Times New Roman"/>
          <w:sz w:val="24"/>
          <w:szCs w:val="24"/>
        </w:rPr>
        <w:t>й на предприятиях с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3D56E2">
        <w:rPr>
          <w:rFonts w:ascii="Times New Roman" w:hAnsi="Times New Roman"/>
          <w:sz w:val="24"/>
          <w:szCs w:val="24"/>
        </w:rPr>
        <w:t>иностранными инвестициями.</w:t>
      </w:r>
      <w:r>
        <w:rPr>
          <w:rFonts w:ascii="Times New Roman" w:hAnsi="Times New Roman"/>
          <w:sz w:val="24"/>
          <w:szCs w:val="24"/>
        </w:rPr>
        <w:t xml:space="preserve"> Как и во всех других государства</w:t>
      </w:r>
      <w:r w:rsidR="00755E0A" w:rsidRPr="003D56E2">
        <w:rPr>
          <w:rFonts w:ascii="Times New Roman" w:hAnsi="Times New Roman"/>
          <w:sz w:val="24"/>
          <w:szCs w:val="24"/>
        </w:rPr>
        <w:t>х, в</w:t>
      </w:r>
      <w:r>
        <w:rPr>
          <w:rFonts w:ascii="Times New Roman" w:hAnsi="Times New Roman"/>
          <w:sz w:val="24"/>
          <w:szCs w:val="24"/>
        </w:rPr>
        <w:t xml:space="preserve"> Казахстане </w:t>
      </w:r>
      <w:r w:rsidR="00755E0A">
        <w:rPr>
          <w:rFonts w:ascii="Times New Roman" w:hAnsi="Times New Roman"/>
          <w:sz w:val="24"/>
          <w:szCs w:val="24"/>
        </w:rPr>
        <w:t>не</w:t>
      </w:r>
      <w:r w:rsidR="00755E0A" w:rsidRPr="003D56E2">
        <w:rPr>
          <w:rFonts w:ascii="Times New Roman" w:hAnsi="Times New Roman"/>
          <w:sz w:val="24"/>
          <w:szCs w:val="24"/>
        </w:rPr>
        <w:t xml:space="preserve"> наблюдается тенденция о</w:t>
      </w:r>
      <w:r>
        <w:rPr>
          <w:rFonts w:ascii="Times New Roman" w:hAnsi="Times New Roman"/>
          <w:sz w:val="24"/>
          <w:szCs w:val="24"/>
        </w:rPr>
        <w:t>граничения применения иностранно</w:t>
      </w:r>
      <w:r w:rsidR="00755E0A" w:rsidRPr="003D56E2">
        <w:rPr>
          <w:rFonts w:ascii="Times New Roman" w:hAnsi="Times New Roman"/>
          <w:sz w:val="24"/>
          <w:szCs w:val="24"/>
        </w:rPr>
        <w:t>го</w:t>
      </w:r>
      <w:r w:rsidR="00755E0A">
        <w:rPr>
          <w:rFonts w:ascii="Times New Roman" w:hAnsi="Times New Roman"/>
          <w:sz w:val="24"/>
          <w:szCs w:val="24"/>
        </w:rPr>
        <w:t xml:space="preserve"> </w:t>
      </w:r>
      <w:r w:rsidR="00755E0A" w:rsidRPr="003D56E2">
        <w:rPr>
          <w:rFonts w:ascii="Times New Roman" w:hAnsi="Times New Roman"/>
          <w:sz w:val="24"/>
          <w:szCs w:val="24"/>
        </w:rPr>
        <w:t>права к трудовым отношениям.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Законодательное регулирование т</w:t>
      </w:r>
      <w:r w:rsidR="006D3F9A">
        <w:rPr>
          <w:rFonts w:ascii="Times New Roman" w:hAnsi="Times New Roman"/>
          <w:sz w:val="24"/>
          <w:szCs w:val="24"/>
        </w:rPr>
        <w:t>рудовых отношени</w:t>
      </w:r>
      <w:r>
        <w:rPr>
          <w:rFonts w:ascii="Times New Roman" w:hAnsi="Times New Roman"/>
          <w:sz w:val="24"/>
          <w:szCs w:val="24"/>
        </w:rPr>
        <w:t>й с участием иностранцев отстает от меняющихся обстоятельств. Важным этапом в этом процессе могло стать принятие Трудового Кодекса 2007г, а также принятие 19.06.1995г закона о правовом положении иностранцев в РК,  с изменениями и дополнениями от 19.06.1997г.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Однако Тр.К РК не уделяет внимание изучаемому нами вопросу, а Закон об иностранцах не формирует цело</w:t>
      </w:r>
      <w:r w:rsidR="006D3F9A">
        <w:rPr>
          <w:rFonts w:ascii="Times New Roman" w:hAnsi="Times New Roman"/>
          <w:sz w:val="24"/>
          <w:szCs w:val="24"/>
        </w:rPr>
        <w:t>стной картины особенностей трудовых отношени</w:t>
      </w:r>
      <w:r>
        <w:rPr>
          <w:rFonts w:ascii="Times New Roman" w:hAnsi="Times New Roman"/>
          <w:sz w:val="24"/>
          <w:szCs w:val="24"/>
        </w:rPr>
        <w:t>й с участием иностранцев.  Ни тот, ни другой не касаются вопросов коллизионного метода регулирования изучаемых отношений.</w:t>
      </w:r>
      <w:r w:rsidR="006D3F9A">
        <w:rPr>
          <w:rFonts w:ascii="Times New Roman" w:hAnsi="Times New Roman"/>
          <w:sz w:val="24"/>
          <w:szCs w:val="24"/>
        </w:rPr>
        <w:t xml:space="preserve">  </w:t>
      </w:r>
      <w:r w:rsidRPr="00A24507">
        <w:rPr>
          <w:rFonts w:ascii="Times New Roman" w:hAnsi="Times New Roman"/>
          <w:sz w:val="24"/>
          <w:szCs w:val="24"/>
        </w:rPr>
        <w:t>К трудовым отношениям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4507">
        <w:rPr>
          <w:rFonts w:ascii="Times New Roman" w:hAnsi="Times New Roman"/>
          <w:sz w:val="24"/>
          <w:szCs w:val="24"/>
        </w:rPr>
        <w:t>с иностранным элементом подлежит применению по аналогии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4507">
        <w:rPr>
          <w:rFonts w:ascii="Times New Roman" w:hAnsi="Times New Roman"/>
          <w:sz w:val="24"/>
          <w:szCs w:val="24"/>
        </w:rPr>
        <w:t>гражданс</w:t>
      </w:r>
      <w:r>
        <w:rPr>
          <w:rFonts w:ascii="Times New Roman" w:hAnsi="Times New Roman"/>
          <w:sz w:val="24"/>
          <w:szCs w:val="24"/>
        </w:rPr>
        <w:t>кое законодательство</w:t>
      </w:r>
      <w:r w:rsidRPr="00A24507">
        <w:rPr>
          <w:rFonts w:ascii="Times New Roman" w:hAnsi="Times New Roman"/>
          <w:sz w:val="24"/>
          <w:szCs w:val="24"/>
        </w:rPr>
        <w:t>. Недостатки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4507">
        <w:rPr>
          <w:rFonts w:ascii="Times New Roman" w:hAnsi="Times New Roman"/>
          <w:sz w:val="24"/>
          <w:szCs w:val="24"/>
        </w:rPr>
        <w:t>и проблемы такого подхода очевидны. В настоящее время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4507">
        <w:rPr>
          <w:rFonts w:ascii="Times New Roman" w:hAnsi="Times New Roman"/>
          <w:sz w:val="24"/>
          <w:szCs w:val="24"/>
        </w:rPr>
        <w:t>очевидна и необходимость код</w:t>
      </w:r>
      <w:r>
        <w:rPr>
          <w:rFonts w:ascii="Times New Roman" w:hAnsi="Times New Roman"/>
          <w:sz w:val="24"/>
          <w:szCs w:val="24"/>
        </w:rPr>
        <w:t>ификации трудовых отношений  в</w:t>
      </w:r>
      <w:r w:rsidRPr="00A24507">
        <w:rPr>
          <w:rFonts w:ascii="Times New Roman" w:hAnsi="Times New Roman"/>
          <w:sz w:val="24"/>
          <w:szCs w:val="24"/>
        </w:rPr>
        <w:t xml:space="preserve"> МЧП</w:t>
      </w:r>
      <w:r>
        <w:rPr>
          <w:rFonts w:ascii="Times New Roman" w:hAnsi="Times New Roman"/>
          <w:sz w:val="24"/>
          <w:szCs w:val="24"/>
        </w:rPr>
        <w:t xml:space="preserve"> РК</w:t>
      </w:r>
      <w:r w:rsidRPr="00A24507">
        <w:rPr>
          <w:rFonts w:ascii="Times New Roman" w:hAnsi="Times New Roman"/>
          <w:sz w:val="24"/>
          <w:szCs w:val="24"/>
        </w:rPr>
        <w:t>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Для процесса правового осмысления происходящего характерны 2 противоположные тенденции: безоглядное использование западных моделей и образ</w:t>
      </w:r>
      <w:r w:rsidR="006D3F9A">
        <w:rPr>
          <w:rFonts w:ascii="Times New Roman" w:hAnsi="Times New Roman"/>
          <w:sz w:val="24"/>
          <w:szCs w:val="24"/>
        </w:rPr>
        <w:t>цов, и возврат к идеологии юридическо</w:t>
      </w:r>
      <w:r>
        <w:rPr>
          <w:rFonts w:ascii="Times New Roman" w:hAnsi="Times New Roman"/>
          <w:sz w:val="24"/>
          <w:szCs w:val="24"/>
        </w:rPr>
        <w:t xml:space="preserve">го консерватизма, т.е. к попыткам отгородиться от западного правового мира, завысить реальное значение и содержание казахстанско-правовой культуры, ее самобытность и неповторимость. 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Необходимо найти баланс между этими взаимоисключающими, противоборствующими тенденциями с целью выработки сбалансированного регулирования.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Принятый Тр.К РК не содержит упоминания о коллизионных нормах, способных предотвратить конфликты законов о труде различных стран, содержащаяся же в ст.9 п.2 (действие настоящего кодекса, если иное не предусмотрено законами и меж. договорами, ратифицированными РК, распространяется …)формулировка порождает новую проблему: конфликт между отраслями права одной правовой системы (Труд. правом и МЧП), а именно: в чьей компетенции находится регулирование вопросов трудовых отношений с участием иностранцев?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Таким образом, по многим аспектам данных отношений отсутствуют сформулированные принципы, </w:t>
      </w:r>
      <w:r w:rsidR="006D3F9A">
        <w:rPr>
          <w:rFonts w:ascii="Times New Roman" w:hAnsi="Times New Roman"/>
          <w:sz w:val="24"/>
          <w:szCs w:val="24"/>
        </w:rPr>
        <w:t>определяющие общую политику государст</w:t>
      </w:r>
      <w:r>
        <w:rPr>
          <w:rFonts w:ascii="Times New Roman" w:hAnsi="Times New Roman"/>
          <w:sz w:val="24"/>
          <w:szCs w:val="24"/>
        </w:rPr>
        <w:t>ва. Остается множество неурегулированных вопросов, противоречий, как в рамках одного закона, так и между положениями разных законов.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45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 развитием экономики в РК будет возрастать количество коммерческих организаций с иностранными инвестициями, с углублением интеграционных процессов  в странах-членах СНГ- количество работников-мигрантов. Порядок привлечения и использования иностранной рабочей силы затрагивает интересы обширного кру</w:t>
      </w:r>
      <w:r w:rsidR="006D3F9A">
        <w:rPr>
          <w:rFonts w:ascii="Times New Roman" w:hAnsi="Times New Roman"/>
          <w:sz w:val="24"/>
          <w:szCs w:val="24"/>
        </w:rPr>
        <w:t xml:space="preserve">га лиц, в том числе граждан Казахстана </w:t>
      </w:r>
      <w:r>
        <w:rPr>
          <w:rFonts w:ascii="Times New Roman" w:hAnsi="Times New Roman"/>
          <w:sz w:val="24"/>
          <w:szCs w:val="24"/>
        </w:rPr>
        <w:t>трудоспособного возраста.</w:t>
      </w: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Правовое регулирование внешней трудовой миграции должно осуществляться таким образом, чтобы не нарушить интересы граждан принимающего их Казахстана, пресечь и предотвратить нелегальную трудовую миграцию, а с другой стороны - права трудящихся-мигрантов не должны ущемляться. Поиск баланса защиты казахстанского рынка труда от нелегальной миграции с одной стороны, и соблюдения номинальных гарантий прав работников-мигрантов, является актуальной проблемой для казахстанского права.</w:t>
      </w: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Pr="003D56E2" w:rsidRDefault="00EE1848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0A" w:rsidRDefault="00755E0A" w:rsidP="003D56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E0A" w:rsidRDefault="00755E0A" w:rsidP="009A1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«Увечные»</w:t>
      </w:r>
      <w:r w:rsidRPr="0050174C">
        <w:rPr>
          <w:rFonts w:ascii="Times New Roman" w:hAnsi="Times New Roman"/>
          <w:b/>
          <w:bCs/>
          <w:sz w:val="28"/>
          <w:szCs w:val="28"/>
        </w:rPr>
        <w:t xml:space="preserve"> дела</w:t>
      </w:r>
      <w:r w:rsidRPr="009A14F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9A14F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50174C">
        <w:rPr>
          <w:rFonts w:ascii="Times New Roman" w:hAnsi="Times New Roman"/>
          <w:b/>
          <w:bCs/>
          <w:sz w:val="28"/>
          <w:szCs w:val="28"/>
        </w:rPr>
        <w:t>есчастные случаи на производстве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755E0A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755E0A" w:rsidRPr="004A0D10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9A14FF">
        <w:rPr>
          <w:rFonts w:ascii="Times New Roman" w:hAnsi="Times New Roman"/>
          <w:sz w:val="24"/>
          <w:szCs w:val="24"/>
        </w:rPr>
        <w:t xml:space="preserve">Одной из наиболее сложных и противоречивых областей </w:t>
      </w:r>
      <w:r w:rsidR="006D3F9A">
        <w:rPr>
          <w:rFonts w:ascii="Times New Roman" w:hAnsi="Times New Roman"/>
          <w:sz w:val="24"/>
          <w:szCs w:val="24"/>
        </w:rPr>
        <w:t>МЧП являет</w:t>
      </w:r>
      <w:r w:rsidRPr="009A14FF">
        <w:rPr>
          <w:rFonts w:ascii="Times New Roman" w:hAnsi="Times New Roman"/>
          <w:sz w:val="24"/>
          <w:szCs w:val="24"/>
        </w:rPr>
        <w:t>ся область конфликтов законов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связи с несчастными случаями на производстве. Критерии выбора</w:t>
      </w:r>
      <w:r w:rsidR="006D3F9A">
        <w:rPr>
          <w:rFonts w:ascii="Times New Roman" w:hAnsi="Times New Roman"/>
          <w:sz w:val="24"/>
          <w:szCs w:val="24"/>
        </w:rPr>
        <w:t xml:space="preserve"> Законодательст</w:t>
      </w:r>
      <w:r w:rsidRPr="009A14FF">
        <w:rPr>
          <w:rFonts w:ascii="Times New Roman" w:hAnsi="Times New Roman"/>
          <w:sz w:val="24"/>
          <w:szCs w:val="24"/>
        </w:rPr>
        <w:t>ва по «увечным» делам весьма разнообразны и связаны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 xml:space="preserve">с </w:t>
      </w:r>
      <w:r w:rsidRPr="004A0D10">
        <w:rPr>
          <w:rFonts w:ascii="Times New Roman" w:hAnsi="Times New Roman"/>
          <w:sz w:val="24"/>
          <w:szCs w:val="24"/>
          <w:u w:val="single"/>
        </w:rPr>
        <w:t>основными концепциями «увечных» дел: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A14FF">
        <w:rPr>
          <w:rFonts w:ascii="Times New Roman" w:hAnsi="Times New Roman"/>
          <w:sz w:val="24"/>
          <w:szCs w:val="24"/>
        </w:rPr>
        <w:t xml:space="preserve">1. Концепция </w:t>
      </w:r>
      <w:r w:rsidRPr="004A0D10">
        <w:rPr>
          <w:rFonts w:ascii="Times New Roman" w:hAnsi="Times New Roman"/>
          <w:b/>
          <w:sz w:val="24"/>
          <w:szCs w:val="24"/>
        </w:rPr>
        <w:t>деликтного происхождения ответственности нанимателя</w:t>
      </w:r>
      <w:r w:rsidRPr="009A14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обосновывающая применение закона места совершения деликта.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A14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9A14FF">
        <w:rPr>
          <w:rFonts w:ascii="Times New Roman" w:hAnsi="Times New Roman"/>
          <w:sz w:val="24"/>
          <w:szCs w:val="24"/>
        </w:rPr>
        <w:t xml:space="preserve"> Концепция </w:t>
      </w:r>
      <w:r w:rsidRPr="004A0D10">
        <w:rPr>
          <w:rFonts w:ascii="Times New Roman" w:hAnsi="Times New Roman"/>
          <w:b/>
          <w:sz w:val="24"/>
          <w:szCs w:val="24"/>
        </w:rPr>
        <w:t>договорного происхождения ответственности прав и обязанностей участников</w:t>
      </w:r>
      <w:r w:rsidRPr="009A14FF">
        <w:rPr>
          <w:rFonts w:ascii="Times New Roman" w:hAnsi="Times New Roman"/>
          <w:sz w:val="24"/>
          <w:szCs w:val="24"/>
        </w:rPr>
        <w:t xml:space="preserve"> обязательства по возмещению вреда,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предполагающая применение права, установленного в трудовом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 xml:space="preserve">контракте. 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 xml:space="preserve">3. Концепция </w:t>
      </w:r>
      <w:r w:rsidRPr="004A0D10">
        <w:rPr>
          <w:rFonts w:ascii="Times New Roman" w:hAnsi="Times New Roman"/>
          <w:b/>
          <w:sz w:val="24"/>
          <w:szCs w:val="24"/>
        </w:rPr>
        <w:t>кумуляции деликтной и договорной ответственности нанимателя</w:t>
      </w:r>
      <w:r w:rsidRPr="009A14FF">
        <w:rPr>
          <w:rFonts w:ascii="Times New Roman" w:hAnsi="Times New Roman"/>
          <w:sz w:val="24"/>
          <w:szCs w:val="24"/>
        </w:rPr>
        <w:t>, что предполагает наличие альтернативы — выбор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между правом места совершения деликта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4A0D10">
        <w:rPr>
          <w:rFonts w:ascii="Times New Roman" w:hAnsi="Times New Roman"/>
          <w:b/>
          <w:sz w:val="24"/>
          <w:szCs w:val="24"/>
          <w:lang w:val="en-US"/>
        </w:rPr>
        <w:t>lex</w:t>
      </w:r>
      <w:r w:rsidRPr="004A0D10">
        <w:rPr>
          <w:rFonts w:ascii="Times New Roman" w:hAnsi="Times New Roman"/>
          <w:b/>
          <w:sz w:val="24"/>
          <w:szCs w:val="24"/>
        </w:rPr>
        <w:t xml:space="preserve"> </w:t>
      </w:r>
      <w:r w:rsidRPr="004A0D10">
        <w:rPr>
          <w:rFonts w:ascii="Times New Roman" w:hAnsi="Times New Roman"/>
          <w:b/>
          <w:sz w:val="24"/>
          <w:szCs w:val="24"/>
          <w:lang w:val="en-US"/>
        </w:rPr>
        <w:t>loci</w:t>
      </w:r>
      <w:r w:rsidRPr="004A0D10">
        <w:rPr>
          <w:rFonts w:ascii="Times New Roman" w:hAnsi="Times New Roman"/>
          <w:b/>
          <w:sz w:val="24"/>
          <w:szCs w:val="24"/>
        </w:rPr>
        <w:t xml:space="preserve"> </w:t>
      </w:r>
      <w:r w:rsidRPr="004A0D10">
        <w:rPr>
          <w:rFonts w:ascii="Times New Roman" w:hAnsi="Times New Roman"/>
          <w:b/>
          <w:sz w:val="24"/>
          <w:szCs w:val="24"/>
          <w:lang w:val="en-US"/>
        </w:rPr>
        <w:t>delicti</w:t>
      </w:r>
      <w:r>
        <w:rPr>
          <w:rFonts w:ascii="Times New Roman" w:hAnsi="Times New Roman"/>
          <w:sz w:val="24"/>
          <w:szCs w:val="24"/>
        </w:rPr>
        <w:t>)</w:t>
      </w:r>
      <w:r w:rsidRPr="009A14FF">
        <w:rPr>
          <w:rFonts w:ascii="Times New Roman" w:hAnsi="Times New Roman"/>
          <w:sz w:val="24"/>
          <w:szCs w:val="24"/>
        </w:rPr>
        <w:t xml:space="preserve"> и правом, которому подчиняется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трудовой контракт. Обе коллизионные привязки признаются</w:t>
      </w:r>
      <w:r w:rsidRPr="009A14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компетентными в равной степени.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 xml:space="preserve">4. Концепция </w:t>
      </w:r>
      <w:r w:rsidRPr="004A0D10">
        <w:rPr>
          <w:rFonts w:ascii="Times New Roman" w:hAnsi="Times New Roman"/>
          <w:b/>
          <w:sz w:val="24"/>
          <w:szCs w:val="24"/>
        </w:rPr>
        <w:t>приоритета закона места нахождения предприятия</w:t>
      </w:r>
      <w:r w:rsidRPr="009A14FF">
        <w:rPr>
          <w:rFonts w:ascii="Times New Roman" w:hAnsi="Times New Roman"/>
          <w:sz w:val="24"/>
          <w:szCs w:val="24"/>
        </w:rPr>
        <w:t>. Применение этой концепции на практике осложняется проблемой квалификации понятия «место нахождения предприятия».</w:t>
      </w:r>
    </w:p>
    <w:p w:rsidR="00894083" w:rsidRDefault="00894083" w:rsidP="008940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Наиболее полное раскрытие основных коллизионных вопросов в этой области дает Лунц. Согласно Лунцу, обязательства, возникающие вследствие причинения вреда, обычно подчиняются закону места совершения деликта (</w:t>
      </w:r>
      <w:r>
        <w:rPr>
          <w:rFonts w:ascii="Times New Roman" w:hAnsi="Times New Roman"/>
          <w:sz w:val="24"/>
          <w:szCs w:val="24"/>
          <w:lang w:val="en-US"/>
        </w:rPr>
        <w:t>lex</w:t>
      </w:r>
      <w:r w:rsidRPr="008940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loci</w:t>
      </w:r>
      <w:r w:rsidRPr="008940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delicti</w:t>
      </w:r>
      <w:r w:rsidRPr="008940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commiesi</w:t>
      </w:r>
      <w:r>
        <w:rPr>
          <w:rFonts w:ascii="Times New Roman" w:hAnsi="Times New Roman"/>
          <w:sz w:val="24"/>
          <w:szCs w:val="24"/>
        </w:rPr>
        <w:t>). Это отражено в законодательстве Австрии, Италии, Греции и др.</w:t>
      </w:r>
    </w:p>
    <w:p w:rsidR="00894083" w:rsidRDefault="00894083" w:rsidP="008940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Однако этот принцип</w:t>
      </w:r>
      <w:r w:rsidR="00AF4B2F">
        <w:rPr>
          <w:rFonts w:ascii="Times New Roman" w:hAnsi="Times New Roman"/>
          <w:sz w:val="24"/>
          <w:szCs w:val="24"/>
        </w:rPr>
        <w:t xml:space="preserve"> применяется с определенными ограничениями. Т.е. отсылка к закону места совершения деликта иногда оказывается недостаточной, например, при совершении правонарушения в открытом море или в воздушном пространстве над ним.</w:t>
      </w:r>
    </w:p>
    <w:p w:rsidR="00AF4B2F" w:rsidRDefault="00AF4B2F" w:rsidP="008940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настоящее время законодательство и практика многих стран применяют основную коллизионную привязку </w:t>
      </w:r>
      <w:r>
        <w:rPr>
          <w:rFonts w:ascii="Times New Roman" w:hAnsi="Times New Roman"/>
          <w:sz w:val="24"/>
          <w:szCs w:val="24"/>
          <w:lang w:val="en-US"/>
        </w:rPr>
        <w:t>lex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loci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delicti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commiesi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том или ином сочетании с привязками к закону суда, закону гражданства и домицилия сторон, флага судна, места </w:t>
      </w:r>
      <w:r w:rsidR="00464606">
        <w:rPr>
          <w:rFonts w:ascii="Times New Roman" w:hAnsi="Times New Roman"/>
          <w:sz w:val="24"/>
          <w:szCs w:val="24"/>
        </w:rPr>
        <w:t>регистрации судна и т.д.</w:t>
      </w:r>
    </w:p>
    <w:p w:rsidR="00464606" w:rsidRDefault="00464606" w:rsidP="008940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США в таких случаях применяет в качестве основной привязки закон, имеющий наиболее «тесную связь», а вопрос – какой закон </w:t>
      </w:r>
      <w:r>
        <w:rPr>
          <w:rFonts w:ascii="Times New Roman" w:hAnsi="Times New Roman"/>
          <w:sz w:val="24"/>
          <w:szCs w:val="24"/>
          <w:lang w:val="en-US"/>
        </w:rPr>
        <w:t>lex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loci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delicti</w:t>
      </w:r>
      <w:r w:rsidRPr="00AF4B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commiesi</w:t>
      </w:r>
      <w:r>
        <w:rPr>
          <w:rFonts w:ascii="Times New Roman" w:hAnsi="Times New Roman"/>
          <w:sz w:val="24"/>
          <w:szCs w:val="24"/>
        </w:rPr>
        <w:t xml:space="preserve"> или другой закон имеет эту связь – решает суд.</w:t>
      </w:r>
    </w:p>
    <w:p w:rsidR="00464606" w:rsidRPr="00464606" w:rsidRDefault="00464606" w:rsidP="0046460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английской практике главенствующим является «закон суда»(</w:t>
      </w:r>
      <w:r>
        <w:rPr>
          <w:rFonts w:ascii="Times New Roman" w:hAnsi="Times New Roman"/>
          <w:sz w:val="24"/>
          <w:szCs w:val="24"/>
          <w:lang w:val="en-US"/>
        </w:rPr>
        <w:t>lex</w:t>
      </w:r>
      <w:r w:rsidRPr="00464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forei</w:t>
      </w:r>
      <w:r>
        <w:rPr>
          <w:rFonts w:ascii="Times New Roman" w:hAnsi="Times New Roman"/>
          <w:sz w:val="24"/>
          <w:szCs w:val="24"/>
        </w:rPr>
        <w:t>), а закон места совершения деликта привлекается как дополнительный критерий.</w:t>
      </w:r>
      <w:r w:rsidRPr="00464606">
        <w:rPr>
          <w:rFonts w:ascii="Times New Roman" w:hAnsi="Times New Roman"/>
          <w:sz w:val="24"/>
          <w:szCs w:val="24"/>
        </w:rPr>
        <w:t xml:space="preserve"> </w:t>
      </w:r>
    </w:p>
    <w:p w:rsidR="00755E0A" w:rsidRPr="009A14FF" w:rsidRDefault="00755E0A" w:rsidP="008940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>В современной судебной практике и законодательстве западных стран (США, Франция, Великобритания) по «увечным» делам применяются дифференцированные коллизионные привязки (отыскание закона, свойственного данному отношению). Основная тенденция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>современной судебной практики по рассмотрению «увечных» дел — это отказ от «негибких» коллизионных привязок, применение теории индивидуальной локализации и на ее основе —</w:t>
      </w:r>
    </w:p>
    <w:p w:rsidR="00755E0A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 xml:space="preserve">поиск закона, свойственного данному контракту. Для этого используется теория «взвешивания» деликтного отношения. </w:t>
      </w:r>
    </w:p>
    <w:p w:rsidR="000B12C2" w:rsidRDefault="00464606" w:rsidP="004A0D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 Лунц отмечает, что ч</w:t>
      </w:r>
      <w:r w:rsidR="00755E0A" w:rsidRPr="009A14FF">
        <w:rPr>
          <w:rFonts w:ascii="Times New Roman" w:hAnsi="Times New Roman"/>
          <w:sz w:val="24"/>
          <w:szCs w:val="24"/>
        </w:rPr>
        <w:t xml:space="preserve">резвычайно широко распространено использование концепции «места результата», т.е. применяется право страны, на территории которой произошел несчастный случай. </w:t>
      </w:r>
      <w:r>
        <w:rPr>
          <w:rFonts w:ascii="Times New Roman" w:hAnsi="Times New Roman"/>
          <w:sz w:val="24"/>
          <w:szCs w:val="24"/>
        </w:rPr>
        <w:t>Способы определения места, где деликт следует считать совершенным, в отдельных странах различны. В одних, напри</w:t>
      </w:r>
      <w:r w:rsidR="000B12C2">
        <w:rPr>
          <w:rFonts w:ascii="Times New Roman" w:hAnsi="Times New Roman"/>
          <w:sz w:val="24"/>
          <w:szCs w:val="24"/>
        </w:rPr>
        <w:t>мер в США, решающим признают ме</w:t>
      </w:r>
      <w:r>
        <w:rPr>
          <w:rFonts w:ascii="Times New Roman" w:hAnsi="Times New Roman"/>
          <w:sz w:val="24"/>
          <w:szCs w:val="24"/>
        </w:rPr>
        <w:t>с</w:t>
      </w:r>
      <w:r w:rsidR="000B12C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</w:t>
      </w:r>
      <w:r w:rsidR="000B12C2">
        <w:rPr>
          <w:rFonts w:ascii="Times New Roman" w:hAnsi="Times New Roman"/>
          <w:sz w:val="24"/>
          <w:szCs w:val="24"/>
        </w:rPr>
        <w:t xml:space="preserve"> наступления результата вредоносного действия; в других, например в Австрии – место совершения действия, повлекшего за собой вред; в третьих – допускается применение того и другого критерия (местом совершения деликта может считаться любая страна, где были выявлены один из критериев). </w:t>
      </w:r>
    </w:p>
    <w:p w:rsidR="00755E0A" w:rsidRPr="009A14FF" w:rsidRDefault="00755E0A" w:rsidP="004A0D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>При разрешении «увечных» де</w:t>
      </w:r>
      <w:r>
        <w:rPr>
          <w:rFonts w:ascii="Times New Roman" w:hAnsi="Times New Roman"/>
          <w:sz w:val="24"/>
          <w:szCs w:val="24"/>
        </w:rPr>
        <w:t>л широко применяются нац</w:t>
      </w:r>
      <w:r w:rsidR="00823BC1">
        <w:rPr>
          <w:rFonts w:ascii="Times New Roman" w:hAnsi="Times New Roman"/>
          <w:sz w:val="24"/>
          <w:szCs w:val="24"/>
        </w:rPr>
        <w:t>иональны</w:t>
      </w:r>
      <w:r w:rsidRPr="009A14FF">
        <w:rPr>
          <w:rFonts w:ascii="Times New Roman" w:hAnsi="Times New Roman"/>
          <w:sz w:val="24"/>
          <w:szCs w:val="24"/>
        </w:rPr>
        <w:t xml:space="preserve">е </w:t>
      </w:r>
      <w:r w:rsidR="00823BC1">
        <w:rPr>
          <w:rFonts w:ascii="Times New Roman" w:hAnsi="Times New Roman"/>
          <w:sz w:val="24"/>
          <w:szCs w:val="24"/>
        </w:rPr>
        <w:t>и международно-</w:t>
      </w:r>
      <w:r w:rsidRPr="009A14FF">
        <w:rPr>
          <w:rFonts w:ascii="Times New Roman" w:hAnsi="Times New Roman"/>
          <w:sz w:val="24"/>
          <w:szCs w:val="24"/>
        </w:rPr>
        <w:t>правовые презумпции (общего гражданства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или общего домицилия работника и работодателя; закон учреждения,</w:t>
      </w:r>
      <w:r>
        <w:rPr>
          <w:rFonts w:ascii="Times New Roman" w:hAnsi="Times New Roman"/>
          <w:sz w:val="24"/>
          <w:szCs w:val="24"/>
        </w:rPr>
        <w:t xml:space="preserve"> обслуживающего своих клиентов в </w:t>
      </w:r>
      <w:r w:rsidRPr="009A14FF">
        <w:rPr>
          <w:rFonts w:ascii="Times New Roman" w:hAnsi="Times New Roman"/>
          <w:sz w:val="24"/>
          <w:szCs w:val="24"/>
        </w:rPr>
        <w:t>массовом порядке; закон</w:t>
      </w:r>
      <w:r>
        <w:rPr>
          <w:rFonts w:ascii="Times New Roman" w:hAnsi="Times New Roman"/>
          <w:sz w:val="24"/>
          <w:szCs w:val="24"/>
        </w:rPr>
        <w:t xml:space="preserve"> суда — кто выбрал </w:t>
      </w:r>
      <w:r w:rsidRPr="009A14FF">
        <w:rPr>
          <w:rFonts w:ascii="Times New Roman" w:hAnsi="Times New Roman"/>
          <w:sz w:val="24"/>
          <w:szCs w:val="24"/>
        </w:rPr>
        <w:t xml:space="preserve"> су</w:t>
      </w:r>
      <w:r w:rsidR="00823BC1">
        <w:rPr>
          <w:rFonts w:ascii="Times New Roman" w:hAnsi="Times New Roman"/>
          <w:sz w:val="24"/>
          <w:szCs w:val="24"/>
        </w:rPr>
        <w:t>д, тот выбрал право). В некоторы</w:t>
      </w:r>
      <w:r w:rsidRPr="009A14FF">
        <w:rPr>
          <w:rFonts w:ascii="Times New Roman" w:hAnsi="Times New Roman"/>
          <w:sz w:val="24"/>
          <w:szCs w:val="24"/>
        </w:rPr>
        <w:t>х</w:t>
      </w:r>
      <w:r w:rsidR="000B12C2">
        <w:rPr>
          <w:rFonts w:ascii="Times New Roman" w:hAnsi="Times New Roman"/>
          <w:sz w:val="24"/>
          <w:szCs w:val="24"/>
        </w:rPr>
        <w:t xml:space="preserve"> государства</w:t>
      </w:r>
      <w:r w:rsidRPr="009A14FF">
        <w:rPr>
          <w:rFonts w:ascii="Times New Roman" w:hAnsi="Times New Roman"/>
          <w:sz w:val="24"/>
          <w:szCs w:val="24"/>
        </w:rPr>
        <w:t>х приняты законы о расп</w:t>
      </w:r>
      <w:r w:rsidR="00823BC1">
        <w:rPr>
          <w:rFonts w:ascii="Times New Roman" w:hAnsi="Times New Roman"/>
          <w:sz w:val="24"/>
          <w:szCs w:val="24"/>
        </w:rPr>
        <w:t>ространении действия национальны</w:t>
      </w:r>
      <w:r w:rsidRPr="009A14FF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компенсационных актов на иностранных трудящихся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случае получения увечья на местном предприятии.</w:t>
      </w:r>
    </w:p>
    <w:p w:rsidR="00755E0A" w:rsidRPr="009A14FF" w:rsidRDefault="00755E0A" w:rsidP="0033166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>«Увечные» дела сопряжены с возмещением не только материального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ущерба, но и морального вреда. В связи с этим возникает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проблема: специфика, порядок и размеры возмещения морального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вреда принципиально различны в законодательстве разных государств.</w:t>
      </w:r>
    </w:p>
    <w:p w:rsidR="00755E0A" w:rsidRPr="009A14FF" w:rsidRDefault="00755E0A" w:rsidP="009A14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14FF">
        <w:rPr>
          <w:rFonts w:ascii="Times New Roman" w:hAnsi="Times New Roman"/>
          <w:sz w:val="24"/>
          <w:szCs w:val="24"/>
        </w:rPr>
        <w:t>Точно так же само определение понятия «моральный» вред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 xml:space="preserve">(ущерб) очень </w:t>
      </w:r>
      <w:r w:rsidR="00823BC1">
        <w:rPr>
          <w:rFonts w:ascii="Times New Roman" w:hAnsi="Times New Roman"/>
          <w:sz w:val="24"/>
          <w:szCs w:val="24"/>
        </w:rPr>
        <w:t>сильно отличается в национальном законодательст</w:t>
      </w:r>
      <w:r w:rsidRPr="009A14FF">
        <w:rPr>
          <w:rFonts w:ascii="Times New Roman" w:hAnsi="Times New Roman"/>
          <w:sz w:val="24"/>
          <w:szCs w:val="24"/>
        </w:rPr>
        <w:t>ве.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A14FF">
        <w:rPr>
          <w:rFonts w:ascii="Times New Roman" w:hAnsi="Times New Roman"/>
          <w:sz w:val="24"/>
          <w:szCs w:val="24"/>
        </w:rPr>
        <w:t>В настоящее время практически общепризнано, что моральный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ущерб п</w:t>
      </w:r>
      <w:r>
        <w:rPr>
          <w:rFonts w:ascii="Times New Roman" w:hAnsi="Times New Roman"/>
          <w:sz w:val="24"/>
          <w:szCs w:val="24"/>
        </w:rPr>
        <w:t>редпол</w:t>
      </w:r>
      <w:r w:rsidR="00823BC1">
        <w:rPr>
          <w:rFonts w:ascii="Times New Roman" w:hAnsi="Times New Roman"/>
          <w:sz w:val="24"/>
          <w:szCs w:val="24"/>
        </w:rPr>
        <w:t>агает причинение физических</w:t>
      </w:r>
      <w:r w:rsidRPr="009A14FF">
        <w:rPr>
          <w:rFonts w:ascii="Times New Roman" w:hAnsi="Times New Roman"/>
          <w:sz w:val="24"/>
          <w:szCs w:val="24"/>
        </w:rPr>
        <w:t xml:space="preserve"> и нравственных страданий,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возмещается только при наличии вины. Возмещение морального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вреда предусматривается в денежной или иной материальной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форме и в размере, определенном судом независимо от подлежащего возмещению имущественного ущерба.</w:t>
      </w:r>
    </w:p>
    <w:p w:rsidR="00755E0A" w:rsidRDefault="00755E0A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A14FF">
        <w:rPr>
          <w:rFonts w:ascii="Times New Roman" w:hAnsi="Times New Roman"/>
          <w:sz w:val="24"/>
          <w:szCs w:val="24"/>
        </w:rPr>
        <w:t>Рабочим-мигрантам вред, причиненный трудовым увечьем или</w:t>
      </w:r>
      <w:r>
        <w:rPr>
          <w:rFonts w:ascii="Times New Roman" w:hAnsi="Times New Roman"/>
          <w:sz w:val="24"/>
          <w:szCs w:val="24"/>
        </w:rPr>
        <w:t xml:space="preserve"> профессиональным </w:t>
      </w:r>
      <w:r w:rsidRPr="009A14FF">
        <w:rPr>
          <w:rFonts w:ascii="Times New Roman" w:hAnsi="Times New Roman"/>
          <w:sz w:val="24"/>
          <w:szCs w:val="24"/>
        </w:rPr>
        <w:t>заболеванием, возмещается на основе ме</w:t>
      </w:r>
      <w:r>
        <w:rPr>
          <w:rFonts w:ascii="Times New Roman" w:hAnsi="Times New Roman"/>
          <w:sz w:val="24"/>
          <w:szCs w:val="24"/>
        </w:rPr>
        <w:t xml:space="preserve">ж. </w:t>
      </w:r>
      <w:r w:rsidRPr="009A14FF">
        <w:rPr>
          <w:rFonts w:ascii="Times New Roman" w:hAnsi="Times New Roman"/>
          <w:sz w:val="24"/>
          <w:szCs w:val="24"/>
        </w:rPr>
        <w:t>соглашений, тр</w:t>
      </w:r>
      <w:r w:rsidR="00823BC1">
        <w:rPr>
          <w:rFonts w:ascii="Times New Roman" w:hAnsi="Times New Roman"/>
          <w:sz w:val="24"/>
          <w:szCs w:val="24"/>
        </w:rPr>
        <w:t>удовых контрактов и национальных</w:t>
      </w:r>
      <w:r w:rsidRPr="009A14FF">
        <w:rPr>
          <w:rFonts w:ascii="Times New Roman" w:hAnsi="Times New Roman"/>
          <w:sz w:val="24"/>
          <w:szCs w:val="24"/>
        </w:rPr>
        <w:t xml:space="preserve"> законов.</w:t>
      </w:r>
      <w:r w:rsidR="00823BC1"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 случае спора применяется закон страны трудоустройства и то</w:t>
      </w:r>
      <w:r w:rsidR="00823BC1">
        <w:rPr>
          <w:rFonts w:ascii="Times New Roman" w:hAnsi="Times New Roman"/>
          <w:sz w:val="24"/>
          <w:szCs w:val="24"/>
        </w:rPr>
        <w:t xml:space="preserve"> Национальное законодательство, которо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9A14FF">
        <w:rPr>
          <w:rFonts w:ascii="Times New Roman" w:hAnsi="Times New Roman"/>
          <w:sz w:val="24"/>
          <w:szCs w:val="24"/>
        </w:rPr>
        <w:t>распространялось на рабочего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 момент причинения увечья или во время трудовой деятельности,</w:t>
      </w:r>
      <w:r w:rsidR="00823BC1"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вызвавшей профессиональное заболевание. Возможно установление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применимого права на основе автономии воли сторон.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 случае получения производственных травм и профессиональных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заболеваний работниками, находящимися в служебной заграничной</w:t>
      </w:r>
      <w:r w:rsidR="00823BC1"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командировке, применяется право страны, направившей потерпевшего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 командировку. Возмещение ущерба производится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предприятием, о</w:t>
      </w:r>
      <w:r>
        <w:rPr>
          <w:rFonts w:ascii="Times New Roman" w:hAnsi="Times New Roman"/>
          <w:sz w:val="24"/>
          <w:szCs w:val="24"/>
        </w:rPr>
        <w:t xml:space="preserve">ткомандировавшим работника. При </w:t>
      </w:r>
      <w:r w:rsidRPr="009A14FF">
        <w:rPr>
          <w:rFonts w:ascii="Times New Roman" w:hAnsi="Times New Roman"/>
          <w:sz w:val="24"/>
          <w:szCs w:val="24"/>
        </w:rPr>
        <w:t>причинении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вреда таким лицам не на производстве и во внерабочее время действует</w:t>
      </w:r>
      <w:r w:rsidR="00823BC1"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общая концепция деликтных обязательств: применяется право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страны места совершения деликта, возмещение ущерба производится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14FF">
        <w:rPr>
          <w:rFonts w:ascii="Times New Roman" w:hAnsi="Times New Roman"/>
          <w:sz w:val="24"/>
          <w:szCs w:val="24"/>
        </w:rPr>
        <w:t>лицом, непосредственно его причинившим</w:t>
      </w:r>
      <w:r>
        <w:rPr>
          <w:rFonts w:ascii="Times New Roman" w:hAnsi="Times New Roman"/>
          <w:sz w:val="24"/>
          <w:szCs w:val="24"/>
        </w:rPr>
        <w:t>.</w:t>
      </w:r>
    </w:p>
    <w:p w:rsidR="000B12C2" w:rsidRDefault="000B12C2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Итак, статут деликтного обязательства определяет условия  и пределы ответственности, основания освобождения от возмещения вреда, объем, характер и размер возмещения. В особенности, это касается таких специальных случаев, как повреждение здоровья, причинения вреда источником повышенной опасности и т.д.</w:t>
      </w: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848" w:rsidRPr="00EE1848" w:rsidRDefault="00EE1848" w:rsidP="00C62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E1848">
        <w:rPr>
          <w:rFonts w:ascii="Times New Roman" w:hAnsi="Times New Roman"/>
          <w:b/>
          <w:sz w:val="24"/>
          <w:szCs w:val="24"/>
        </w:rPr>
        <w:t>Список использованной литературы: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Труд. Кодекс РК-2007г.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РК о правовом положении иностранцев в РК-1997г.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Лунц, Садиков, Марышева учеб. пособие «МЧП»  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Дмитриева учеб. пособие «МЧП»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Звеков учеб. пособие «МЧП»</w:t>
      </w:r>
    </w:p>
    <w:p w:rsidR="00EE1848" w:rsidRDefault="00EE1848" w:rsidP="00EE18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Гетьман-Павлова  уч-к «МЧП»-2005г</w:t>
      </w: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86D" w:rsidRPr="00823BC1" w:rsidRDefault="00D7786D" w:rsidP="00D778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7786D" w:rsidRPr="00823BC1" w:rsidSect="00084D33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A4A58"/>
    <w:multiLevelType w:val="hybridMultilevel"/>
    <w:tmpl w:val="88944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275"/>
    <w:rsid w:val="00034F28"/>
    <w:rsid w:val="00084D33"/>
    <w:rsid w:val="000B12C2"/>
    <w:rsid w:val="000E22E2"/>
    <w:rsid w:val="001102EC"/>
    <w:rsid w:val="00115ECD"/>
    <w:rsid w:val="001646B6"/>
    <w:rsid w:val="001F3275"/>
    <w:rsid w:val="001F5098"/>
    <w:rsid w:val="00250890"/>
    <w:rsid w:val="0029450B"/>
    <w:rsid w:val="00296F2A"/>
    <w:rsid w:val="003254B4"/>
    <w:rsid w:val="0033022F"/>
    <w:rsid w:val="0033166D"/>
    <w:rsid w:val="003638A5"/>
    <w:rsid w:val="00395AD5"/>
    <w:rsid w:val="003D56E2"/>
    <w:rsid w:val="003D5BA7"/>
    <w:rsid w:val="003F6B49"/>
    <w:rsid w:val="0040302A"/>
    <w:rsid w:val="00464606"/>
    <w:rsid w:val="004A0D10"/>
    <w:rsid w:val="004A6075"/>
    <w:rsid w:val="0050174C"/>
    <w:rsid w:val="00582430"/>
    <w:rsid w:val="005B0E8F"/>
    <w:rsid w:val="005B3BF2"/>
    <w:rsid w:val="005E50B6"/>
    <w:rsid w:val="00665F83"/>
    <w:rsid w:val="006D3F9A"/>
    <w:rsid w:val="006E03CF"/>
    <w:rsid w:val="00755E0A"/>
    <w:rsid w:val="00823BC1"/>
    <w:rsid w:val="008566BF"/>
    <w:rsid w:val="00884D31"/>
    <w:rsid w:val="00894083"/>
    <w:rsid w:val="008B4F52"/>
    <w:rsid w:val="009468AE"/>
    <w:rsid w:val="009A14FF"/>
    <w:rsid w:val="009F42AB"/>
    <w:rsid w:val="00A010A3"/>
    <w:rsid w:val="00A23EE2"/>
    <w:rsid w:val="00A24507"/>
    <w:rsid w:val="00AC6F99"/>
    <w:rsid w:val="00AF4B2F"/>
    <w:rsid w:val="00B23748"/>
    <w:rsid w:val="00B80DA7"/>
    <w:rsid w:val="00B82622"/>
    <w:rsid w:val="00BB2F93"/>
    <w:rsid w:val="00BC7663"/>
    <w:rsid w:val="00C03DE6"/>
    <w:rsid w:val="00C2418D"/>
    <w:rsid w:val="00C6297F"/>
    <w:rsid w:val="00CA0073"/>
    <w:rsid w:val="00D7786D"/>
    <w:rsid w:val="00DA16E2"/>
    <w:rsid w:val="00E360F9"/>
    <w:rsid w:val="00E62554"/>
    <w:rsid w:val="00EA547B"/>
    <w:rsid w:val="00EE1848"/>
    <w:rsid w:val="00F3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D11CA-B369-49D5-B5C7-996EAC9E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275"/>
    <w:rPr>
      <w:sz w:val="22"/>
      <w:szCs w:val="22"/>
      <w:lang w:eastAsia="en-US"/>
    </w:rPr>
  </w:style>
  <w:style w:type="character" w:customStyle="1" w:styleId="c4">
    <w:name w:val="c4"/>
    <w:basedOn w:val="a0"/>
    <w:rsid w:val="00A010A3"/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2593</Words>
  <Characters>14785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Айжана</dc:creator>
  <cp:keywords/>
  <dc:description/>
  <cp:lastModifiedBy>admin</cp:lastModifiedBy>
  <cp:revision>2</cp:revision>
  <dcterms:created xsi:type="dcterms:W3CDTF">2014-03-30T15:05:00Z</dcterms:created>
  <dcterms:modified xsi:type="dcterms:W3CDTF">2014-03-30T15:05:00Z</dcterms:modified>
</cp:coreProperties>
</file>