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DB78F5" w:rsidRDefault="00DB78F5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09713A">
        <w:rPr>
          <w:b/>
          <w:sz w:val="28"/>
          <w:szCs w:val="28"/>
          <w:lang w:val="uk-UA"/>
        </w:rPr>
        <w:t>Корупція</w:t>
      </w:r>
      <w:r w:rsidR="0009713A" w:rsidRPr="0009713A">
        <w:rPr>
          <w:b/>
          <w:sz w:val="28"/>
          <w:szCs w:val="28"/>
          <w:lang w:val="uk-UA"/>
        </w:rPr>
        <w:t xml:space="preserve"> </w:t>
      </w:r>
      <w:r w:rsidRPr="0009713A">
        <w:rPr>
          <w:b/>
          <w:sz w:val="28"/>
          <w:szCs w:val="28"/>
          <w:lang w:val="uk-UA"/>
        </w:rPr>
        <w:t>як</w:t>
      </w:r>
      <w:r w:rsidR="0009713A" w:rsidRPr="0009713A">
        <w:rPr>
          <w:b/>
          <w:sz w:val="28"/>
          <w:szCs w:val="28"/>
          <w:lang w:val="uk-UA"/>
        </w:rPr>
        <w:t xml:space="preserve"> </w:t>
      </w:r>
      <w:r w:rsidRPr="0009713A">
        <w:rPr>
          <w:b/>
          <w:sz w:val="28"/>
          <w:szCs w:val="28"/>
          <w:lang w:val="uk-UA"/>
        </w:rPr>
        <w:t>соціальне</w:t>
      </w:r>
      <w:r w:rsidR="0009713A" w:rsidRPr="0009713A">
        <w:rPr>
          <w:b/>
          <w:sz w:val="28"/>
          <w:szCs w:val="28"/>
          <w:lang w:val="uk-UA"/>
        </w:rPr>
        <w:t xml:space="preserve"> </w:t>
      </w:r>
      <w:r w:rsidRPr="0009713A">
        <w:rPr>
          <w:b/>
          <w:sz w:val="28"/>
          <w:szCs w:val="28"/>
          <w:lang w:val="uk-UA"/>
        </w:rPr>
        <w:t>явище</w:t>
      </w:r>
    </w:p>
    <w:p w:rsidR="008B2603" w:rsidRPr="0009713A" w:rsidRDefault="008B2603" w:rsidP="0009713A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B2603" w:rsidRPr="0009713A" w:rsidRDefault="0009713A" w:rsidP="001A75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8B2603" w:rsidRPr="0009713A">
        <w:rPr>
          <w:sz w:val="28"/>
          <w:szCs w:val="28"/>
          <w:lang w:val="uk-UA"/>
        </w:rPr>
        <w:t>У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ст.3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Конституції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України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наголошується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тому,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що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„держава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відповідає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перед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людиною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свою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діяльність.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Утвердження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забезпечення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прав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свобод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людини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є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головним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обов’язком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держави</w:t>
      </w:r>
      <w:r w:rsidRPr="0009713A">
        <w:rPr>
          <w:sz w:val="28"/>
          <w:szCs w:val="28"/>
          <w:lang w:val="uk-UA"/>
        </w:rPr>
        <w:t xml:space="preserve">» </w:t>
      </w:r>
      <w:r w:rsidR="008B2603" w:rsidRPr="0009713A">
        <w:rPr>
          <w:sz w:val="28"/>
          <w:szCs w:val="28"/>
          <w:lang w:val="uk-UA"/>
        </w:rPr>
        <w:t>[1].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Проте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держава,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функціонування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якої,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насамперед,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базується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реалізації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влади,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встановленні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загальнообов’язкових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норм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та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правил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поведінки,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нерідко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сама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сприяє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формуванню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у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певної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категорії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громадян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протиправної,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отже,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деструктивної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поведінки,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яка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завжди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була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супутником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будь-якої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держави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незалежно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від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її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державного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устрою,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форми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правління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чи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історичного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етапу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розвитку.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Пояснення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такої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поведінки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дуже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різні,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подекуди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протилежні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та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взаємовиключні,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часом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вони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стали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основою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формування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відповідних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концепцій,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теорій,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навіть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відповідних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галузей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знань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(психологічних,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соціологічних,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юридичних).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Натомість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єдиним,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що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об’єднує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представників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цих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та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інших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наукових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галузей,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є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розуміння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ними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протиправної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(деструктивної)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поведінки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як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порушення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певних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норм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та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правил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поведінки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суспільного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життя,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як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наслідок,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одного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боку,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її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засудження,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іншого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–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розкриття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її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сутності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з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метою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попередження,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припинення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чи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часткового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(виділено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мною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–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М.Б.)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подолання.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Словосполучення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„часткове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подолання</w:t>
      </w:r>
      <w:r w:rsidRPr="0009713A">
        <w:rPr>
          <w:sz w:val="28"/>
          <w:szCs w:val="28"/>
          <w:lang w:val="uk-UA"/>
        </w:rPr>
        <w:t xml:space="preserve">» </w:t>
      </w:r>
      <w:r w:rsidR="008B2603" w:rsidRPr="0009713A">
        <w:rPr>
          <w:sz w:val="28"/>
          <w:szCs w:val="28"/>
          <w:lang w:val="uk-UA"/>
        </w:rPr>
        <w:t>ми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використали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невипадково,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оскільки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повністю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викорінити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протиправну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поведінку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із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життєдіяльності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суспільства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та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держави</w:t>
      </w:r>
      <w:r w:rsidRPr="0009713A">
        <w:rPr>
          <w:sz w:val="28"/>
          <w:szCs w:val="28"/>
          <w:lang w:val="uk-UA"/>
        </w:rPr>
        <w:t xml:space="preserve"> </w:t>
      </w:r>
      <w:r w:rsidR="008B2603" w:rsidRPr="0009713A">
        <w:rPr>
          <w:sz w:val="28"/>
          <w:szCs w:val="28"/>
          <w:lang w:val="uk-UA"/>
        </w:rPr>
        <w:t>неможливо.</w:t>
      </w:r>
    </w:p>
    <w:p w:rsidR="008B2603" w:rsidRPr="0009713A" w:rsidRDefault="008B2603" w:rsidP="001A756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Одним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(форм)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протиправної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(деструктивної)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життєдіяльності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охарактеризуємо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цьому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підрозділі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дисертації,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вважаємо,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з’ясування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змогу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ознаки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вірно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наголошує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М.І.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Мельник,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„…корупція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складним,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багатоаспектним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негативним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перетворилось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глобальну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але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світового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співтовариства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цілому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с.79].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погодитись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</w:rPr>
        <w:t>Сар</w:t>
      </w:r>
      <w:r w:rsidR="0009713A" w:rsidRPr="0009713A">
        <w:rPr>
          <w:sz w:val="28"/>
          <w:szCs w:val="28"/>
        </w:rPr>
        <w:t xml:space="preserve"> </w:t>
      </w:r>
      <w:r w:rsidRPr="0009713A">
        <w:rPr>
          <w:sz w:val="28"/>
          <w:szCs w:val="28"/>
        </w:rPr>
        <w:t>Дж.</w:t>
      </w:r>
      <w:r w:rsidR="0009713A" w:rsidRPr="0009713A">
        <w:rPr>
          <w:sz w:val="28"/>
          <w:szCs w:val="28"/>
        </w:rPr>
        <w:t xml:space="preserve"> </w:t>
      </w:r>
      <w:r w:rsidRPr="0009713A">
        <w:rPr>
          <w:sz w:val="28"/>
          <w:szCs w:val="28"/>
        </w:rPr>
        <w:t>Пунде</w:t>
      </w:r>
      <w:r w:rsidRPr="0009713A">
        <w:rPr>
          <w:sz w:val="28"/>
          <w:szCs w:val="28"/>
          <w:lang w:val="uk-UA"/>
        </w:rPr>
        <w:t>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відзначає,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„…сьогодні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жодна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проголосити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остаточну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безперечну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перемогу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руйнівним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</w:rPr>
        <w:t>[</w:t>
      </w:r>
      <w:r w:rsidRPr="0009713A">
        <w:rPr>
          <w:sz w:val="28"/>
          <w:szCs w:val="28"/>
          <w:lang w:val="uk-UA"/>
        </w:rPr>
        <w:t>3,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</w:t>
      </w:r>
      <w:r w:rsidRPr="0009713A">
        <w:rPr>
          <w:sz w:val="28"/>
          <w:szCs w:val="28"/>
        </w:rPr>
        <w:t>.12]</w:t>
      </w:r>
      <w:r w:rsidRPr="0009713A">
        <w:rPr>
          <w:sz w:val="28"/>
          <w:szCs w:val="28"/>
          <w:lang w:val="uk-UA"/>
        </w:rPr>
        <w:t>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працях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доводиться,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відома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давнини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</w:rPr>
        <w:t>[</w:t>
      </w:r>
      <w:r w:rsidRPr="0009713A">
        <w:rPr>
          <w:sz w:val="28"/>
          <w:szCs w:val="28"/>
          <w:lang w:val="uk-UA"/>
        </w:rPr>
        <w:t>4,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</w:t>
      </w:r>
      <w:r w:rsidRPr="0009713A">
        <w:rPr>
          <w:sz w:val="28"/>
          <w:szCs w:val="28"/>
        </w:rPr>
        <w:t>138</w:t>
      </w:r>
      <w:r w:rsidRPr="0009713A">
        <w:rPr>
          <w:sz w:val="28"/>
          <w:szCs w:val="28"/>
          <w:lang w:val="uk-UA"/>
        </w:rPr>
        <w:t>-</w:t>
      </w:r>
      <w:r w:rsidRPr="0009713A">
        <w:rPr>
          <w:sz w:val="28"/>
          <w:szCs w:val="28"/>
        </w:rPr>
        <w:t>154</w:t>
      </w:r>
      <w:r w:rsidRPr="0009713A">
        <w:rPr>
          <w:sz w:val="28"/>
          <w:szCs w:val="28"/>
          <w:lang w:val="uk-UA"/>
        </w:rPr>
        <w:t>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5,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</w:t>
      </w:r>
      <w:r w:rsidRPr="0009713A">
        <w:rPr>
          <w:sz w:val="28"/>
          <w:szCs w:val="28"/>
        </w:rPr>
        <w:t>286-291</w:t>
      </w:r>
      <w:r w:rsidRPr="0009713A">
        <w:rPr>
          <w:sz w:val="28"/>
          <w:szCs w:val="28"/>
          <w:lang w:val="uk-UA"/>
        </w:rPr>
        <w:t>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6,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</w:t>
      </w:r>
      <w:r w:rsidRPr="0009713A">
        <w:rPr>
          <w:sz w:val="28"/>
          <w:szCs w:val="28"/>
        </w:rPr>
        <w:t>46-56]</w:t>
      </w:r>
      <w:r w:rsidRPr="0009713A">
        <w:rPr>
          <w:sz w:val="28"/>
          <w:szCs w:val="28"/>
          <w:lang w:val="uk-UA"/>
        </w:rPr>
        <w:t>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перші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датуються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ІV-V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століттями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нашої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</w:rPr>
        <w:t>[</w:t>
      </w:r>
      <w:r w:rsidRPr="0009713A">
        <w:rPr>
          <w:sz w:val="28"/>
          <w:szCs w:val="28"/>
          <w:lang w:val="uk-UA"/>
        </w:rPr>
        <w:t>7,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</w:t>
      </w:r>
      <w:r w:rsidRPr="0009713A">
        <w:rPr>
          <w:sz w:val="28"/>
          <w:szCs w:val="28"/>
        </w:rPr>
        <w:t>1-4]</w:t>
      </w:r>
      <w:r w:rsidRPr="0009713A">
        <w:rPr>
          <w:sz w:val="28"/>
          <w:szCs w:val="28"/>
          <w:lang w:val="uk-UA"/>
        </w:rPr>
        <w:t>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справедливо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наголошується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1998-2005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367,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„чиновництво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завжди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супроводжувала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ознака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корупційності,…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жодна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імунітету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-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змінюються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лише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обсяги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можливості,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ставленням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[8].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Варто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відзначити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ст.7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„поширення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хабарництва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зрощення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бізнесу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політики…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названо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„основними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реальними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потенційними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загрозами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стабільності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суспільстві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[9].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Подібна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точка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низки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підзаконних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нормативних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програмних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(концептуальних)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наприклад,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1998-2005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367,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зазначено,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створюють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реальну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загрозу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демократичному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розвитку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негативно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всі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сторони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життя: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громадську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свідомість,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[8].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подолання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шляху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доброчесності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11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вересня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2006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742,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наголошується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становить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загрозу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реалізації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принципу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верховенства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прогресу,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безпеці,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становленню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громадянського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[10].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незалежності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було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створено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розгалужених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але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очікуваних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результатів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досягнуто.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1998-2005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367,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„незважаючи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вжиті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останнім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організаційно-правові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масштаби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зменшилися.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Через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невиконання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низки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передбачених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програмою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відбулося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відчутного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скорочення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кількості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</w:rPr>
        <w:t>[</w:t>
      </w:r>
      <w:r w:rsidRPr="0009713A">
        <w:rPr>
          <w:sz w:val="28"/>
          <w:szCs w:val="28"/>
          <w:lang w:val="uk-UA"/>
        </w:rPr>
        <w:t>8</w:t>
      </w:r>
      <w:r w:rsidRPr="0009713A">
        <w:rPr>
          <w:sz w:val="28"/>
          <w:szCs w:val="28"/>
        </w:rPr>
        <w:t>]</w:t>
      </w:r>
      <w:r w:rsidRPr="0009713A">
        <w:rPr>
          <w:sz w:val="28"/>
          <w:szCs w:val="28"/>
          <w:lang w:val="uk-UA"/>
        </w:rPr>
        <w:t>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Ситуація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ускладнюється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лише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рядові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чиновники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безпосередні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керівники,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працівники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Наприклад,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упродовж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2008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скоєння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адміністративної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кримінальної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притягнуто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майже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400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працівників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внутрішніх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300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податківців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40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митників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[11].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свідчать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низки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соціологічних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досліджень,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проводилися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вітчизняними,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зарубіжними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фахівцями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[12-20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ін.].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широко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відомі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опитування,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проведені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соціологічною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Українського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центру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економіко-політичних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досліджень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(УЦЕПД),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„Соціс-Гелап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Українським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досліджень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центром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„Соціальний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моніторинг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аналітичним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центром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„Академія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деякими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організаціями.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Результати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соціологічних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опитувань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наводяться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дисертаційних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дослідженнях.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Д.Г.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Заброда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зазначає,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найбільш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лікарських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закладах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(23,9%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опитаних),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рейтингом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-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навчальні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(17,3%),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міліція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(16,5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%),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місцевої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(14,3%),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(9,5%)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ДПА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(8,6%).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Незначну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респонденти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відмічають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прокуратурі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(5,65%)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судах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(3,9%)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c.16].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Натомість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варто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підтримати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М.І.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Мельника,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„дані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статистики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чіткого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уявлення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корумпованості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[22,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с.12].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Таким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чином,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створення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дієвої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попередження,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розроблення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цьому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обумовлюють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необхідність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виявлення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(факторів,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детермінантів),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нашу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синонімами.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пропонуємо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називати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„причинним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комплексом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переконані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виявлення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будь-яких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профілактичної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внутрішніх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(далі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-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ОВС).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Варто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наголосити,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необхідність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виявлення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переважній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спрямування.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того,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1998-2005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367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</w:rPr>
        <w:t>[</w:t>
      </w:r>
      <w:r w:rsidRPr="0009713A">
        <w:rPr>
          <w:sz w:val="28"/>
          <w:szCs w:val="28"/>
          <w:lang w:val="uk-UA"/>
        </w:rPr>
        <w:t>8</w:t>
      </w:r>
      <w:r w:rsidRPr="0009713A">
        <w:rPr>
          <w:sz w:val="28"/>
          <w:szCs w:val="28"/>
        </w:rPr>
        <w:t>]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вперше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було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чітко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пріоритетність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„боротьби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попередження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цього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організаційно-правові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організованою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злочинністю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усунення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існування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організованої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метою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організованою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злочинністю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(ст.2)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[3].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деяких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нормативно-правових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словосполучення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„усунення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сприяють…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взято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стосується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9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лютого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2004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175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проявам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[4].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правопорушенням,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статус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[25-32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ін.]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виявлення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закріплюється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завдання,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обов’язок,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рідше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–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співробітників.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літературі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підкреслюється,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протиправна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наслідком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багатьох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обставин,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факторів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погодитись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В.М.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Кудрявцева,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„вивчення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протиправної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багатогранним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складним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завданням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[3,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с.13].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Натомість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звернути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увагу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виокремлення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власне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Наприклад,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ст.10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міліцію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одним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обов’язків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міліції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названо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„виявлення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[6].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правничій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погоджена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точка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зору,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необхідно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вважати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причинами,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поділяємо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точку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О.М.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Бандурки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Л.М.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Давиденка,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відзначають,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„поняття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злочинності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охоплюється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взаємодіючих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детермінантів...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Шукати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було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все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шукати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стозі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сіна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сірник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голку.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випадку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конкретне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виступати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причиною,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-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здійснення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конкретного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злочину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[4,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с.39-40].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Варто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правило,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поділяється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групи: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об’єктивний,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існує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незалежно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людини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(стан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устрій,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правління,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устрою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тощо)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суб’єктивний,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залежить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людини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(звички,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ціннісні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орієнтири,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погляди,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традиції,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спадкові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особливості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тощо).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перевагу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вищеназваних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науковці,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домінантом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об’єктивний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виражається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конфліктах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культури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субкультурами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(Т.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Кампанелла,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Верас,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Месьє)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вважають,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полягають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Прихильники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суб’єктивного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наголошують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протиправна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генах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людини,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спадковою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(Ч.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Ломброзо,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Зелінський,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Стручкова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ін.).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Наприклад,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Зелінський,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вважає,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людські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завжди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були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залишаються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найближчою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визначальною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всіх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антисоціальної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числі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[5].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Поширеним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літературі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підхід,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поділяють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соціально-культурні,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соціально-демографічні,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[22].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Зазначений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підхід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знайшов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втілення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1998-2005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367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[8],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програмі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10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1997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319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[9].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нашу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необхідно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розуміти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взаємодію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суб’єктивного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об’єктивного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елементів,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кожен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обумовлений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обставиною,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сукупністю.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зовнішні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обставини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вибір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людиною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безпосередньо,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сприймаються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переосмислюються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особою.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поділяємо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точку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В.С.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Батиргареєвої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„...об’єктивні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обставини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зовнішнього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середовища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киснем,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необхідним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підтримки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горіння.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Зовнішнє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середовище,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складає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об’єктивний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елемент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–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різноманітні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конкретні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життєві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ситуації,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знаходитися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людина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становленню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продовженню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будь-яких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негативних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якостей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особистості,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результаті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відіграють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провідну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роль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злочину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[4,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с.135].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вчені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відносять: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прорахунки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недоліки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планування,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розбалансованість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господарського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механізму,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розподільчих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соціально-моральний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[1,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с.68-69];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складну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ситуацію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негативних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алкоголізм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наркоманія;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латентність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числі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через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реагування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пасивність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співробітників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зниження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духовного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розвитку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людей;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розповсюдження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культу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насильства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жорстокості;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зневажання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усталеними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недоліки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виховній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роботі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дітьми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підлітками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сім’ї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освітніх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закладах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[4,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с.158].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стосується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цього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відміну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лише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літературі,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нормативних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актах,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підстави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висновку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досягнення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беззаперечним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розробки,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отримують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нормативне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закріплення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законодавчих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підзаконних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нормативних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актах.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Так,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1998-2005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367,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визначаються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поділяються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властиві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країнам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перехідного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типу,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пов’язані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прорахунками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недоліками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проведенні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перетворень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безпосередньо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передумовами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першої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названі: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тривалий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стратегії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ладу,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недооцінка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регулювання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здійсненні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перетворень,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управлінського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апарату,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послаблення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роботою;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наявність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легальних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прихованих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сил,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прагнуть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колишнього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ладу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державно-управлінською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чинять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опір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запровадженню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засад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числі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ним;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наявність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залишків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старої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командно-адміністративної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вигляді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надмірно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великого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управлінського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службово-обслуговуючого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апарату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необґрунтовано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широкими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повноваженнями,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розпорядчо-дозвільного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змісту;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власності,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приватизації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накопичення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цінностей,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відбулися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перші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незалежності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здебільшого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неофіційно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напівлегально;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5)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масове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прагнення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підприємницьких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включаючи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кримінальні,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розв’язати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через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апарат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особисті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6)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масова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законодавчих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послаблення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нагляду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виконанням;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7)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збільшення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кількості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майже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обізнаних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законодавством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правопорядком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іноземних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підприємців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інвесторів,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стали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легкою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здобиччю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корупціонерів.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Передумовами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другої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названо: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декларативність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багатьох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реформаторських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намірів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обмеженість,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зволікання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непослідовність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проведенні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реформ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суспільством,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апарату,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дерегуляції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лібералізації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підтримки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підприємництва,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малого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середнього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бізнесу;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безперешкодне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створення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підприємницької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базі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майна,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переведення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власності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приватну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інтересах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тіньових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кланів;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криміналізація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внаслідок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недосконалої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грошової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політики;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5)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пасивність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притягнення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вчинках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незаконних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операціях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6)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корумпованість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припустимість,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ефективність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невідворотність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небажання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боротися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навіть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потурання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призводить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зворотного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населення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готовності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звички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7)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утвердження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громадян,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настроєних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пріоритетність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жорсткого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покарання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останніх.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1998-2005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367,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наведений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поділ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передумов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умовним,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загально-соціальному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переплітаються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викликають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небажані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Зазначені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взаємодії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зміненому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вигляді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відіграють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зумовлюючу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роль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набувають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безпосередніх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поділяються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організаційно-управлінські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соціально-психологічні.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Варто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відзначити,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підхід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представників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кримінологічної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наголошувалося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вище.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віднесені: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програмності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предметності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впровадженні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засад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суспільством;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повільний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розвиток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свідомості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передусім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громадянських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інституцій,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несформованість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неготовність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партнерської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участі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поряд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розв’язанні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виховання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патріотичних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почуттів,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професійних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якостей,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розуміння,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підриває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авторитет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силу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етичні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свідомості;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недостатня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визначеність,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непослідовність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поверховість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проведенні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антикорупційної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політики;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5)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ініціативи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необхідних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зусиль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створення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формувань,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незалежних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зростання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активності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населення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Погоджуючись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наведеними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причинами,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вважаємо,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надмірна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заполітизованість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сучасного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українського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наслідком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переконання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переважної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громадян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досягти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„суспільної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значущості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можна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лише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шляхом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отримання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недосконалість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виборчого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законодавства,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великі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гроші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можна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отримати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бажану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посаду;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вирішення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кадрових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всіх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(законодавчої,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виконавчої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судової).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Економічними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названо: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сприятливого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режиму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підприємств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підприємців,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особливо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сплати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відрахувань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бюджету,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одержання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підтримки,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кредитів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тощо;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прозорості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роздержавлення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власності,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вирішення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господарських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оцінки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прибутків,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обсягу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одержання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пільг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тощо,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створює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вирішення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додаткову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„винагороду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наявність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суперечностей,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коли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збільшення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кількості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заможних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людей,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зростання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прибутків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наділених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повноваженнями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забезпеченні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прибуткової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навіть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помірного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достатку.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нашу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варто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віднести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недосконалість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(надмірний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податковий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тиск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платників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податків);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ускладненість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дозвільних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процедур;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відкритих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правил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купівлі-продажу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земельних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ділянок;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закритий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приватизаційних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процесів.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Правовими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названо: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недоліки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законодавства,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регулювати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розв’язання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організаційно-управлінських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запобігання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діянням;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нормативному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цілісної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засобів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запобіжного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діянням;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неврегульованість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числі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кваліфікуючими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ознаками,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створюють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сприятливі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формальний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декларування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5)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прогалини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нечіткість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законодавства,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регламентує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ведуть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неповне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6)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пасивність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нецілеспрямованість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вимог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виявленні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викритті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вчиненні.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нашу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варто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віднести: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нечіткість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законодавчого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понять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„корупція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„корупційне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діяння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конкретних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видів;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недієвість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законодавчо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закріплених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малоефективність;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розпорошеність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нечіткість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завдань,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повноважень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числі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ОВС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збільшують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урізноманітнюють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особливо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сучасному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етапі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невизначеності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протистояння;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єдиного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антикорупційного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компетенції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віднесено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вироблення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єдиної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антикорупційної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реалізація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законодавчого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механізму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легалізації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суб’єктами,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поширюється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юридичних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порядку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притягнення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шляхом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окреслення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кола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юридична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притягнута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підстав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цієї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порядку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провадження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юридичних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чіткого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розмежування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кримінальної,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адміністративної,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дисциплінарної,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цивільно-правової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правопорушення.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Організаційно-управлінськими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названо: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чіткої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регламентації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процедури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здійснення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повноважень,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прийняття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видачі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офіційних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документів;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наявність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широких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розпорядчо-дозвільних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повноважень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прийняття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розсуд,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можливість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створювати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зайві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ускладнення,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перебільшувати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роль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вирішенні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пов’язаних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зверненнями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громадян;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кадровій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випадків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заміщення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підставі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ділових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якостей,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через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знайомство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колишньою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роботою,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особисту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відданість,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близькість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уподобань;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порядку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спеціальної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перевірки,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тестування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професійним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якостям,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періодичної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ротації,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однорівневого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переміщення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недодержання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формальне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проведення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конкурсу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заміщення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атестації;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механізмів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унеможливлення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прийняття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лідерів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членів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угруповань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здійснення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кар’єри;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затягування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практичного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вирішення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введення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спеціальної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перевірки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кандидатами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працюють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посадах,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запровадження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чіткого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порядку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ведення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(кадрових)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5)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міністерств,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центральних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виконавчої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підрозділів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спеціально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виділених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працівників,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покладаються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обов’язки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роботи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запобігання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діянням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посадовим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правопорушенням.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нашу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перелік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вищезазначених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необхідно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доповнити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такими,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недооцінка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регулювання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життєдіяльності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дієвого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підпадають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антикорупційного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законодавства;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неналежна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взаємодія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координація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органами,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ведуть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пасивність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притягнення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вчинках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незаконних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операціях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соціально-психологічних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віднесено: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нерозвиненість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частини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населення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громадянської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свідомості,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усвідомлення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становища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будується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засадах;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традиційних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стереотипів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стосовно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переважання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засобів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підпорядкованості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впорядкуванні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числі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корисливої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спрямованості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готовності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порушення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професійної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честі;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професійна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деформація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частини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керівників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займають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виявляється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поблажливому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ставленні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порушень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етики;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несформованість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трудових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колективах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громадської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виявлених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фактів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метою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позитивного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обстановку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запобігання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надалі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фактам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[8].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нашу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найвагомішими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соціально-психологічними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чинниками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звички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вирішення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„своїх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–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безкарність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діяння.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-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подолання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шляху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доброчесності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залежно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(органи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виконавчої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місцевого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самоврядування,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судові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тощо).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Наприклад,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виконавчої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названі: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недосконалість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добору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кадрів,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належного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матеріального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стимулювання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декларування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активами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видатками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членів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сімей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близьких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родичів,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неефективність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механізму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атестації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невизначеність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процедури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ротації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посадах;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законодавче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встановлених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правил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непрозорість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недосконалість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процедур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прийняття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(можливість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створення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альтернативних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(тіньових)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адміністративних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процедур,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неврегульованість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застосування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дискреційних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повноважень),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суперечність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повноваженнях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конфлікти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дозвільної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контрольно-дозвільної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господарської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функцій;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відповідальності,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проводили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експертизу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проектів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прийняття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неправомірних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рішень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посадовими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особами;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5)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неефективність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закупівель,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процедури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дискваліфікації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учасників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через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негативну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репутацію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(„чорні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списки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обмеженість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доступу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інформації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закупівлі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[10].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проявам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9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лютого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2004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175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перелік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наводиться,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але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пропонуються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конкретні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покладається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Кабінет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Міністрів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Раду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Міністрів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Автономної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Республіки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обласні,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Київські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Севастопольські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міські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адміністрації,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Міністерство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фінансів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Міністерство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європейської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інтеграції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Головне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контрольно-ревізійне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Міністерство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юстиції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Міністерство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внутрішніх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податкову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адміністрацію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комісію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регулювання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ринків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фінансових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послуг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Адміністрацію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прикордонної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Міністерство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охорони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здоров’я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Раду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оборони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банк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Генеральну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прокуратуру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Верховний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</w:rPr>
        <w:t>[2]</w:t>
      </w:r>
      <w:r w:rsidRPr="0009713A">
        <w:rPr>
          <w:sz w:val="28"/>
          <w:szCs w:val="28"/>
          <w:lang w:val="uk-UA"/>
        </w:rPr>
        <w:t>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Подібний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підхід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використано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програмі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10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1997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319,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лише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„заходи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подолання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зла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профілактичні,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організаційно-правові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інформаційно-аналітичні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[9].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Аналіз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вищенаведених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предмет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надав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змогу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зробити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висновки: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по-перше,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єдиної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термінології,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використовуються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терміни,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„передумови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„чинники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„корупційні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ризики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означають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теж;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по-друге,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залежно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попередньо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обраних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критеріїв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(політичного,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економічного,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правового,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організаційно-управлінського,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соціально-психологічного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тощо)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залежно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повноважень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(причинний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законодавчої,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виконавчої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судової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місцевого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самоврядування);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по-третє,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одночасне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лише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усунення);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по-четверте,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програмних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частіше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використовувався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термін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„боротьба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останніх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„протидія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„запобігання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(попередження)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проявам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дозволяє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зробити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висновок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приділення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законодавцем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уваги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профілактичній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корупції;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по-п’яте,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загальним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недоліком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програмних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(1997,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2006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років)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словосполучення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„подолання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свідчить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зарубіжний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вітчизняний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досвід,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неможливим.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літературі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факторів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правило,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називають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суттєві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прогалини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законодавстві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злочинністю;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дублювання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призводить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неузгодженості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паралелізму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роботі;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обґрунтувань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стратегії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тактики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профілактики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тяганина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судових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розгляду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знижує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оперативність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ефективність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правосуддя;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звітності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Інколи,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наведених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актах,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об’єднують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групи: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організаційно-управлінські,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соціально-психологічні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[22].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Неможна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погодитись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точкою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Г.О.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Сатарова,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вважає,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обумовлюють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існування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типовий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недосконалий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механізм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захисту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власності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зрозумілої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чіткої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неефективність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бюрократизованої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нормативно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деталізованих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процедур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населенню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послуг,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безвідповідальність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контролюючих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податковий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пресинг,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зайва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ускладненість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заплутаність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засад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оподаткування;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слабка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неефективна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судова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система;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адекватної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бази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[5,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с.13].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С.С.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Рогульський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апараті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поділяє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типи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(залежно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ступеня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щаблях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апарата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управління):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апараті;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посадових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тобто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державно-політичній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[3,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с.47].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Серед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породжують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називаються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недооцінка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життєвої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необхідності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позбавити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підґрунтя;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суттєві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недоліки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інформаційно-аналітичного,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розвідувального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забезпечення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силами,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координації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взаємодії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числі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спеціальних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інертність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розробці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впровадженні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сучасного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правового,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технічного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технологічного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інструментарію,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світового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досвіду;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незавершеність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гальмування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проголошених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реформ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низька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виконавча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дисципліна;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недостатній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професіоналізму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[4].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заперечуючи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вищенаведеному,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нашу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віднести,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неефективність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функціонування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сучасної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громадський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контроль;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недієвість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законодавчо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закріплених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малоефективність;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розпорошеність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нечіткість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визначенні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завдань,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повноважень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дублювання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паралелізм;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єдиного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незалежного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ускладненість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реєстраційно-дозвільних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процедур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виконавчої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місцевого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самоврядування;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прозорості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роздержавлення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власності;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формальний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декларування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службовців.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Перейдемо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характеристики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Насамперед,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необхідно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підкреслити,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формуванню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авторитарного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режиму,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представляє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собою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домовленість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елітарних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контролюють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обмеження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свобод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індивідів.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Протягом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останніх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десятиліть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практика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спостерігалася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трансформації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режимів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третього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пережили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кількість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військових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переворотів,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урядів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правлячої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еліти.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вірно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наголошує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О.І.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Демидов,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„конфлікт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корумпованою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привести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зустрічного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руху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метою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захоплення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будь-яку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керуючих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тобто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вибуху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хаосу,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представляє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собою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ступінь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невпорядкованості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[5,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с.125-126].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Соціальна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можливості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насильницьких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методів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застосовуваних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корупціонерами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стримування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невдоволення.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веде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обмеження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індивідуальних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свобод,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формуванню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авторитарного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режиму.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90-х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рр.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являє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собою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влучний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приклад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трансформації.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апараті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набула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загрозливі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розміри.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Хабарництво,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підкуп,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протекціонізм,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лобізм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стали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звичайними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явищами.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стало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кризи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Верховній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Раді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Кабінеті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Міністрів.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говорити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закладений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вітчизняної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принцип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поділу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діє,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працює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механізм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стримувань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противаг.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Варто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відзначити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менш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важливий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аспект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полягає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безпосередньому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„тіньовою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економікою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інтереси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найчастіше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представляють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корупціонери.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прихована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набуває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„тіньової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політики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Цікаво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відзначити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спостережуване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розмежування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корпоративними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корумпованими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групами.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олігархія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зосередила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руках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частину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приватизованої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власності.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Небезпечність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сучасній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полягає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корумпованість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влаштовує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обидві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сторони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клопочуть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вирішення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проблеми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вирішують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Крім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того,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аспект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полягає,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насамперед,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доходи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корупціонерів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після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„відмивання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включаються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фінансові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потоки.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підриває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економіки.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багатьох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стала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серйозно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загрожувати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верховенству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правам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людини,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підривати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довіру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принципи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ускладнювати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розвиток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загрожувати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стабільності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інститутів.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Аналіз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літератури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змогу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зробити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висновки.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Небезпека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полягає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підриває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авторитет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арені,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ускладнює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всією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спільнотою,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зменшує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управління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суспільством,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порушує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принципи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функціонування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(законності,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верховенства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законом,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справедливості,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невідворотності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покарання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тощо),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перешкоджає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розвитку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ринкових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навпаки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криміналізації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тінізації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легалізації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доходів,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одержаних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незаконним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шляхом,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нищить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духовні,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цінності.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вищенаведені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фактори,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вказують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свідчать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реальною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загрозою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демократичному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розвитку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негативно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всі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сторони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Останнім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засобах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масової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інформації,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заявах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виступах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відомих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діячів,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документах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роду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все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частіше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згадується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корумпованих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посилює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недовірливе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насторожене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сприйняття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цивілізованому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закриває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нашою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двері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організацій,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погіршує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далекий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потрібного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інвестиційний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клімат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[6].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репутацію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надзвичайно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корумпованої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Підтвердженням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цього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незмінно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низький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рейтинг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авторитетних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дослідженнях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доброчесності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протягом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останніх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років.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більшості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досліджень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обґрунтовується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висновок,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залишається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найбільш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корумпованих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[5,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с.7].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особливості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яскраво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свідчать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висловлювання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зарубіжних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політиків.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1997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спеціальний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помічник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США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старший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директор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Раді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Росії,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Євразії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Кортні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зазначив,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„склалася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загальна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важко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займатися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бізнесом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„особливої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домовленості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...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погане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американських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інвесторів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змушують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Конгрес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США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змінювати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[7].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візиту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Києва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жовтні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2000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відомий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фінансист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Сорос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заявив,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слова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„Україна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„корупція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іноземними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інвесторами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сприймаються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синоніми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[5].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Ознаки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насамперед,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вказують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наводяться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літературі.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Наприклад,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Д.Г.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Заброда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зазначає,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об’єкт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правоохоронної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проявляється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наявності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якостей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самостійних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існування,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тенденцію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ускладнення;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сукупністю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характером,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але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єдиних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сутністю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першу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чергу,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злочинів,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проступків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дисциплінарних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деліктів;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характеризується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взаємозв’язком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взаємообумовленістю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насамперед,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організованої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злочинності;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породжує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ряд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негативних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наслідків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фізичних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юридичних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осіб,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цілому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[21,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с.36].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М.І.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Мельник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наголошує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проявляється,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насамперед,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історичні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витоки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передумови;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загальному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глобальному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психологічним,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отже,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с.23-38].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Вчений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робить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узагальнюючий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висновок,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–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складне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багатоаспектне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(економічне,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морально-психологічне)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думку,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варто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погодитись,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проявляється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обумовленість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продуктом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життя);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ціну,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платить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існування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істотно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найважливіші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процеси;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історичні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витоки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глобальний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психологічним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явищем;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властивість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пристосовуватись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реалій,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постійно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видозмінюватися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с.39-40].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Характерними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рисами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подолання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шляху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доброчесності</w:t>
      </w:r>
      <w:r w:rsidR="0009713A" w:rsidRPr="0009713A">
        <w:rPr>
          <w:sz w:val="28"/>
          <w:szCs w:val="28"/>
          <w:lang w:val="uk-UA"/>
        </w:rPr>
        <w:t>»</w:t>
      </w:r>
      <w:r w:rsidRPr="0009713A">
        <w:rPr>
          <w:sz w:val="28"/>
          <w:szCs w:val="28"/>
          <w:lang w:val="uk-UA"/>
        </w:rPr>
        <w:t>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11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вересня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2006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742,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названі: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залежність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рівня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інститутів;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несистемне,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часто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необґрунтоване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реформування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(адміністративні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процедури,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податкова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регуляторна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розв’язання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тощо);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набуття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ознак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через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ураження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життєво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важливих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перетворення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функціонально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важливий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спосіб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існування;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4)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неефективність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ініціатив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5)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зміцнення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стереотипів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терпимого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поєднання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масовій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свідомості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шкоди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готовності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обирати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шляхи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розв’язання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призвело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нездатності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громадян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брати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активну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участь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антикорупційних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діях;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6)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ураження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місцевого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самоврядування;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7)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слабкість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громадянського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[10].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Отже,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проаналізували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ознаки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(риси)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довели,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що:</w:t>
      </w:r>
    </w:p>
    <w:p w:rsidR="008B2603" w:rsidRPr="0009713A" w:rsidRDefault="008B2603" w:rsidP="0009713A">
      <w:pPr>
        <w:numPr>
          <w:ilvl w:val="0"/>
          <w:numId w:val="5"/>
        </w:numPr>
        <w:tabs>
          <w:tab w:val="clear" w:pos="1713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постійним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супутником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виникнення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пов’язано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зародженням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отже,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утворенням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апарату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невід’ємний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атрибут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оформилась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типовий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охоплюють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способи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протиправного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представником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статусу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задоволення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особистих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або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вузькогрупових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потреб.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Існуючи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будучи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породженням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пронизує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вірно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наголошується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Концепції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1998-2005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затвердженій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Президента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24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квітня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1998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367,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„жодна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соціально-політичних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імунітету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-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змінюються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лише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обсяги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також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можливості,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визначається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ставленням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[8].</w:t>
      </w:r>
    </w:p>
    <w:p w:rsidR="008B2603" w:rsidRPr="0009713A" w:rsidRDefault="008B2603" w:rsidP="0009713A">
      <w:pPr>
        <w:numPr>
          <w:ilvl w:val="0"/>
          <w:numId w:val="5"/>
        </w:numPr>
        <w:tabs>
          <w:tab w:val="clear" w:pos="1713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Оглядовий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аналіз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історичного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досвіду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доводить,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подолання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зловживань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сьогодні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традиційно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відносять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існувала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моменту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публічних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компетенцією.</w:t>
      </w:r>
      <w:r w:rsidR="0009713A" w:rsidRPr="0009713A">
        <w:rPr>
          <w:sz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корумповані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супроводжували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споконвіку,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свідчать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пам’ятники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культури,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висловлювання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відомих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мислителів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давнини,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історичні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факти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</w:rPr>
        <w:t>[</w:t>
      </w:r>
      <w:r w:rsidRPr="0009713A">
        <w:rPr>
          <w:sz w:val="28"/>
          <w:szCs w:val="28"/>
          <w:lang w:val="uk-UA"/>
        </w:rPr>
        <w:t>22,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с.24</w:t>
      </w:r>
      <w:r w:rsidRPr="0009713A">
        <w:rPr>
          <w:sz w:val="28"/>
          <w:szCs w:val="28"/>
        </w:rPr>
        <w:t>]</w:t>
      </w:r>
      <w:r w:rsidRPr="0009713A">
        <w:rPr>
          <w:sz w:val="28"/>
          <w:szCs w:val="28"/>
          <w:lang w:val="uk-UA"/>
        </w:rPr>
        <w:t>.</w:t>
      </w:r>
    </w:p>
    <w:p w:rsidR="008B2603" w:rsidRPr="0009713A" w:rsidRDefault="008B2603" w:rsidP="0009713A">
      <w:pPr>
        <w:numPr>
          <w:ilvl w:val="0"/>
          <w:numId w:val="5"/>
        </w:numPr>
        <w:tabs>
          <w:tab w:val="clear" w:pos="1713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Набуття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ознак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через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ураження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місцевого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самоврядування,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життєво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важливих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перетворення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функціонально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важливий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спосіб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існування.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наголошується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Резолюції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ООН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попередження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поводження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правопорушниками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1990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р.,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„проблеми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адміністрації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носять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загальний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</w:t>
      </w:r>
      <w:r w:rsidR="0009713A" w:rsidRPr="0009713A">
        <w:rPr>
          <w:sz w:val="28"/>
          <w:szCs w:val="28"/>
          <w:lang w:val="uk-UA"/>
        </w:rPr>
        <w:t xml:space="preserve">» </w:t>
      </w:r>
      <w:r w:rsidRPr="0009713A">
        <w:rPr>
          <w:sz w:val="28"/>
          <w:szCs w:val="28"/>
          <w:lang w:val="uk-UA"/>
        </w:rPr>
        <w:t>[9,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65].</w:t>
      </w:r>
    </w:p>
    <w:p w:rsidR="008B2603" w:rsidRPr="0009713A" w:rsidRDefault="008B2603" w:rsidP="0009713A">
      <w:pPr>
        <w:numPr>
          <w:ilvl w:val="0"/>
          <w:numId w:val="5"/>
        </w:numPr>
        <w:tabs>
          <w:tab w:val="clear" w:pos="1713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головних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розвитку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багатьох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заважає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нормальному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функціонуванню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охоплюючи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загальносоціальне,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життєдіяльності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багатьох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світу,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визнана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інтересам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національній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безпеці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[9].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загрожує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верховенству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підриває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справедливість,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вражає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розвиток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конкурентоспроможність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країни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міжнародних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ринках,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послаблює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моральні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основи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ставить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загрозу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стабільність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демократичних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інститутів.</w:t>
      </w:r>
    </w:p>
    <w:p w:rsidR="008B2603" w:rsidRPr="0009713A" w:rsidRDefault="008B2603" w:rsidP="0009713A">
      <w:pPr>
        <w:numPr>
          <w:ilvl w:val="0"/>
          <w:numId w:val="5"/>
        </w:numPr>
        <w:tabs>
          <w:tab w:val="clear" w:pos="1713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змінюється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разом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суспільством.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цьому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сутність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залишається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незмінною,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змінюються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лише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прояву.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структурі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формі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свою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чергу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детермінують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зміни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суспільстві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с.38].</w:t>
      </w:r>
    </w:p>
    <w:p w:rsidR="008B2603" w:rsidRPr="0009713A" w:rsidRDefault="008B2603" w:rsidP="0009713A">
      <w:pPr>
        <w:numPr>
          <w:ilvl w:val="0"/>
          <w:numId w:val="5"/>
        </w:numPr>
        <w:tabs>
          <w:tab w:val="clear" w:pos="1713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Характерним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зворотний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взаємозв’язок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процесами,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впливають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корупцію,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відповідно,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здійснює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негативний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них.</w:t>
      </w:r>
    </w:p>
    <w:p w:rsidR="008B2603" w:rsidRPr="0009713A" w:rsidRDefault="008B2603" w:rsidP="0009713A">
      <w:pPr>
        <w:numPr>
          <w:ilvl w:val="0"/>
          <w:numId w:val="5"/>
        </w:numPr>
        <w:tabs>
          <w:tab w:val="clear" w:pos="1713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Корупція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пов’язана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негативними,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числі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криміногенними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процесами.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Насамперед,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стосується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організованою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злочинністю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тіньовою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економікою.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може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викоренена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якійсь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окремій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якомусь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конкретному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етапі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розвитку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соціально-політичної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системи.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зв’язку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підтримуємо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тезу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те,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„оптимальним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є: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зменшення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обсягів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небезпечності;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обмеження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(локалізація)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обумовлення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поширення,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взаємовпливу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економічних,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політичних,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інших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процесів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[2,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с.10].</w:t>
      </w:r>
    </w:p>
    <w:p w:rsidR="008B2603" w:rsidRPr="0009713A" w:rsidRDefault="008B2603" w:rsidP="0009713A">
      <w:pPr>
        <w:numPr>
          <w:ilvl w:val="0"/>
          <w:numId w:val="5"/>
        </w:numPr>
        <w:tabs>
          <w:tab w:val="clear" w:pos="1713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Головні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зусилля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боротьбі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спрямовуються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реагування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окремі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прояви,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сприяють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їм.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Ефективна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вимагає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використання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всього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спектру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впливу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поведінку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суб’єктів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суспільних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відносин.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Серед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першому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місці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повинні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бути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передусім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профілактичного,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попереджувального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репресивні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повинні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використовуватись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здебільшого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умов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вчинення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корупційних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правопорушень.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9713A">
        <w:rPr>
          <w:sz w:val="28"/>
          <w:szCs w:val="28"/>
          <w:lang w:val="uk-UA"/>
        </w:rPr>
        <w:t>Таким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чином,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різноаспектний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характер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які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наводяться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правових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актах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дає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змогу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зробити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узагальнюючий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висновок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складність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цього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соціального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явища,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незважаючи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значні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наукові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досягнення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питань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протидії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корупції,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зокрема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нормативного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закріплення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причинного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комплексу,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заходів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щодо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його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усунення,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вона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залишається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однією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найактуальніших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проблем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сучасності,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оскільки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здатна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вражати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види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органів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влади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та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напрямки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їх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діяльності,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завдана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нею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шкода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стосується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різних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сфер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життєдіяльності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сучасної</w:t>
      </w:r>
      <w:r w:rsidR="0009713A" w:rsidRPr="0009713A">
        <w:rPr>
          <w:sz w:val="28"/>
          <w:szCs w:val="28"/>
          <w:lang w:val="uk-UA"/>
        </w:rPr>
        <w:t xml:space="preserve"> </w:t>
      </w:r>
      <w:r w:rsidRPr="0009713A">
        <w:rPr>
          <w:sz w:val="28"/>
          <w:szCs w:val="28"/>
          <w:lang w:val="uk-UA"/>
        </w:rPr>
        <w:t>держави.</w:t>
      </w:r>
    </w:p>
    <w:p w:rsidR="00DB78F5" w:rsidRPr="00E5222B" w:rsidRDefault="00DB78F5" w:rsidP="00DB78F5">
      <w:pPr>
        <w:jc w:val="both"/>
        <w:rPr>
          <w:b/>
          <w:color w:val="FFFFFF"/>
          <w:sz w:val="28"/>
          <w:szCs w:val="28"/>
          <w:lang w:val="uk-UA"/>
        </w:rPr>
      </w:pPr>
      <w:r w:rsidRPr="00E5222B">
        <w:rPr>
          <w:b/>
          <w:color w:val="FFFFFF"/>
          <w:sz w:val="28"/>
          <w:szCs w:val="28"/>
          <w:lang w:val="uk-UA"/>
        </w:rPr>
        <w:t>корупція насильницький корупціонер державний</w:t>
      </w: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B2603" w:rsidRPr="0009713A" w:rsidRDefault="008B2603" w:rsidP="000971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B2603" w:rsidRDefault="0009713A" w:rsidP="0009713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B2603" w:rsidRPr="0009713A">
        <w:rPr>
          <w:b/>
          <w:sz w:val="28"/>
          <w:szCs w:val="28"/>
          <w:lang w:val="uk-UA"/>
        </w:rPr>
        <w:t>Л</w:t>
      </w:r>
      <w:r w:rsidRPr="0009713A">
        <w:rPr>
          <w:b/>
          <w:sz w:val="28"/>
          <w:szCs w:val="28"/>
          <w:lang w:val="uk-UA"/>
        </w:rPr>
        <w:t>ітература</w:t>
      </w:r>
    </w:p>
    <w:p w:rsidR="0009713A" w:rsidRPr="0009713A" w:rsidRDefault="0009713A" w:rsidP="0009713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1.Конституція України // Відомості Верховної Ради України. – 1996. – №30. – Ст.141.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2.Мельник М.І. Корупція: проблеми визначення сутності і поняття // Вісник Академії правових наук України. – Харків. – 1997. - №3 (10). - С.76-86.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3.Пундей Сар Дж. Боротьба з корупцією. Критичний огляд з аналізом міжнародного досвіду // Матеріали українсько-американського семінару „Проблеми економічного зростання: питання доброчесності». – Львів. – 1997. - С.12-18.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4.Мельник М.І. Відповідальність за хабарництво: історичний аспект // Вісник Академії правових наук України. – 2000. – № 1. – С. 138–154.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5.Йосифович Д. І. Історичні аспекти боротьби з корупцією (на прикладі Конституції гетьмана Пилипа Орлика 1710 р.) // Науковий вісник Національної академії внутрішніх справ України. - 2004. - №3. - С.286-291.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6.Зозуля Є. В. Боротьба міліції з корупцією у новітній історії української державності: історико-правовий аналіз // Проблеми правознавства та правоохоронної діяльності. - 2006. - № 2. - 2006. - С.46-56.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7.Политическая коррупция. Руководство (Справочник) / Под. ред. В.Т. Левайна. Нью-Бруксвик. – Оксфорд. – 1988. – 278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8.Концепція боротьби з корупцією на 1998-2005 роки: Затверджена Указом Президента України від 24 квітня 1998 року № 367.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9.Про основи національної безпеки України: Закон України від 19 червня 2003 р. // Відомості Верховної Ради України. – 2003. – № 39. – Ст. 351.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10.Концепція подолання корупції в Україні „На шляху до доброчесності»: Затверджена Указом Президента України від 11 вересня 2006 року № 742.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11.Пояснювальна записка до проекту Закону України „Про Антикорупційне бюро України». // Офіційний сайт Верховної Ради України. – www.rada.kiev.ua.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12.Корупція в діяльності Державної автомобільної інспекції: результати соціологічного моніторингу: Монографія. - Х.: ХІСД, 2007. - 112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13.Оцел В. В. Стан корупції у правоохоронних органах (за результатами соціологічних досліджень) // Науковий вісник Національної академії внутрішніх справ України . - 2004 . - № 6 . - С.28-35.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14.Сагула Т. По данным социологов, около 30 процентов жителей Украины хоть раз в жизни давали взятку // Факты. – 2000. – 16 августа.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15.Корупція в Україні: 2004 рік (погляд з 2008 року) / За ред. M.B. Буроменського, А.В. Сердюка. - Харків: Яшма, 2008. - 224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16.Тимошенко В. А. Корупція, наркобізнес, організована злочинність в Україні: взаємозв’язок, взаємозалежність, засоби запобігання та протидії. - К.:Вид-во НА СБ України, 2004. - 101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17.Виявлення слідчими органів внутрішніх справ корупційних діянь та інших правопорушень, пов’язаних з корупцією: Метод. рекомендації за матеріалами УМВС України в Дніпропетровській області. - Дніпропетровськ: Дніпропетр. юрид. ін-т МВС України, 2001. - 36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18.Камлик М. І. Корупція в Україні. - К.: Т-во „Знання», 1998. - 188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19.Грищенко М. В. Правові основи протидії корупції серед персоналу ОВС: наук.-практ. посіб. - Х.: Вид-во Нац. ун-ту внутр. справ, 2005 . - 68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20.Невмержицький Є. В. Корупція в Україні: причини, наслідки, механізми протидії: монографія. - К.: КНТ, 2008 . - 366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21.Заброда Д. Г. Взаємодія суб’єктів боротьби з корупцією (адміністративно-правовий аспект): дис. канд. юрид. наук: 12.00.07 / Заброда Дмитро Григорович. - Київ, 2005. - 233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  <w:r w:rsidRPr="0009713A">
        <w:rPr>
          <w:sz w:val="28"/>
          <w:lang w:val="uk-UA"/>
        </w:rPr>
        <w:t>22.Мельник М. І. Кримінологічні та кримінально-правові проблеми протидії корупції: дис. доктора юрид. наук: 12.00.08 / Мельник Микола Іванович. - Київ, 2002. – 424 с.</w:t>
      </w:r>
    </w:p>
    <w:p w:rsidR="0009713A" w:rsidRPr="0009713A" w:rsidRDefault="0009713A" w:rsidP="0009713A">
      <w:pPr>
        <w:spacing w:line="360" w:lineRule="auto"/>
        <w:jc w:val="both"/>
        <w:rPr>
          <w:sz w:val="28"/>
          <w:lang w:val="uk-UA"/>
        </w:rPr>
      </w:pPr>
    </w:p>
    <w:p w:rsidR="00C703F1" w:rsidRPr="008B7473" w:rsidRDefault="00C703F1" w:rsidP="00C703F1">
      <w:pPr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C703F1" w:rsidRPr="008B7473" w:rsidSect="0009713A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22B" w:rsidRDefault="00E5222B" w:rsidP="00C703F1">
      <w:r>
        <w:separator/>
      </w:r>
    </w:p>
  </w:endnote>
  <w:endnote w:type="continuationSeparator" w:id="0">
    <w:p w:rsidR="00E5222B" w:rsidRDefault="00E5222B" w:rsidP="00C7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22B" w:rsidRDefault="00E5222B" w:rsidP="00C703F1">
      <w:r>
        <w:separator/>
      </w:r>
    </w:p>
  </w:footnote>
  <w:footnote w:type="continuationSeparator" w:id="0">
    <w:p w:rsidR="00E5222B" w:rsidRDefault="00E5222B" w:rsidP="00C70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F1" w:rsidRDefault="00C703F1" w:rsidP="00C703F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0E0D6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19266DD9"/>
    <w:multiLevelType w:val="hybridMultilevel"/>
    <w:tmpl w:val="F238CDFC"/>
    <w:lvl w:ilvl="0" w:tplc="EBC81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AA7482"/>
    <w:multiLevelType w:val="hybridMultilevel"/>
    <w:tmpl w:val="1E3C4618"/>
    <w:lvl w:ilvl="0" w:tplc="737CB73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603"/>
    <w:rsid w:val="000715C2"/>
    <w:rsid w:val="0009713A"/>
    <w:rsid w:val="000D42F6"/>
    <w:rsid w:val="000F305E"/>
    <w:rsid w:val="00171A54"/>
    <w:rsid w:val="001771A8"/>
    <w:rsid w:val="001A7565"/>
    <w:rsid w:val="001D11A1"/>
    <w:rsid w:val="002053D7"/>
    <w:rsid w:val="00220588"/>
    <w:rsid w:val="002238B6"/>
    <w:rsid w:val="00231FFE"/>
    <w:rsid w:val="002330CE"/>
    <w:rsid w:val="002656FC"/>
    <w:rsid w:val="00273954"/>
    <w:rsid w:val="002F4991"/>
    <w:rsid w:val="00375688"/>
    <w:rsid w:val="0039586E"/>
    <w:rsid w:val="003B3A5F"/>
    <w:rsid w:val="003C7FE8"/>
    <w:rsid w:val="004143A0"/>
    <w:rsid w:val="00416000"/>
    <w:rsid w:val="004B420A"/>
    <w:rsid w:val="004F76B3"/>
    <w:rsid w:val="0052041E"/>
    <w:rsid w:val="005B35D9"/>
    <w:rsid w:val="005C5E63"/>
    <w:rsid w:val="005E2896"/>
    <w:rsid w:val="005E4395"/>
    <w:rsid w:val="006341F2"/>
    <w:rsid w:val="00675F4D"/>
    <w:rsid w:val="006E3084"/>
    <w:rsid w:val="006E59B5"/>
    <w:rsid w:val="00715D5A"/>
    <w:rsid w:val="0073492E"/>
    <w:rsid w:val="00740014"/>
    <w:rsid w:val="007D53C5"/>
    <w:rsid w:val="007D69FD"/>
    <w:rsid w:val="00807A29"/>
    <w:rsid w:val="0084039F"/>
    <w:rsid w:val="00842F15"/>
    <w:rsid w:val="008813F5"/>
    <w:rsid w:val="00896E8A"/>
    <w:rsid w:val="008B2603"/>
    <w:rsid w:val="008B7473"/>
    <w:rsid w:val="00903A0A"/>
    <w:rsid w:val="00937FD3"/>
    <w:rsid w:val="009A43AD"/>
    <w:rsid w:val="009F2F31"/>
    <w:rsid w:val="00A05F2A"/>
    <w:rsid w:val="00A8069D"/>
    <w:rsid w:val="00A87217"/>
    <w:rsid w:val="00A923F4"/>
    <w:rsid w:val="00AF39BF"/>
    <w:rsid w:val="00B122B8"/>
    <w:rsid w:val="00B138FD"/>
    <w:rsid w:val="00B24FEF"/>
    <w:rsid w:val="00B471D4"/>
    <w:rsid w:val="00B6296F"/>
    <w:rsid w:val="00B926D5"/>
    <w:rsid w:val="00BC2B7D"/>
    <w:rsid w:val="00BE7D17"/>
    <w:rsid w:val="00C06DCB"/>
    <w:rsid w:val="00C167AB"/>
    <w:rsid w:val="00C25413"/>
    <w:rsid w:val="00C32289"/>
    <w:rsid w:val="00C4143F"/>
    <w:rsid w:val="00C519DC"/>
    <w:rsid w:val="00C703F1"/>
    <w:rsid w:val="00C74734"/>
    <w:rsid w:val="00CC73CF"/>
    <w:rsid w:val="00CE4B8A"/>
    <w:rsid w:val="00D25FE6"/>
    <w:rsid w:val="00D574C2"/>
    <w:rsid w:val="00D86A22"/>
    <w:rsid w:val="00DA5940"/>
    <w:rsid w:val="00DB78F5"/>
    <w:rsid w:val="00DD0076"/>
    <w:rsid w:val="00E07DA9"/>
    <w:rsid w:val="00E1559D"/>
    <w:rsid w:val="00E5222B"/>
    <w:rsid w:val="00E74399"/>
    <w:rsid w:val="00E85909"/>
    <w:rsid w:val="00EB3CE0"/>
    <w:rsid w:val="00F00060"/>
    <w:rsid w:val="00F06AAB"/>
    <w:rsid w:val="00F370F7"/>
    <w:rsid w:val="00F508C7"/>
    <w:rsid w:val="00F678E6"/>
    <w:rsid w:val="00F71152"/>
    <w:rsid w:val="00FD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6E532D-1664-43B4-8F65-172DB699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6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List Number 5"/>
    <w:basedOn w:val="a"/>
    <w:uiPriority w:val="99"/>
    <w:rsid w:val="008B2603"/>
    <w:pPr>
      <w:widowControl w:val="0"/>
      <w:ind w:firstLine="720"/>
      <w:jc w:val="both"/>
    </w:pPr>
    <w:rPr>
      <w:spacing w:val="10"/>
      <w:sz w:val="20"/>
      <w:szCs w:val="20"/>
      <w:lang w:val="uk-UA"/>
    </w:rPr>
  </w:style>
  <w:style w:type="character" w:styleId="a3">
    <w:name w:val="Hyperlink"/>
    <w:uiPriority w:val="99"/>
    <w:rsid w:val="008B2603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C703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C703F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C703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703F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20238-3BFA-4DA6-9648-A380E898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7247</Words>
  <Characters>41310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!!!</Company>
  <LinksUpToDate>false</LinksUpToDate>
  <CharactersWithSpaces>48461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!!!</dc:creator>
  <cp:keywords/>
  <dc:description/>
  <cp:lastModifiedBy>admin</cp:lastModifiedBy>
  <cp:revision>2</cp:revision>
  <dcterms:created xsi:type="dcterms:W3CDTF">2014-03-26T21:29:00Z</dcterms:created>
  <dcterms:modified xsi:type="dcterms:W3CDTF">2014-03-26T21:29:00Z</dcterms:modified>
</cp:coreProperties>
</file>