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B5F16">
        <w:rPr>
          <w:sz w:val="28"/>
          <w:szCs w:val="28"/>
        </w:rPr>
        <w:t>БАШКИРСКАЯ АКАДЕМИЯ</w:t>
      </w: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B5F16">
        <w:rPr>
          <w:sz w:val="28"/>
          <w:szCs w:val="28"/>
        </w:rPr>
        <w:t>ГОСУДАРСТВЕННОЙ СЛУЖБЫ И УПРАВЛЕНИЯ ПРИ ПРЕЗИДЕНТЕ РЕСПУБЛИКИ БАШКОРТОСТАН</w:t>
      </w:r>
    </w:p>
    <w:p w:rsidR="00546751" w:rsidRDefault="00546751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5F16" w:rsidRPr="008B5F16" w:rsidRDefault="008B5F16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</w:p>
    <w:p w:rsidR="008B4B71" w:rsidRPr="008B5F16" w:rsidRDefault="00546751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32"/>
        </w:rPr>
      </w:pPr>
      <w:r w:rsidRPr="008B5F16">
        <w:rPr>
          <w:sz w:val="28"/>
          <w:szCs w:val="32"/>
        </w:rPr>
        <w:t>Контрольная работа</w:t>
      </w:r>
    </w:p>
    <w:p w:rsidR="008B4B71" w:rsidRPr="008B5F16" w:rsidRDefault="008B4B71" w:rsidP="008B5F16">
      <w:pPr>
        <w:widowControl w:val="0"/>
        <w:spacing w:line="360" w:lineRule="auto"/>
        <w:ind w:firstLine="709"/>
        <w:jc w:val="center"/>
        <w:rPr>
          <w:sz w:val="28"/>
          <w:szCs w:val="33"/>
        </w:rPr>
      </w:pPr>
      <w:r w:rsidRPr="008B5F16">
        <w:rPr>
          <w:sz w:val="28"/>
          <w:szCs w:val="33"/>
        </w:rPr>
        <w:t xml:space="preserve">по </w:t>
      </w:r>
      <w:r w:rsidR="00546751" w:rsidRPr="008B5F16">
        <w:rPr>
          <w:sz w:val="28"/>
          <w:szCs w:val="33"/>
        </w:rPr>
        <w:t>дисциплине</w:t>
      </w:r>
      <w:r w:rsidR="00A346D7" w:rsidRPr="008B5F16">
        <w:rPr>
          <w:sz w:val="28"/>
          <w:szCs w:val="33"/>
        </w:rPr>
        <w:t>:</w:t>
      </w:r>
      <w:r w:rsidR="00546751" w:rsidRPr="008B5F16">
        <w:rPr>
          <w:sz w:val="28"/>
          <w:szCs w:val="33"/>
        </w:rPr>
        <w:t xml:space="preserve"> Правоохранительные органы</w:t>
      </w:r>
    </w:p>
    <w:p w:rsidR="00817594" w:rsidRPr="008B5F16" w:rsidRDefault="00817594" w:rsidP="008B5F16">
      <w:pPr>
        <w:widowControl w:val="0"/>
        <w:spacing w:line="360" w:lineRule="auto"/>
        <w:ind w:firstLine="709"/>
        <w:jc w:val="center"/>
        <w:rPr>
          <w:sz w:val="28"/>
          <w:szCs w:val="33"/>
        </w:rPr>
      </w:pPr>
      <w:r w:rsidRPr="008B5F16">
        <w:rPr>
          <w:sz w:val="28"/>
          <w:szCs w:val="33"/>
        </w:rPr>
        <w:t>вариант № 2</w:t>
      </w:r>
    </w:p>
    <w:p w:rsidR="00817594" w:rsidRPr="008B5F16" w:rsidRDefault="00817594" w:rsidP="008B5F16">
      <w:pPr>
        <w:widowControl w:val="0"/>
        <w:spacing w:line="360" w:lineRule="auto"/>
        <w:ind w:firstLine="709"/>
        <w:jc w:val="both"/>
        <w:rPr>
          <w:sz w:val="28"/>
        </w:rPr>
      </w:pP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33"/>
        </w:rPr>
      </w:pP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8B5F16">
        <w:rPr>
          <w:sz w:val="28"/>
          <w:szCs w:val="28"/>
        </w:rPr>
        <w:t>Выполнил: с</w:t>
      </w:r>
      <w:r w:rsidRPr="008B5F16">
        <w:rPr>
          <w:sz w:val="28"/>
          <w:szCs w:val="27"/>
        </w:rPr>
        <w:t xml:space="preserve">тудент 1 курса </w:t>
      </w: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8B5F16">
        <w:rPr>
          <w:sz w:val="28"/>
          <w:szCs w:val="27"/>
        </w:rPr>
        <w:t>юридического факультета,</w:t>
      </w: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8B5F16">
        <w:rPr>
          <w:sz w:val="28"/>
          <w:szCs w:val="27"/>
        </w:rPr>
        <w:t>очно-заочной формы обучения</w:t>
      </w: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8B5F16">
        <w:rPr>
          <w:sz w:val="28"/>
          <w:szCs w:val="27"/>
        </w:rPr>
        <w:t>(внебюджет</w:t>
      </w:r>
      <w:r w:rsidR="00817594" w:rsidRPr="008B5F16">
        <w:rPr>
          <w:sz w:val="28"/>
          <w:szCs w:val="27"/>
        </w:rPr>
        <w:t xml:space="preserve"> </w:t>
      </w:r>
      <w:r w:rsidR="00A346D7" w:rsidRPr="008B5F16">
        <w:rPr>
          <w:sz w:val="28"/>
          <w:szCs w:val="27"/>
        </w:rPr>
        <w:t>№</w:t>
      </w:r>
      <w:r w:rsidR="00817594" w:rsidRPr="008B5F16">
        <w:rPr>
          <w:sz w:val="28"/>
          <w:szCs w:val="27"/>
        </w:rPr>
        <w:t>1 гр. 2</w:t>
      </w:r>
      <w:r w:rsidRPr="008B5F16">
        <w:rPr>
          <w:sz w:val="28"/>
          <w:szCs w:val="27"/>
        </w:rPr>
        <w:t>)</w:t>
      </w:r>
    </w:p>
    <w:p w:rsidR="008B4B71" w:rsidRPr="008B5F16" w:rsidRDefault="00A346D7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8B5F16">
        <w:rPr>
          <w:sz w:val="28"/>
          <w:szCs w:val="27"/>
        </w:rPr>
        <w:t>Киньябулатов И.И.</w:t>
      </w: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8B5F16">
        <w:rPr>
          <w:sz w:val="28"/>
          <w:szCs w:val="27"/>
        </w:rPr>
        <w:t xml:space="preserve">Проверил: к.ю.н., доцент </w:t>
      </w:r>
      <w:r w:rsidR="00041A7B" w:rsidRPr="008B5F16">
        <w:rPr>
          <w:sz w:val="28"/>
          <w:szCs w:val="27"/>
        </w:rPr>
        <w:t>Латыпова Д.Ф.</w:t>
      </w: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</w:p>
    <w:p w:rsidR="008B4B7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5F16" w:rsidRDefault="008B5F16" w:rsidP="008B5F1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46751" w:rsidRPr="008B5F16" w:rsidRDefault="008B4B71" w:rsidP="008B5F16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B5F16">
        <w:rPr>
          <w:sz w:val="28"/>
          <w:szCs w:val="28"/>
        </w:rPr>
        <w:t>УФА-2009</w:t>
      </w:r>
    </w:p>
    <w:p w:rsidR="006408F4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08F4" w:rsidRPr="008B5F16">
        <w:rPr>
          <w:sz w:val="28"/>
          <w:szCs w:val="28"/>
        </w:rPr>
        <w:t>План</w:t>
      </w:r>
    </w:p>
    <w:p w:rsidR="006408F4" w:rsidRPr="008B5F16" w:rsidRDefault="006408F4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Введение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Вопрос 1. Система и основные задачи учебной дисциплины "Правоохранительные органы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1.1. Задачи учебной дисциплины "Правоохранительные органы</w:t>
      </w:r>
    </w:p>
    <w:p w:rsidR="006408F4" w:rsidRPr="008B5F16" w:rsidRDefault="008B5F16" w:rsidP="008B5F16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="006408F4" w:rsidRPr="008B5F16">
        <w:rPr>
          <w:sz w:val="28"/>
          <w:szCs w:val="28"/>
        </w:rPr>
        <w:t xml:space="preserve"> Система учебной дисциплины "Правоохранительные органы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Вопрос 2. Верховный суд РФ – высший орган по гражданским, уголовным, административным и иным делам, подсудный судам общей юрисдикции: его состав и полномочия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2.1 Состав Верховный Суд РФ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2.2 Компетенция Верховного Суда РФ</w:t>
      </w:r>
    </w:p>
    <w:p w:rsidR="006408F4" w:rsidRPr="008B5F16" w:rsidRDefault="006408F4" w:rsidP="008B5F16">
      <w:pPr>
        <w:widowControl w:val="0"/>
        <w:spacing w:line="360" w:lineRule="auto"/>
        <w:rPr>
          <w:rStyle w:val="a4"/>
          <w:b w:val="0"/>
          <w:bCs w:val="0"/>
          <w:sz w:val="28"/>
          <w:szCs w:val="28"/>
        </w:rPr>
      </w:pPr>
      <w:r w:rsidRPr="008B5F16">
        <w:rPr>
          <w:rStyle w:val="a4"/>
          <w:b w:val="0"/>
          <w:sz w:val="28"/>
          <w:szCs w:val="28"/>
        </w:rPr>
        <w:t>3. Органы по правовому обеспечению деятельности юридических лиц и оказанию правовой помощи граждан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Заключение</w:t>
      </w:r>
    </w:p>
    <w:p w:rsidR="006408F4" w:rsidRPr="008B5F16" w:rsidRDefault="006408F4" w:rsidP="008B5F16">
      <w:pPr>
        <w:widowControl w:val="0"/>
        <w:spacing w:line="360" w:lineRule="auto"/>
        <w:rPr>
          <w:sz w:val="28"/>
          <w:szCs w:val="28"/>
        </w:rPr>
      </w:pPr>
      <w:r w:rsidRPr="008B5F16">
        <w:rPr>
          <w:sz w:val="28"/>
          <w:szCs w:val="28"/>
        </w:rPr>
        <w:t>Литература</w:t>
      </w:r>
    </w:p>
    <w:p w:rsidR="00DA1370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1370" w:rsidRPr="008B5F16">
        <w:rPr>
          <w:sz w:val="28"/>
          <w:szCs w:val="28"/>
        </w:rPr>
        <w:t>Введение</w:t>
      </w:r>
    </w:p>
    <w:p w:rsidR="00BB39D2" w:rsidRPr="008B5F16" w:rsidRDefault="00BB39D2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46D7" w:rsidRPr="008B5F16" w:rsidRDefault="00BB39D2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Настоящая учебная дисциплина является своего рода каркасом для дальнейшего изучения правовых институтов в пределах конкретных отраслей юридической науки и дает общее представление о системе правоохранительных органов в РФ.</w:t>
      </w:r>
      <w:r w:rsidR="00A346D7" w:rsidRPr="008B5F16">
        <w:rPr>
          <w:sz w:val="28"/>
          <w:szCs w:val="28"/>
        </w:rPr>
        <w:t xml:space="preserve"> </w:t>
      </w:r>
    </w:p>
    <w:p w:rsidR="00A346D7" w:rsidRPr="008B5F16" w:rsidRDefault="00A346D7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 качестве предмета курса "Правоохранительные органы" выступают общественные отношения, возникающие по поводу организации и деятельности государственных и иных органов, призванных осуществлять охраны прав и свобод человека и гражданина, укрепления законности и правопорядка.</w:t>
      </w:r>
    </w:p>
    <w:p w:rsidR="0090522A" w:rsidRPr="008B5F16" w:rsidRDefault="00A346D7" w:rsidP="008B5F16">
      <w:pPr>
        <w:widowControl w:val="0"/>
        <w:spacing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8B5F16">
        <w:rPr>
          <w:sz w:val="28"/>
          <w:szCs w:val="28"/>
        </w:rPr>
        <w:t>Мы разбираем</w:t>
      </w:r>
      <w:r w:rsidR="00BC1B35" w:rsidRPr="008B5F16">
        <w:rPr>
          <w:sz w:val="28"/>
          <w:szCs w:val="28"/>
        </w:rPr>
        <w:t xml:space="preserve"> системы и основные задачи учебной дисциплины "Правоохранительные органы"</w:t>
      </w:r>
      <w:r w:rsidR="0090522A" w:rsidRPr="008B5F16">
        <w:rPr>
          <w:sz w:val="28"/>
          <w:szCs w:val="28"/>
        </w:rPr>
        <w:t xml:space="preserve">; Верховный суд РФ – высший орган по гражданским, уголовным, административным и иным делам, подсудный судам общей и </w:t>
      </w:r>
      <w:r w:rsidR="0090522A" w:rsidRPr="008B5F16">
        <w:rPr>
          <w:rStyle w:val="a4"/>
          <w:b w:val="0"/>
          <w:sz w:val="28"/>
          <w:szCs w:val="28"/>
        </w:rPr>
        <w:t>Органы по правовому обеспечению деятельности юридических лиц и оказанию правовой помощи граждан.</w:t>
      </w:r>
    </w:p>
    <w:p w:rsidR="00392D67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92D67" w:rsidRPr="008B5F16">
        <w:rPr>
          <w:sz w:val="28"/>
          <w:szCs w:val="28"/>
        </w:rPr>
        <w:t>Вопрос 1. Система и основные задачи учебной дисциплины "Правоохранительные органы"</w:t>
      </w:r>
    </w:p>
    <w:p w:rsidR="00392D67" w:rsidRPr="008B5F16" w:rsidRDefault="00392D67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00579A" w:rsidRPr="008B5F16" w:rsidRDefault="00C50367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1.1 </w:t>
      </w:r>
      <w:r w:rsidR="0000579A" w:rsidRPr="008B5F16">
        <w:rPr>
          <w:sz w:val="28"/>
          <w:szCs w:val="28"/>
        </w:rPr>
        <w:t>Задачи учебной дисциплины "Правоохранительные органы"</w:t>
      </w:r>
    </w:p>
    <w:p w:rsidR="008E10AE" w:rsidRPr="008B5F16" w:rsidRDefault="008E10AE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00579A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Задачи любой учебной дисциплины естественным образом связаны с предметом соответствующей дисциплины. </w:t>
      </w:r>
      <w:r w:rsidR="00BE4920" w:rsidRPr="008B5F16">
        <w:rPr>
          <w:sz w:val="28"/>
          <w:szCs w:val="28"/>
        </w:rPr>
        <w:t>З</w:t>
      </w:r>
      <w:r w:rsidRPr="008B5F16">
        <w:rPr>
          <w:sz w:val="28"/>
          <w:szCs w:val="28"/>
        </w:rPr>
        <w:t xml:space="preserve">адачей учебной дисциплины "Правоохранительные органы", в первую очередь, является изучение законодательных и иных нормативных актов о правоохранительной деятельности и правоохранительных органах, вопросов взаимодействия правоохранительных органов и т. д. Однако только этим задачи данной дисциплины не исчерпываются. </w:t>
      </w:r>
    </w:p>
    <w:p w:rsidR="0000579A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Прежде всего</w:t>
      </w:r>
      <w:r w:rsidR="00B21E78" w:rsidRPr="008B5F16">
        <w:rPr>
          <w:sz w:val="28"/>
          <w:szCs w:val="28"/>
        </w:rPr>
        <w:t>,</w:t>
      </w:r>
      <w:r w:rsidRPr="008B5F16">
        <w:rPr>
          <w:sz w:val="28"/>
          <w:szCs w:val="28"/>
        </w:rPr>
        <w:t xml:space="preserve"> необходимо отметить, что задачей учебной дисциплины "Правоохранительные органы" является также и привитие студентам первоначальных навыков самостоятельной работы с этими актами, опыта их грамматического, систематического, логического и иного толкования, что пригодится в их будущей практической правоохранительной деятельности. </w:t>
      </w:r>
    </w:p>
    <w:p w:rsidR="0000579A" w:rsidRPr="008B5F16" w:rsidRDefault="00BE4920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Е</w:t>
      </w:r>
      <w:r w:rsidR="0000579A" w:rsidRPr="008B5F16">
        <w:rPr>
          <w:sz w:val="28"/>
          <w:szCs w:val="28"/>
        </w:rPr>
        <w:t xml:space="preserve">ще одна задача учебной дисциплины "Правоохранительные органы" - это изучение и разъяснение основных юридических терминов, связанных с правоохранительной деятельностью и правоохранительными органами, привитие студентам навыков правильного употребления и применения этих терминов, обучение своеобразному юридическому языку, владеть которым обязан современный юрист. </w:t>
      </w:r>
    </w:p>
    <w:p w:rsidR="0000579A" w:rsidRPr="008B5F16" w:rsidRDefault="00BE4920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Д</w:t>
      </w:r>
      <w:r w:rsidR="0000579A" w:rsidRPr="008B5F16">
        <w:rPr>
          <w:sz w:val="28"/>
          <w:szCs w:val="28"/>
        </w:rPr>
        <w:t>исциплин</w:t>
      </w:r>
      <w:r w:rsidRPr="008B5F16">
        <w:rPr>
          <w:sz w:val="28"/>
          <w:szCs w:val="28"/>
        </w:rPr>
        <w:t>а</w:t>
      </w:r>
      <w:r w:rsidR="0000579A" w:rsidRPr="008B5F16">
        <w:rPr>
          <w:sz w:val="28"/>
          <w:szCs w:val="28"/>
        </w:rPr>
        <w:t xml:space="preserve"> "Правоохранительные органы" одновременно представляет собой своеобразное введение в специальность и призвана дать первоначальное общее представление об особенностях службы или работы в государственных правоохранительных органах, об адвокатской, нотариальной, частной детективной и охранной деятельности, что в некоторой степени может предопределить выбор будущей юридической профессии. </w:t>
      </w:r>
    </w:p>
    <w:p w:rsidR="0000579A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Можно выделить следующие задачи учебной дисциплины "Правоохранительные органы":</w:t>
      </w:r>
    </w:p>
    <w:p w:rsidR="0000579A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Изучение предмета данной учебной дисциплины; привитие студентам первоначальных навыков работы с законодательными и иными нормативными актами; привитие студентам правильного употребления и применения юридических терминов; формирование у студентов </w:t>
      </w:r>
      <w:r w:rsidR="00514545" w:rsidRPr="008B5F16">
        <w:rPr>
          <w:sz w:val="28"/>
          <w:szCs w:val="28"/>
        </w:rPr>
        <w:t>первоначальных знаний по другим</w:t>
      </w:r>
      <w:r w:rsidRPr="008B5F16">
        <w:rPr>
          <w:sz w:val="28"/>
          <w:szCs w:val="28"/>
        </w:rPr>
        <w:t xml:space="preserve"> юридическим наукам и дисциплинам, которые будут ими изучаться в будущем.</w:t>
      </w:r>
    </w:p>
    <w:p w:rsidR="0000579A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00579A" w:rsidRPr="008B5F16" w:rsidRDefault="00C50367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1.2</w:t>
      </w:r>
      <w:r w:rsidR="0000579A" w:rsidRPr="008B5F16">
        <w:rPr>
          <w:sz w:val="28"/>
          <w:szCs w:val="28"/>
        </w:rPr>
        <w:t xml:space="preserve"> Система учебной дисциплины "Правоохранительные органы"</w:t>
      </w:r>
    </w:p>
    <w:p w:rsidR="0000579A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514545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Под системой любой науки или учебной дисциплины понимают взаимосвязанное расположение ее разделов, которое зависит от составных частей предмета данной науки или дисциплины. </w:t>
      </w:r>
      <w:r w:rsidR="001A0907" w:rsidRPr="008B5F16">
        <w:rPr>
          <w:sz w:val="28"/>
          <w:szCs w:val="28"/>
        </w:rPr>
        <w:t xml:space="preserve">Система учебной дисциплины "Правоохранительные органы" </w:t>
      </w:r>
      <w:r w:rsidRPr="008B5F16">
        <w:rPr>
          <w:sz w:val="28"/>
          <w:szCs w:val="28"/>
        </w:rPr>
        <w:t>дели</w:t>
      </w:r>
      <w:r w:rsidR="00514545" w:rsidRPr="008B5F16">
        <w:rPr>
          <w:sz w:val="28"/>
          <w:szCs w:val="28"/>
        </w:rPr>
        <w:t>тся на Общую и Особенную части.</w:t>
      </w:r>
    </w:p>
    <w:p w:rsidR="007D57E1" w:rsidRPr="008B5F16" w:rsidRDefault="001A0907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 Общей</w:t>
      </w:r>
      <w:r w:rsidR="0000579A" w:rsidRPr="008B5F16">
        <w:rPr>
          <w:sz w:val="28"/>
          <w:szCs w:val="28"/>
        </w:rPr>
        <w:t xml:space="preserve"> част</w:t>
      </w:r>
      <w:r w:rsidRPr="008B5F16">
        <w:rPr>
          <w:sz w:val="28"/>
          <w:szCs w:val="28"/>
        </w:rPr>
        <w:t>и</w:t>
      </w:r>
      <w:r w:rsidR="0000579A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 xml:space="preserve">рассматривается </w:t>
      </w:r>
      <w:r w:rsidR="007D57E1" w:rsidRPr="008B5F16">
        <w:rPr>
          <w:sz w:val="28"/>
          <w:szCs w:val="28"/>
        </w:rPr>
        <w:t>такие вопросы, как понятие правоохранительных органов, предмет и система курса, его законодательные и другие источники, а также ряд иных общезначимых положений. Базой для построения курса является действующие законодательные акты РФ, при этом они рассматриваются в их развитии и правоприменении с учетом сложившихся в этой области проблем. Все определения ключевых понятий курса также сформулированы на основе положений соответствующих законодательных актов.</w:t>
      </w:r>
    </w:p>
    <w:p w:rsidR="003004D5" w:rsidRPr="008B5F16" w:rsidRDefault="003004D5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 особенной части рассматриваются вопросы организации и деятельности конкретных правоохранительных органов в отдельности: их место в системе правоохранительных органов, компетенция, порядок создания, органи</w:t>
      </w:r>
      <w:r w:rsidR="002A6504" w:rsidRPr="008B5F16">
        <w:rPr>
          <w:sz w:val="28"/>
          <w:szCs w:val="28"/>
        </w:rPr>
        <w:t>зационно-штатная структура, основные направления деятельности, порядок комплектования кадрами и требования к кандидатам на соответствующие должности, порядок прохождения службы в правоохранительных органах, правовой статус работников правоохранительных органов. (1)</w:t>
      </w:r>
    </w:p>
    <w:p w:rsidR="002A6504" w:rsidRPr="008B5F16" w:rsidRDefault="0000579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Особенную часть учебной дисци</w:t>
      </w:r>
      <w:r w:rsidR="002A6504" w:rsidRPr="008B5F16">
        <w:rPr>
          <w:sz w:val="28"/>
          <w:szCs w:val="28"/>
        </w:rPr>
        <w:t>плины следует делить на разделы для обеспечения последовательности и понятного изложения изучаемой юридической дисциплины.</w:t>
      </w:r>
    </w:p>
    <w:p w:rsidR="002A6504" w:rsidRPr="008B5F16" w:rsidRDefault="002A6504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Разделы:</w:t>
      </w:r>
    </w:p>
    <w:p w:rsidR="002A6504" w:rsidRPr="008B5F16" w:rsidRDefault="002A6504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«Общие положения»</w:t>
      </w:r>
    </w:p>
    <w:p w:rsidR="00A70393" w:rsidRPr="008B5F16" w:rsidRDefault="00A70393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«Судебная система РФ»</w:t>
      </w:r>
    </w:p>
    <w:p w:rsidR="00A70393" w:rsidRPr="008B5F16" w:rsidRDefault="00A70393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«Государственные органы обеспечения охраны порядка и безопасности»</w:t>
      </w:r>
    </w:p>
    <w:p w:rsidR="00A70393" w:rsidRPr="008B5F16" w:rsidRDefault="00A70393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«Органы предварительного расследования»</w:t>
      </w:r>
    </w:p>
    <w:p w:rsidR="00A70393" w:rsidRPr="008B5F16" w:rsidRDefault="00A70393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«Прокуратура в РФ»</w:t>
      </w:r>
    </w:p>
    <w:p w:rsidR="00A70393" w:rsidRPr="008B5F16" w:rsidRDefault="00A70393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«Органы правовому обеспечению и правовой помощи»</w:t>
      </w:r>
    </w:p>
    <w:p w:rsidR="00A70393" w:rsidRPr="008B5F16" w:rsidRDefault="00A70393" w:rsidP="008B5F1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«Негосударственные организации обеспечения правоохраны» (2) </w:t>
      </w:r>
      <w:r w:rsidRPr="008B5F16">
        <w:rPr>
          <w:rStyle w:val="a8"/>
          <w:sz w:val="28"/>
          <w:szCs w:val="28"/>
          <w:vertAlign w:val="baseline"/>
        </w:rPr>
        <w:footnoteReference w:id="1"/>
      </w:r>
    </w:p>
    <w:p w:rsidR="00045855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5855" w:rsidRPr="008B5F16">
        <w:rPr>
          <w:sz w:val="28"/>
          <w:szCs w:val="28"/>
        </w:rPr>
        <w:t>Вопрос 2. Верховный суд РФ – высший орган по гражданским, уголовным, административным и иным делам, подсудный судам общей юрис</w:t>
      </w:r>
      <w:r>
        <w:rPr>
          <w:sz w:val="28"/>
          <w:szCs w:val="28"/>
        </w:rPr>
        <w:t>дикции: его состав и полномочия</w:t>
      </w:r>
    </w:p>
    <w:p w:rsidR="001269BD" w:rsidRPr="008B5F16" w:rsidRDefault="001269BD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5A00FA" w:rsidRPr="008B5F16" w:rsidRDefault="001269BD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  <w:r w:rsidRPr="008B5F16">
        <w:rPr>
          <w:sz w:val="28"/>
          <w:szCs w:val="28"/>
        </w:rPr>
        <w:t>В соответствии со ст. 126 Конституции Российской Федерации Верховный Суд РФ является высшим судебным органом по гражданским, уголовным, административным и иным делам, подсудным судам общей юрисдикции,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практики.</w:t>
      </w:r>
    </w:p>
    <w:p w:rsid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2.1 Состав Верховный Суд РФ</w:t>
      </w: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Верховный Суд РФ действует в составе: Пленума Верховного Суда РФ; Президиума Верховного Суда РФ; Судебной коллегии по гражданским делам; Судебной коллегии по уголовным делам; Военной коллегии; Кассационной коллегии.</w:t>
      </w: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Пленум Верховного Суда РФ </w:t>
      </w:r>
      <w:r w:rsidR="003B6A1B" w:rsidRPr="008B5F16">
        <w:rPr>
          <w:sz w:val="28"/>
          <w:szCs w:val="28"/>
        </w:rPr>
        <w:t>действует в составе Председателя Верховного Суда РФ, заместителя Председателя и членов Верховного Суда РФ. В заседаниях Пленума Верховного Суда РФ участвуют</w:t>
      </w:r>
      <w:r w:rsid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 xml:space="preserve">Генеральный прокурор </w:t>
      </w:r>
      <w:r w:rsidR="003B6A1B" w:rsidRPr="008B5F16">
        <w:rPr>
          <w:sz w:val="28"/>
          <w:szCs w:val="28"/>
        </w:rPr>
        <w:t>РФ и М</w:t>
      </w:r>
      <w:r w:rsidRPr="008B5F16">
        <w:rPr>
          <w:sz w:val="28"/>
          <w:szCs w:val="28"/>
        </w:rPr>
        <w:t xml:space="preserve">инистр юстиции РФ. </w:t>
      </w:r>
      <w:r w:rsidR="003B6A1B" w:rsidRPr="008B5F16">
        <w:rPr>
          <w:sz w:val="28"/>
          <w:szCs w:val="28"/>
        </w:rPr>
        <w:t xml:space="preserve">В заседаниях Пленума Верховного Суда РФ по </w:t>
      </w:r>
      <w:r w:rsidRPr="008B5F16">
        <w:rPr>
          <w:sz w:val="28"/>
          <w:szCs w:val="28"/>
        </w:rPr>
        <w:t>приглаш</w:t>
      </w:r>
      <w:r w:rsidR="003B6A1B" w:rsidRPr="008B5F16">
        <w:rPr>
          <w:sz w:val="28"/>
          <w:szCs w:val="28"/>
        </w:rPr>
        <w:t>ению Председателя Верховного Суда РФ могут участвовать судьи, члены Научно-консультативного совета при Верховном Суде РФ</w:t>
      </w:r>
      <w:r w:rsidR="00DE4389" w:rsidRPr="008B5F16">
        <w:rPr>
          <w:sz w:val="28"/>
          <w:szCs w:val="28"/>
        </w:rPr>
        <w:t>, председателя федеральных министерств, федеральные служб</w:t>
      </w:r>
      <w:r w:rsidRPr="008B5F16">
        <w:rPr>
          <w:sz w:val="28"/>
          <w:szCs w:val="28"/>
        </w:rPr>
        <w:t xml:space="preserve"> и </w:t>
      </w:r>
      <w:r w:rsidR="00DE4389" w:rsidRPr="008B5F16">
        <w:rPr>
          <w:sz w:val="28"/>
          <w:szCs w:val="28"/>
        </w:rPr>
        <w:t xml:space="preserve">федеральных агентств, научных учреждений и других государственных и общественных организаций. </w:t>
      </w:r>
      <w:r w:rsidR="00BE4823" w:rsidRPr="008B5F16">
        <w:rPr>
          <w:rStyle w:val="a8"/>
          <w:sz w:val="28"/>
          <w:szCs w:val="28"/>
          <w:vertAlign w:val="baseline"/>
        </w:rPr>
        <w:footnoteReference w:id="2"/>
      </w:r>
      <w:r w:rsidR="00BE4823" w:rsidRPr="008B5F16">
        <w:rPr>
          <w:sz w:val="28"/>
          <w:szCs w:val="28"/>
        </w:rPr>
        <w:t>(3)</w:t>
      </w: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Президиум Верховного Суда РФ состоит из 13 судей и утверждается Советом Федерации Федерального Собрания РФ по представлению Президента РФ, основанному на рекомендации </w:t>
      </w:r>
      <w:r w:rsidR="00440006" w:rsidRPr="008B5F16">
        <w:rPr>
          <w:sz w:val="28"/>
          <w:szCs w:val="28"/>
        </w:rPr>
        <w:t xml:space="preserve">Председателя Верховного Суда РФ, заместителя </w:t>
      </w:r>
      <w:r w:rsidRPr="008B5F16">
        <w:rPr>
          <w:sz w:val="28"/>
          <w:szCs w:val="28"/>
        </w:rPr>
        <w:t xml:space="preserve">Председатель Верховного Суда РФ, </w:t>
      </w:r>
      <w:r w:rsidR="00440006" w:rsidRPr="008B5F16">
        <w:rPr>
          <w:sz w:val="28"/>
          <w:szCs w:val="28"/>
        </w:rPr>
        <w:t>входящих в состав Президиума Верховного Суда РФ по должности и судей Верховного Суда РФ. Утверждение Президиума Верховного Суда РФ советом Федерации Верховного Суда РФ производится при наличии положительного заключения Высшей квал</w:t>
      </w:r>
      <w:r w:rsidR="00906AE1" w:rsidRPr="008B5F16">
        <w:rPr>
          <w:sz w:val="28"/>
          <w:szCs w:val="28"/>
        </w:rPr>
        <w:t>ификационной коллегии судей РФ и правомочных при наличии большинства членов Президиума Верховного Суда РФ. Постановления Президиума Верховного Суда РФ принимается большинством голосов членов Президиума Верховного Суда РФ , участвующих в заседании и подписывается Председателем Верховного Суда РФ. (4)</w:t>
      </w: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Судебные коллегии </w:t>
      </w:r>
      <w:r w:rsidR="00AE0238" w:rsidRPr="008B5F16">
        <w:rPr>
          <w:sz w:val="28"/>
          <w:szCs w:val="28"/>
        </w:rPr>
        <w:t xml:space="preserve">Верховного Суда РФ </w:t>
      </w:r>
      <w:r w:rsidRPr="008B5F16">
        <w:rPr>
          <w:sz w:val="28"/>
          <w:szCs w:val="28"/>
        </w:rPr>
        <w:t xml:space="preserve">по гражданским и уголовным делам по выполняемым задачам и объему судебной работы являются основными подразделениями Верховного Суда РФ. </w:t>
      </w:r>
    </w:p>
    <w:p w:rsidR="00AE0238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Судебные коллегии по гражданским и уголовным делам Верховного Суда РФ подразделяются на судебные составы по 6-8 судей Верховного Суда. Один из судей Верховного Суда, входящих в судебный состав, является председателем состава, который чаще других судей председательствует в судебных заседаниях, а также обеспечивает подготовку рассмотрения дел в кассационн</w:t>
      </w:r>
      <w:r w:rsidR="00AE0238" w:rsidRPr="008B5F16">
        <w:rPr>
          <w:sz w:val="28"/>
          <w:szCs w:val="28"/>
        </w:rPr>
        <w:t>ом порядке и в порядке надзора.</w:t>
      </w:r>
    </w:p>
    <w:p w:rsidR="005A00FA" w:rsidRPr="008B5F16" w:rsidRDefault="005A00F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Кассационная коллегия Верховного Суда состоит из ее председателя и двенадцати судей Верховного Суда и действует двумя судебными составами (по гражданским делам и по уголовным делам). Судьи, являющиеся членами Кассационной коллегии Верховного Суда, в период между ее заседаниями участвуют в рассмотрении дел в составе соответствующей судебной коллегии либо Президиума Верховного Суда с соблюдением требования о недопустимости повторного участия судьи в рассмотрении одного и того же дела.</w:t>
      </w:r>
      <w:r w:rsidR="00906AE1" w:rsidRPr="008B5F16">
        <w:rPr>
          <w:sz w:val="28"/>
          <w:szCs w:val="28"/>
        </w:rPr>
        <w:t xml:space="preserve"> </w:t>
      </w:r>
      <w:r w:rsidR="00906AE1" w:rsidRPr="008B5F16">
        <w:rPr>
          <w:rStyle w:val="a8"/>
          <w:sz w:val="28"/>
          <w:szCs w:val="28"/>
          <w:vertAlign w:val="baseline"/>
        </w:rPr>
        <w:footnoteReference w:id="3"/>
      </w:r>
    </w:p>
    <w:p w:rsidR="005A00FA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00FA" w:rsidRPr="008B5F16">
        <w:rPr>
          <w:sz w:val="28"/>
          <w:szCs w:val="28"/>
        </w:rPr>
        <w:t>2.2 Компетенция Верховного Суда РФ</w:t>
      </w:r>
    </w:p>
    <w:p w:rsidR="008B5F16" w:rsidRPr="00A11FDB" w:rsidRDefault="008B5F16" w:rsidP="008B5F16">
      <w:pPr>
        <w:widowControl w:val="0"/>
        <w:spacing w:line="360" w:lineRule="auto"/>
        <w:ind w:firstLine="709"/>
        <w:jc w:val="both"/>
        <w:rPr>
          <w:color w:val="FFFFFF"/>
          <w:sz w:val="28"/>
          <w:szCs w:val="10"/>
        </w:rPr>
      </w:pPr>
      <w:r w:rsidRPr="00A11FDB">
        <w:rPr>
          <w:color w:val="FFFFFF"/>
          <w:sz w:val="28"/>
          <w:szCs w:val="10"/>
        </w:rPr>
        <w:t>правовой помощь охрана порядок суд</w:t>
      </w:r>
    </w:p>
    <w:p w:rsidR="005A00FA" w:rsidRPr="008B5F16" w:rsidRDefault="00A346D7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Верховный Суд</w:t>
      </w:r>
      <w:r w:rsidR="005A00FA" w:rsidRPr="008B5F16">
        <w:rPr>
          <w:sz w:val="28"/>
          <w:szCs w:val="28"/>
        </w:rPr>
        <w:t xml:space="preserve"> РФ </w:t>
      </w:r>
      <w:r w:rsidR="00473D4E" w:rsidRPr="008B5F16">
        <w:rPr>
          <w:sz w:val="28"/>
          <w:szCs w:val="28"/>
        </w:rPr>
        <w:t xml:space="preserve">имеет следующие полномочия: рассматривает дела в качестве суда первой инстанции, в кассационном порядке и по новым и вновь открывшимся обстоятельствам; </w:t>
      </w:r>
      <w:r w:rsidR="00250213" w:rsidRPr="008B5F16">
        <w:rPr>
          <w:sz w:val="28"/>
          <w:szCs w:val="28"/>
        </w:rPr>
        <w:t>изучает и</w:t>
      </w:r>
      <w:r w:rsidR="008B5F16">
        <w:rPr>
          <w:sz w:val="28"/>
          <w:szCs w:val="28"/>
        </w:rPr>
        <w:t xml:space="preserve"> </w:t>
      </w:r>
      <w:r w:rsidR="005A00FA" w:rsidRPr="008B5F16">
        <w:rPr>
          <w:sz w:val="28"/>
          <w:szCs w:val="28"/>
        </w:rPr>
        <w:t>об</w:t>
      </w:r>
      <w:r w:rsidR="00250213" w:rsidRPr="008B5F16">
        <w:rPr>
          <w:sz w:val="28"/>
          <w:szCs w:val="28"/>
        </w:rPr>
        <w:t>об</w:t>
      </w:r>
      <w:r w:rsidR="005A00FA" w:rsidRPr="008B5F16">
        <w:rPr>
          <w:sz w:val="28"/>
          <w:szCs w:val="28"/>
        </w:rPr>
        <w:t>щ</w:t>
      </w:r>
      <w:r w:rsidR="00250213" w:rsidRPr="008B5F16">
        <w:rPr>
          <w:sz w:val="28"/>
          <w:szCs w:val="28"/>
        </w:rPr>
        <w:t xml:space="preserve">ает судебную практику, анализирует судебную статистику и дает руководящие разъяснения судам по вопросам применения </w:t>
      </w:r>
      <w:r w:rsidR="00A731DA" w:rsidRPr="008B5F16">
        <w:rPr>
          <w:sz w:val="28"/>
          <w:szCs w:val="28"/>
        </w:rPr>
        <w:t xml:space="preserve">законодательства </w:t>
      </w:r>
      <w:r w:rsidR="00250213" w:rsidRPr="008B5F16">
        <w:rPr>
          <w:sz w:val="28"/>
          <w:szCs w:val="28"/>
        </w:rPr>
        <w:t>России,</w:t>
      </w:r>
      <w:r w:rsidR="008B5F16">
        <w:rPr>
          <w:sz w:val="28"/>
          <w:szCs w:val="28"/>
        </w:rPr>
        <w:t xml:space="preserve"> </w:t>
      </w:r>
      <w:r w:rsidR="00250213" w:rsidRPr="008B5F16">
        <w:rPr>
          <w:sz w:val="28"/>
          <w:szCs w:val="28"/>
        </w:rPr>
        <w:t xml:space="preserve">возникающим при рассмотрении судебных дел; осуществляет контроль за выполнением судами России руководящих разъяснений Пленума Верховного Суда РФ; разрешает в пределах своих полномочий вопросы, вытекающие из международных договоров России (СССР, РСФСР); осуществляет другие полномочия. (5) </w:t>
      </w:r>
    </w:p>
    <w:p w:rsidR="00A731DA" w:rsidRPr="008B5F16" w:rsidRDefault="00250213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Пленум Верховного Суда РФ имеет полномочия: рассматривает материалы изучения и обобщения судебной практики и судебной статистики, а также представление Генерального прокурора </w:t>
      </w:r>
      <w:r w:rsidR="00A731DA" w:rsidRPr="008B5F16">
        <w:rPr>
          <w:sz w:val="28"/>
          <w:szCs w:val="28"/>
        </w:rPr>
        <w:t>РФ и Министра юстиции РФ и дает руководящие разъяснения судам по вопросам применения законодательства России, при обсуждении вопросов о даче судам руководящих разъяснений заслушивает сообщения председателей верховных судов автономных республик, краевых, областных, городских судов, суда автономной области и судов автономных округов, военных судов о судебной практике по применению законодательства; утверждает по представлению Председателя Верховного Суда РФ составы судебных коллегий и секретарь Пленума Верховного Суда РФ из числа судей Верховного Суда РФ. Научно-консультативный совет при Верховного Суда РФ, рассматривает и решает вопросы о внесении представлений в Федеральное Собрание РФ в порядке осуществления законодательной инициативы;</w:t>
      </w:r>
      <w:r w:rsidR="000167C0" w:rsidRPr="008B5F16">
        <w:rPr>
          <w:sz w:val="28"/>
          <w:szCs w:val="28"/>
        </w:rPr>
        <w:t xml:space="preserve"> заслушивает сообщения о работе Президиума Верховного Суда РФ и отчеты председателей Кассационной коллегии; рассматривает представления Председателя Верховного Суда РФ о несоответствии руководящих разъяснений Пленума </w:t>
      </w:r>
      <w:r w:rsidR="000167C0" w:rsidRPr="008B5F16">
        <w:rPr>
          <w:rStyle w:val="a8"/>
          <w:sz w:val="28"/>
          <w:szCs w:val="28"/>
          <w:vertAlign w:val="baseline"/>
        </w:rPr>
        <w:footnoteReference w:id="4"/>
      </w:r>
      <w:r w:rsidR="000167C0" w:rsidRPr="008B5F16">
        <w:rPr>
          <w:sz w:val="28"/>
          <w:szCs w:val="28"/>
        </w:rPr>
        <w:t>Верховного Суда РФ законодательства России или постановлениям Пленума законодательства России; осуществляет другие полномочия, предоставленные ему законодательством. (6)</w:t>
      </w:r>
    </w:p>
    <w:p w:rsidR="009C7991" w:rsidRPr="008B5F16" w:rsidRDefault="006B78BB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Президиум Верховного Суда РФ является высшей судебной инстанцией в Российской Федерации по делам, отнесенным законом к ведению судов общей юрисдикции. Президиум в пределах своих полномочий: рассматривает судебные дела в порядке надзора и по вновь открывшимся обстоятельствам; заслушивает доклады о результатах изучения и обобщения судебной практики и анализа судебной статистики, обсуждает вопросы организации работы судебных коллегий и аппарата Верховного Суда; оказывает помощь нижестоящим судам в целях правильного применения законодательства, координируя эту работу с Министерством юстиции; осуществляет некоторые другие полномочия, предоставленные ему законом.</w:t>
      </w:r>
    </w:p>
    <w:p w:rsidR="00906AE1" w:rsidRPr="008B5F16" w:rsidRDefault="00D11858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С</w:t>
      </w:r>
      <w:r w:rsidR="00906AE1" w:rsidRPr="008B5F16">
        <w:rPr>
          <w:sz w:val="28"/>
          <w:szCs w:val="28"/>
        </w:rPr>
        <w:t>уде</w:t>
      </w:r>
      <w:r w:rsidRPr="008B5F16">
        <w:rPr>
          <w:sz w:val="28"/>
          <w:szCs w:val="28"/>
        </w:rPr>
        <w:t>бная коллегия Верховного Суда РФ рассматривает</w:t>
      </w:r>
      <w:r w:rsidR="00906AE1" w:rsidRPr="008B5F16">
        <w:rPr>
          <w:sz w:val="28"/>
          <w:szCs w:val="28"/>
        </w:rPr>
        <w:t xml:space="preserve"> дела по первой инстанции, в кассационном порядке, в порядке надзора и по вновь открывшимся обстоятельс</w:t>
      </w:r>
      <w:r w:rsidR="000167C0" w:rsidRPr="008B5F16">
        <w:rPr>
          <w:sz w:val="28"/>
          <w:szCs w:val="28"/>
        </w:rPr>
        <w:t xml:space="preserve">твам в пределах их компетенции </w:t>
      </w:r>
      <w:r w:rsidR="00906AE1" w:rsidRPr="008B5F16">
        <w:rPr>
          <w:sz w:val="28"/>
          <w:szCs w:val="28"/>
        </w:rPr>
        <w:t>.</w:t>
      </w:r>
    </w:p>
    <w:p w:rsidR="00906AE1" w:rsidRPr="008B5F16" w:rsidRDefault="00906AE1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 каждом судебном составе рассматриваются дела, поступающие из республик, краев, областей и других административно-территориальных образований, закрепленных за данным судебным составом. Такой порядок подготовки и</w:t>
      </w:r>
      <w:r w:rsidRPr="008B5F16">
        <w:rPr>
          <w:rStyle w:val="a8"/>
          <w:sz w:val="28"/>
          <w:szCs w:val="28"/>
          <w:vertAlign w:val="baseline"/>
        </w:rPr>
        <w:footnoteReference w:id="5"/>
      </w:r>
      <w:r w:rsidRPr="008B5F16">
        <w:rPr>
          <w:sz w:val="28"/>
          <w:szCs w:val="28"/>
        </w:rPr>
        <w:t xml:space="preserve"> </w:t>
      </w:r>
    </w:p>
    <w:p w:rsidR="00906AE1" w:rsidRPr="008B5F16" w:rsidRDefault="00906AE1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рассмотрения гражданских и уголовных дел в судебных коллегиях позволяет </w:t>
      </w:r>
    </w:p>
    <w:p w:rsidR="00906AE1" w:rsidRPr="008B5F16" w:rsidRDefault="00906AE1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более эффективно осуществлять надзор за судебной деятельностью нижестоящих судей Судьи Верховного Суда РФ, изучающие дела из определенных нижестоящих судов и участвующие в их рассмотрении, имеют возможность знакомиться с обстановкой в области, крае, республике, условиями работы этих судов, с наиболее распространенными в этих регионах преступлениями и иными правонарушениями. А также с деловыми качествами судей, участвовавших в рассмотрении дел, которые поступили с жалобами и протестами в Верховный Суд. Это позволяет выявлять типичные ошибки, допущенные в решениях и приговорах, устранять их и оказывать более эффективн</w:t>
      </w:r>
      <w:r w:rsidR="00D11858" w:rsidRPr="008B5F16">
        <w:rPr>
          <w:sz w:val="28"/>
          <w:szCs w:val="28"/>
        </w:rPr>
        <w:t>ую помощь нижестоящим судам.</w:t>
      </w:r>
    </w:p>
    <w:p w:rsidR="009C7991" w:rsidRPr="008B5F16" w:rsidRDefault="00906AE1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Кассационная коллегия Верховного Суда РФ образована в </w:t>
      </w:r>
      <w:smartTag w:uri="urn:schemas-microsoft-com:office:smarttags" w:element="metricconverter">
        <w:smartTagPr>
          <w:attr w:name="ProductID" w:val="1998 г"/>
        </w:smartTagPr>
        <w:r w:rsidRPr="008B5F16">
          <w:rPr>
            <w:sz w:val="28"/>
            <w:szCs w:val="28"/>
          </w:rPr>
          <w:t>1998 г</w:t>
        </w:r>
      </w:smartTag>
      <w:r w:rsidRPr="008B5F16">
        <w:rPr>
          <w:sz w:val="28"/>
          <w:szCs w:val="28"/>
        </w:rPr>
        <w:t>. для рассмотрения кассационных жалоб и кассационных представлений на решения Судебной коллегии по гражданским делам Верховного Суда, на приговоры Судебной коллегии по уголовным делам и Военной коллегии Верховного Суда. А также для рассмотрения жалоб и представлений прокурора на определения этих коллегий и на постановления судей этих же коллегий.</w:t>
      </w:r>
    </w:p>
    <w:p w:rsidR="000364E1" w:rsidRPr="008B5F16" w:rsidRDefault="000364E1" w:rsidP="008B5F16">
      <w:pPr>
        <w:widowControl w:val="0"/>
        <w:spacing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7C6879" w:rsidRPr="008B5F16" w:rsidRDefault="007C6879" w:rsidP="008B5F16">
      <w:pPr>
        <w:widowControl w:val="0"/>
        <w:spacing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8B5F16">
        <w:rPr>
          <w:rStyle w:val="a4"/>
          <w:b w:val="0"/>
          <w:sz w:val="28"/>
          <w:szCs w:val="28"/>
        </w:rPr>
        <w:t>3. Органы по правовому обеспечению деятельности юридических лиц и о</w:t>
      </w:r>
      <w:r w:rsidR="008B5F16">
        <w:rPr>
          <w:rStyle w:val="a4"/>
          <w:b w:val="0"/>
          <w:sz w:val="28"/>
          <w:szCs w:val="28"/>
        </w:rPr>
        <w:t>казанию правовой помощи граждан</w:t>
      </w:r>
    </w:p>
    <w:p w:rsidR="007C6879" w:rsidRPr="008B5F16" w:rsidRDefault="007C6879" w:rsidP="008B5F16">
      <w:pPr>
        <w:widowControl w:val="0"/>
        <w:spacing w:line="360" w:lineRule="auto"/>
        <w:ind w:firstLine="709"/>
        <w:jc w:val="both"/>
        <w:rPr>
          <w:rStyle w:val="a4"/>
          <w:b w:val="0"/>
          <w:sz w:val="28"/>
          <w:szCs w:val="10"/>
        </w:rPr>
      </w:pPr>
    </w:p>
    <w:p w:rsidR="00EE25A8" w:rsidRPr="008B5F16" w:rsidRDefault="00EE25A8" w:rsidP="008B5F16">
      <w:pPr>
        <w:widowControl w:val="0"/>
        <w:spacing w:line="360" w:lineRule="auto"/>
        <w:ind w:firstLine="709"/>
        <w:jc w:val="both"/>
        <w:rPr>
          <w:rStyle w:val="a4"/>
          <w:b w:val="0"/>
          <w:sz w:val="28"/>
          <w:szCs w:val="28"/>
        </w:rPr>
      </w:pPr>
      <w:r w:rsidRPr="008B5F16">
        <w:rPr>
          <w:rStyle w:val="a4"/>
          <w:b w:val="0"/>
          <w:sz w:val="28"/>
          <w:szCs w:val="28"/>
        </w:rPr>
        <w:t>Органы по правовому обеспечению</w:t>
      </w:r>
      <w:r w:rsidRPr="008B5F16">
        <w:rPr>
          <w:sz w:val="28"/>
          <w:szCs w:val="28"/>
        </w:rPr>
        <w:t xml:space="preserve"> и </w:t>
      </w:r>
      <w:r w:rsidRPr="008B5F16">
        <w:rPr>
          <w:rStyle w:val="a4"/>
          <w:b w:val="0"/>
          <w:sz w:val="28"/>
          <w:szCs w:val="28"/>
        </w:rPr>
        <w:t>правовой помощи</w:t>
      </w:r>
      <w:r w:rsidR="007C6879" w:rsidRPr="008B5F16">
        <w:rPr>
          <w:sz w:val="28"/>
          <w:szCs w:val="28"/>
        </w:rPr>
        <w:t>, это нотариат и адвокатура. С</w:t>
      </w:r>
      <w:r w:rsidRPr="008B5F16">
        <w:rPr>
          <w:sz w:val="28"/>
          <w:szCs w:val="28"/>
        </w:rPr>
        <w:t xml:space="preserve">озданное для </w:t>
      </w:r>
      <w:r w:rsidRPr="008B5F16">
        <w:rPr>
          <w:rStyle w:val="a4"/>
          <w:b w:val="0"/>
          <w:sz w:val="28"/>
          <w:szCs w:val="28"/>
        </w:rPr>
        <w:t>оказания правовой помощи</w:t>
      </w:r>
      <w:r w:rsidRPr="008B5F16">
        <w:rPr>
          <w:sz w:val="28"/>
          <w:szCs w:val="28"/>
        </w:rPr>
        <w:t xml:space="preserve"> физическим и </w:t>
      </w:r>
      <w:r w:rsidRPr="008B5F16">
        <w:rPr>
          <w:rStyle w:val="a4"/>
          <w:b w:val="0"/>
          <w:sz w:val="28"/>
          <w:szCs w:val="28"/>
        </w:rPr>
        <w:t>юридическим лицам</w:t>
      </w:r>
    </w:p>
    <w:p w:rsidR="000364E1" w:rsidRPr="008B5F16" w:rsidRDefault="000364E1" w:rsidP="008B5F1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B5F16">
        <w:rPr>
          <w:rStyle w:val="a4"/>
          <w:b w:val="0"/>
          <w:sz w:val="28"/>
          <w:szCs w:val="28"/>
        </w:rPr>
        <w:t>Адвокатская палата создана в целях обеспечения оказания квалифицированной юридической помощи, ее доступности для населения. Адвокатская палата имеет свое наименование, содержащее указание на ее организационно-правовую форму и субъект РФ, на территории которого образована. Она образуется учредительными собраниями (конференцией) адвокатов и является негосударственной некоммерческой организаций, основанной на обязательном членстве адвокатов одного субъекта Федерации.(7)</w:t>
      </w:r>
    </w:p>
    <w:p w:rsidR="00EE25A8" w:rsidRPr="008B5F16" w:rsidRDefault="00EE25A8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Поскольку коллегии адвокатов являлись практически единственной формой объединения лиц, оказывающих профессиональную юридическую помощь, адвокатура как институт отождествляется именно с ними.</w:t>
      </w:r>
    </w:p>
    <w:p w:rsidR="00EE25A8" w:rsidRPr="008B5F16" w:rsidRDefault="00EE25A8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31 мая </w:t>
      </w:r>
      <w:smartTag w:uri="urn:schemas-microsoft-com:office:smarttags" w:element="metricconverter">
        <w:smartTagPr>
          <w:attr w:name="ProductID" w:val="2002 г"/>
        </w:smartTagPr>
        <w:r w:rsidRPr="008B5F16">
          <w:rPr>
            <w:sz w:val="28"/>
            <w:szCs w:val="28"/>
          </w:rPr>
          <w:t>2002 г</w:t>
        </w:r>
      </w:smartTag>
      <w:r w:rsidRPr="008B5F16">
        <w:rPr>
          <w:sz w:val="28"/>
          <w:szCs w:val="28"/>
        </w:rPr>
        <w:t>. Президент РФ В.В. Путин подписал Федеральный закон «Об адвокатской деятельности и адвокатуре в Российской Федерации», который вст</w:t>
      </w:r>
      <w:r w:rsidR="00714647" w:rsidRPr="008B5F16">
        <w:rPr>
          <w:sz w:val="28"/>
          <w:szCs w:val="28"/>
        </w:rPr>
        <w:t xml:space="preserve">упил в действие с 1 июля </w:t>
      </w:r>
      <w:smartTag w:uri="urn:schemas-microsoft-com:office:smarttags" w:element="metricconverter">
        <w:smartTagPr>
          <w:attr w:name="ProductID" w:val="2002 г"/>
        </w:smartTagPr>
        <w:r w:rsidR="00714647" w:rsidRPr="008B5F16">
          <w:rPr>
            <w:sz w:val="28"/>
            <w:szCs w:val="28"/>
          </w:rPr>
          <w:t>2002 г</w:t>
        </w:r>
      </w:smartTag>
      <w:r w:rsidR="00714647" w:rsidRPr="008B5F16">
        <w:rPr>
          <w:sz w:val="28"/>
          <w:szCs w:val="28"/>
        </w:rPr>
        <w:t>.</w:t>
      </w:r>
    </w:p>
    <w:p w:rsidR="00EE25A8" w:rsidRPr="008B5F16" w:rsidRDefault="00EE25A8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Адвокат, пользуясь гарантиями независимости и неприкосновенности, может без опасения осуществлять юриди</w:t>
      </w:r>
      <w:r w:rsidR="00714647" w:rsidRPr="008B5F16">
        <w:rPr>
          <w:sz w:val="28"/>
          <w:szCs w:val="28"/>
        </w:rPr>
        <w:t xml:space="preserve">ческую помощь, будучи уверенным, </w:t>
      </w:r>
      <w:r w:rsidRPr="008B5F16">
        <w:rPr>
          <w:sz w:val="28"/>
          <w:szCs w:val="28"/>
        </w:rPr>
        <w:t>в защите себя и своей семьи и недопустимости оказания на него давления со стороны третьих лиц.</w:t>
      </w:r>
    </w:p>
    <w:p w:rsidR="003122E4" w:rsidRPr="008B5F16" w:rsidRDefault="00EE25A8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Переход адвокатуры на новый профессиональный уровень должен восполнить недостаток квалифицированной юридической помощи </w:t>
      </w:r>
      <w:r w:rsidR="003122E4" w:rsidRPr="008B5F16">
        <w:rPr>
          <w:rStyle w:val="a8"/>
          <w:sz w:val="28"/>
          <w:szCs w:val="28"/>
          <w:vertAlign w:val="baseline"/>
        </w:rPr>
        <w:footnoteReference w:id="6"/>
      </w:r>
    </w:p>
    <w:p w:rsidR="00C33B5C" w:rsidRPr="008B5F16" w:rsidRDefault="00EE25A8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гражданам и юридическим лицам по обеспечению их прав, свобод и законных интересов.</w:t>
      </w:r>
    </w:p>
    <w:p w:rsidR="00BB00C2" w:rsidRPr="008B5F16" w:rsidRDefault="0010703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Нотариат в РФ – орган признанный обеспечивать в соответствии с Конституцией РФ, конституциями республик в составе РФ, Основами законодательства о нотариате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РФ.</w:t>
      </w:r>
    </w:p>
    <w:p w:rsidR="0010703A" w:rsidRPr="008B5F16" w:rsidRDefault="0010703A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Нотариат в РФ имеет определенную систему. Возглавляет ее Федеральная нотариальная палата. Она представляет собой некоммерческую организацию, наделенную правами юридического лица после ее государственной регистрации в Росрегистрации Министерства </w:t>
      </w:r>
      <w:r w:rsidR="0043050B" w:rsidRPr="008B5F16">
        <w:rPr>
          <w:sz w:val="28"/>
          <w:szCs w:val="28"/>
        </w:rPr>
        <w:t>Юстиции РФ. Федеральная нотариальная палата объединяет юридические лица – региональные нотариальные палаты. При этом членство в Федеральной нотариальной палате является обязательным (8)</w:t>
      </w:r>
    </w:p>
    <w:p w:rsidR="00C33B5C" w:rsidRPr="008B5F16" w:rsidRDefault="00FF667E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Нотариат </w:t>
      </w:r>
      <w:r w:rsidR="00C33B5C" w:rsidRPr="008B5F16">
        <w:rPr>
          <w:sz w:val="28"/>
          <w:szCs w:val="28"/>
        </w:rPr>
        <w:t>правовой институт</w:t>
      </w:r>
      <w:r w:rsidRPr="008B5F16">
        <w:rPr>
          <w:sz w:val="28"/>
          <w:szCs w:val="28"/>
        </w:rPr>
        <w:t>.</w:t>
      </w:r>
      <w:r w:rsidR="00C33B5C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 xml:space="preserve">Цели </w:t>
      </w:r>
      <w:r w:rsidR="00C33B5C" w:rsidRPr="008B5F16">
        <w:rPr>
          <w:sz w:val="28"/>
          <w:szCs w:val="28"/>
        </w:rPr>
        <w:t>нотариат - обеспечение защиты прав граждан и юридических лиц. Выражаясь образно, нотариат - это орган предупредительного, превентивного правосудия. Нотариат существует для того, чтобы не доводить дело до суда. Миссия нотариата - предупреждать гражданско-правовые споры.</w:t>
      </w:r>
    </w:p>
    <w:p w:rsidR="00C33B5C" w:rsidRPr="008B5F16" w:rsidRDefault="00C33B5C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Нотариат не является ветвью государственной власти</w:t>
      </w:r>
      <w:r w:rsidR="00FF667E" w:rsidRPr="008B5F16">
        <w:rPr>
          <w:sz w:val="28"/>
          <w:szCs w:val="28"/>
        </w:rPr>
        <w:t>.</w:t>
      </w:r>
      <w:r w:rsidRPr="008B5F16">
        <w:rPr>
          <w:sz w:val="28"/>
          <w:szCs w:val="28"/>
        </w:rPr>
        <w:t xml:space="preserve"> Однако</w:t>
      </w:r>
      <w:r w:rsidR="00FF667E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 xml:space="preserve">он действует от имени государства, что предопределяет его публично-правовой статус. </w:t>
      </w:r>
    </w:p>
    <w:p w:rsidR="00C33B5C" w:rsidRPr="008B5F16" w:rsidRDefault="00C33B5C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Сегодня, при четкой реализации принципа разделении властей, нотариат занял иное место в правовой системе - он служит инструментом предупредительного правосудия.</w:t>
      </w:r>
    </w:p>
    <w:p w:rsidR="00C33B5C" w:rsidRPr="008B5F16" w:rsidRDefault="00FF667E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Н</w:t>
      </w:r>
      <w:r w:rsidR="00C33B5C" w:rsidRPr="008B5F16">
        <w:rPr>
          <w:sz w:val="28"/>
          <w:szCs w:val="28"/>
        </w:rPr>
        <w:t>отариат - обеспечивает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Федерации.</w:t>
      </w:r>
      <w:r w:rsidR="0043050B" w:rsidRPr="008B5F16">
        <w:rPr>
          <w:rStyle w:val="a8"/>
          <w:sz w:val="28"/>
          <w:szCs w:val="28"/>
          <w:vertAlign w:val="baseline"/>
        </w:rPr>
        <w:footnoteReference w:id="7"/>
      </w:r>
    </w:p>
    <w:p w:rsidR="009F2CF6" w:rsidRPr="008B5F16" w:rsidRDefault="009F2CF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Организация и функционирование нотариальных органов, а также профессиональная деятельность нотариата не связаны с мнениями, решениями или действиями органов и должностных лиц, не входящих в систему нотариата. Независимость обеспечивается запретом вмешательства в деятельность нотариуса, установленным порядком назначения и прекращения полномочий нотариуса и другими мерами его правовой защиты. </w:t>
      </w:r>
    </w:p>
    <w:p w:rsidR="009F2CF6" w:rsidRPr="008B5F16" w:rsidRDefault="009F2CF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Кроме этого, в своей деятельности нотариус руководствуется принципом соблюдения тайны совершаемых нотариальных действий. </w:t>
      </w:r>
    </w:p>
    <w:p w:rsidR="007C6879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6879" w:rsidRPr="008B5F16">
        <w:rPr>
          <w:sz w:val="28"/>
          <w:szCs w:val="28"/>
        </w:rPr>
        <w:t>Заключение</w:t>
      </w:r>
    </w:p>
    <w:p w:rsidR="00E30B92" w:rsidRPr="008B5F16" w:rsidRDefault="00E30B92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C7991" w:rsidRPr="008B5F16" w:rsidRDefault="009C7991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Судебная власть есть предоставленные специальным органами государства - судам - полномочия по разрешению отнесенных к их компетенции вопросов, возникающих при применении права, и реализация этих полномочий путем конституционного, гражданского, уголовного, административного и арбитражного судопроизводства с соблюдением процессуальных форм, создающих гарантию законности и справедливости принимаемых судами решений.</w:t>
      </w:r>
      <w:r w:rsidR="00127DB6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>Центром всей системы судов общей юрисдикции выступает Верховный Суд Российской Федерации, который: является высшим судебным органом по гражданским, уголовным, административным и иным делам, подсудным судам общей юрисдикции;</w:t>
      </w:r>
      <w:r w:rsidR="00127DB6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>осуществляет в предусмотренных федеральным законом процессуальных формах судебный надзор за деятельностью судов общей юрисдикции, включая военные суды;</w:t>
      </w:r>
    </w:p>
    <w:p w:rsidR="00BC4C72" w:rsidRPr="008B5F16" w:rsidRDefault="009C7991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 пределах своей компетенции рассматривает дела в качестве суда второй инстанции, в порядке надзора и по вновь открывшимся обстоятельствам, а в случаях, предусмотренных федеральным законом, также и в качестве суда первой инстанции;</w:t>
      </w:r>
      <w:r w:rsidR="00127DB6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>является непосредственно вышестоящей судебной инстанцией по отношению к верховным судам республик, краевым (областным) судам, судам городов федерального значения, судам автономной области и автономных округов, военным судам военных округов, флотов, видов и групп войск;</w:t>
      </w:r>
      <w:r w:rsidR="00127DB6" w:rsidRP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>дает разъяснения по вопросам судебной практики.</w:t>
      </w:r>
    </w:p>
    <w:p w:rsidR="00127DB6" w:rsidRPr="008B5F16" w:rsidRDefault="00127DB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В нынешних условиях построения в России правового демократического государства институт адвокатуры становится одним из важнейших элементов правозащитной системы соблюдения прав, свобод и законных интересов физических и юридических лиц.</w:t>
      </w:r>
    </w:p>
    <w:p w:rsidR="00127DB6" w:rsidRPr="008B5F16" w:rsidRDefault="00127DB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Адвокатура призвана отстаивать и защищать права и законные интересы физических и юридических лиц, как бы находясь по другую сторону правоохранительной системы, нежели правоохранительные органы, представляющие и защищающие интересы государства.</w:t>
      </w:r>
    </w:p>
    <w:p w:rsidR="005E262D" w:rsidRPr="008B5F16" w:rsidRDefault="005E262D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Что касается нотариат</w:t>
      </w:r>
      <w:r w:rsidR="00A346D7" w:rsidRPr="008B5F16">
        <w:rPr>
          <w:sz w:val="28"/>
          <w:szCs w:val="28"/>
        </w:rPr>
        <w:t xml:space="preserve">, </w:t>
      </w:r>
      <w:r w:rsidRPr="008B5F16">
        <w:rPr>
          <w:sz w:val="28"/>
          <w:szCs w:val="28"/>
        </w:rPr>
        <w:t>можно сделать следующие выводы: институт нотариат обладает огромным положительным историческим опытом, в том числе российским, развития и функционирования; институт нотариата является открытым, стабильным и предсказуемым источником формирования доходной части государственного бюджета; институт нотариата обладает большим потенциалом по предотвращению экономических преступлений; институт нотариата широко используется во многих странах мира, с которыми Россия имеет тесные экономические и политические связи.</w:t>
      </w:r>
    </w:p>
    <w:p w:rsidR="00BC4C72" w:rsidRPr="008B5F16" w:rsidRDefault="008B5F16" w:rsidP="008B5F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4C72" w:rsidRPr="008B5F16">
        <w:rPr>
          <w:sz w:val="28"/>
          <w:szCs w:val="28"/>
        </w:rPr>
        <w:t>Литература</w:t>
      </w:r>
    </w:p>
    <w:p w:rsidR="005C4D43" w:rsidRPr="008B5F16" w:rsidRDefault="005C4D43" w:rsidP="008B5F1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B834DC" w:rsidRPr="008B5F16" w:rsidRDefault="007F6AC0" w:rsidP="008B5F16">
      <w:pPr>
        <w:pStyle w:val="a6"/>
        <w:widowControl w:val="0"/>
        <w:spacing w:line="360" w:lineRule="auto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1.</w:t>
      </w:r>
      <w:r w:rsidR="008B5F16">
        <w:rPr>
          <w:sz w:val="28"/>
          <w:szCs w:val="28"/>
        </w:rPr>
        <w:t xml:space="preserve"> </w:t>
      </w:r>
      <w:r w:rsidR="00B834DC" w:rsidRPr="008B5F16">
        <w:rPr>
          <w:sz w:val="28"/>
          <w:szCs w:val="28"/>
        </w:rPr>
        <w:t>А.М. Артемьев «Правоохранительные органы» Учебное пособие – 2-е изд., перераб и доп. – М.: Закон и право, 2004</w:t>
      </w:r>
    </w:p>
    <w:p w:rsidR="00B834DC" w:rsidRPr="008B5F16" w:rsidRDefault="00B834DC" w:rsidP="008B5F16">
      <w:pPr>
        <w:pStyle w:val="a6"/>
        <w:widowControl w:val="0"/>
        <w:spacing w:line="360" w:lineRule="auto"/>
        <w:jc w:val="both"/>
        <w:rPr>
          <w:sz w:val="28"/>
          <w:szCs w:val="28"/>
        </w:rPr>
      </w:pPr>
      <w:r w:rsidRPr="008B5F16">
        <w:rPr>
          <w:sz w:val="28"/>
          <w:szCs w:val="28"/>
        </w:rPr>
        <w:t xml:space="preserve">2. В.П. </w:t>
      </w:r>
      <w:r w:rsidR="001F0766" w:rsidRPr="008B5F16">
        <w:rPr>
          <w:sz w:val="28"/>
          <w:szCs w:val="28"/>
        </w:rPr>
        <w:t xml:space="preserve">Божьева </w:t>
      </w:r>
      <w:r w:rsidRPr="008B5F16">
        <w:rPr>
          <w:sz w:val="28"/>
          <w:szCs w:val="28"/>
        </w:rPr>
        <w:t xml:space="preserve">«Правоохранительные органы Р.Ф.» Учебник - 5-е изд., </w:t>
      </w:r>
      <w:r w:rsidR="001F0766" w:rsidRPr="008B5F16">
        <w:rPr>
          <w:sz w:val="28"/>
          <w:szCs w:val="28"/>
        </w:rPr>
        <w:t>испр.</w:t>
      </w:r>
      <w:r w:rsid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>и доп. – М.: Спарк, 2004</w:t>
      </w:r>
    </w:p>
    <w:p w:rsidR="00B834DC" w:rsidRPr="008B5F16" w:rsidRDefault="007F6AC0" w:rsidP="008B5F16">
      <w:pPr>
        <w:pStyle w:val="a6"/>
        <w:widowControl w:val="0"/>
        <w:spacing w:line="360" w:lineRule="auto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3. Н.А. Петухов, Г.И. Загорский «Правоохранительные органы»</w:t>
      </w:r>
      <w:r w:rsid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 xml:space="preserve">5-е изд., перераб и доп. – М.: Дошков и К, 2006 </w:t>
      </w:r>
    </w:p>
    <w:p w:rsidR="00B834DC" w:rsidRPr="008B5F16" w:rsidRDefault="00B834DC" w:rsidP="008B5F16">
      <w:pPr>
        <w:pStyle w:val="a6"/>
        <w:widowControl w:val="0"/>
        <w:spacing w:line="360" w:lineRule="auto"/>
        <w:jc w:val="both"/>
        <w:rPr>
          <w:sz w:val="28"/>
          <w:szCs w:val="28"/>
        </w:rPr>
      </w:pPr>
      <w:r w:rsidRPr="008B5F16">
        <w:rPr>
          <w:sz w:val="28"/>
          <w:szCs w:val="28"/>
        </w:rPr>
        <w:t>4. О.А. Галустьян, А.В. Ендольцева, А.П. Кизыка «Правоохранительные органы»</w:t>
      </w:r>
      <w:r w:rsidR="008B5F16">
        <w:rPr>
          <w:sz w:val="28"/>
          <w:szCs w:val="28"/>
        </w:rPr>
        <w:t xml:space="preserve"> </w:t>
      </w:r>
      <w:r w:rsidRPr="008B5F16">
        <w:rPr>
          <w:sz w:val="28"/>
          <w:szCs w:val="28"/>
        </w:rPr>
        <w:t xml:space="preserve">5-е изд., перераб и доп. – М.: Закон и право, 2008 </w:t>
      </w:r>
    </w:p>
    <w:p w:rsidR="00BC4C72" w:rsidRPr="00A11FDB" w:rsidRDefault="00BC4C72" w:rsidP="008B5F16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BC4C72" w:rsidRPr="00A11FDB" w:rsidSect="008B5F16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FDB" w:rsidRDefault="00A11FDB">
      <w:r>
        <w:separator/>
      </w:r>
    </w:p>
  </w:endnote>
  <w:endnote w:type="continuationSeparator" w:id="0">
    <w:p w:rsidR="00A11FDB" w:rsidRDefault="00A1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B5" w:rsidRDefault="009632B5" w:rsidP="00C87490">
    <w:pPr>
      <w:pStyle w:val="a9"/>
      <w:framePr w:wrap="around" w:vAnchor="text" w:hAnchor="margin" w:xAlign="center" w:y="1"/>
      <w:rPr>
        <w:rStyle w:val="ab"/>
      </w:rPr>
    </w:pPr>
  </w:p>
  <w:p w:rsidR="009632B5" w:rsidRDefault="009632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FDB" w:rsidRDefault="00A11FDB">
      <w:r>
        <w:separator/>
      </w:r>
    </w:p>
  </w:footnote>
  <w:footnote w:type="continuationSeparator" w:id="0">
    <w:p w:rsidR="00A11FDB" w:rsidRDefault="00A11FDB">
      <w:r>
        <w:continuationSeparator/>
      </w:r>
    </w:p>
  </w:footnote>
  <w:footnote w:id="1">
    <w:p w:rsidR="009632B5" w:rsidRDefault="009632B5">
      <w:pPr>
        <w:pStyle w:val="a6"/>
      </w:pPr>
      <w:r>
        <w:t>1. Н.А. Петухов, Г.И. Загорский «Правоохранительные органы»  5-е изд., перераб и доп. – М.: Дошков и К, 2006 - стр. 16</w:t>
      </w:r>
    </w:p>
    <w:p w:rsidR="00A11FDB" w:rsidRDefault="009632B5">
      <w:pPr>
        <w:pStyle w:val="a6"/>
      </w:pPr>
      <w:r>
        <w:t>2. В.П. Божьева «Правоохранительные органы Р.Ф.» Учебник - 5-е изд., испр. и доп. – М.: Спарк, 2004 – стр. 23</w:t>
      </w:r>
    </w:p>
  </w:footnote>
  <w:footnote w:id="2">
    <w:p w:rsidR="00A11FDB" w:rsidRDefault="009632B5">
      <w:pPr>
        <w:pStyle w:val="a6"/>
      </w:pPr>
      <w:r>
        <w:rPr>
          <w:rStyle w:val="a8"/>
        </w:rPr>
        <w:footnoteRef/>
      </w:r>
      <w:r>
        <w:t xml:space="preserve"> 3. О.А. Галустьян, А.В. Ендольцева, А.П. Кизыка «Правоохранительные органы»  5-е изд., перераб и доп. – М.: Закон и право, 2008 - стр. 85</w:t>
      </w:r>
    </w:p>
  </w:footnote>
  <w:footnote w:id="3">
    <w:p w:rsidR="00A11FDB" w:rsidRDefault="009632B5">
      <w:pPr>
        <w:pStyle w:val="a6"/>
      </w:pPr>
      <w:r>
        <w:rPr>
          <w:rStyle w:val="a8"/>
        </w:rPr>
        <w:footnoteRef/>
      </w:r>
      <w:r>
        <w:t xml:space="preserve"> 4. О.А. Галустьян, А.В. Ендольцева, А.П. Кизыка «Правоохранительные органы»  5-е изд., перераб и доп. – М.: Закон и право, 2008 - стр. 87</w:t>
      </w:r>
    </w:p>
  </w:footnote>
  <w:footnote w:id="4">
    <w:p w:rsidR="00A11FDB" w:rsidRDefault="009632B5">
      <w:pPr>
        <w:pStyle w:val="a6"/>
      </w:pPr>
      <w:r>
        <w:t>(5) О.А. Галустьян, А.В. Ендольцева, А.П. Кизыка «Правоохранительные органы»  5-е изд., перераб и доп. – М.: Закон и право, 2008 - стр. 56</w:t>
      </w:r>
    </w:p>
  </w:footnote>
  <w:footnote w:id="5">
    <w:p w:rsidR="00A11FDB" w:rsidRDefault="009632B5" w:rsidP="00906AE1">
      <w:pPr>
        <w:pStyle w:val="a6"/>
      </w:pPr>
      <w:r>
        <w:t>6. О.А. Галустьян, А.В. Ендольцева, А.П. Кизыка «Правоохранительные органы»  5-е изд., перераб и доп. – М.: Закон и право, 2008 - стр. 84</w:t>
      </w:r>
    </w:p>
  </w:footnote>
  <w:footnote w:id="6">
    <w:p w:rsidR="00A11FDB" w:rsidRDefault="009632B5">
      <w:pPr>
        <w:pStyle w:val="a6"/>
      </w:pPr>
      <w:r>
        <w:t xml:space="preserve">(7) </w:t>
      </w:r>
      <w:r>
        <w:rPr>
          <w:sz w:val="18"/>
          <w:szCs w:val="18"/>
        </w:rPr>
        <w:t xml:space="preserve">А.М. Артемьев «Правоохранительные органы» Учебное пособие – 2-е </w:t>
      </w:r>
      <w:r>
        <w:t>изд., перераб и доп. – М.: Закон и право, 2004 - стр. 156</w:t>
      </w:r>
    </w:p>
  </w:footnote>
  <w:footnote w:id="7">
    <w:p w:rsidR="00A11FDB" w:rsidRDefault="009632B5">
      <w:pPr>
        <w:pStyle w:val="a6"/>
      </w:pPr>
      <w:r>
        <w:t xml:space="preserve">8. </w:t>
      </w:r>
      <w:r w:rsidRPr="0043050B">
        <w:rPr>
          <w:sz w:val="18"/>
          <w:szCs w:val="18"/>
        </w:rPr>
        <w:t>Н.А. Петухов, Г.И. Загорский «Правоохранительные органы»  5-е изд., перер. и доп. – М.: Дошков и К, 2</w:t>
      </w:r>
      <w:r>
        <w:rPr>
          <w:sz w:val="18"/>
          <w:szCs w:val="18"/>
        </w:rPr>
        <w:t>006 -  стр. 460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16" w:rsidRDefault="008B5F16" w:rsidP="008B5F16">
    <w:pPr>
      <w:pStyle w:val="a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16" w:rsidRPr="008B5F16" w:rsidRDefault="008B5F16" w:rsidP="008B5F16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6F1D"/>
    <w:multiLevelType w:val="hybridMultilevel"/>
    <w:tmpl w:val="0FDE0D64"/>
    <w:lvl w:ilvl="0" w:tplc="27262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D67"/>
    <w:rsid w:val="0000579A"/>
    <w:rsid w:val="000149F4"/>
    <w:rsid w:val="000167C0"/>
    <w:rsid w:val="00034B62"/>
    <w:rsid w:val="000364E1"/>
    <w:rsid w:val="00041A7B"/>
    <w:rsid w:val="00045855"/>
    <w:rsid w:val="00093A86"/>
    <w:rsid w:val="0010703A"/>
    <w:rsid w:val="001269BD"/>
    <w:rsid w:val="00127DB6"/>
    <w:rsid w:val="0017410C"/>
    <w:rsid w:val="001A0907"/>
    <w:rsid w:val="001F0766"/>
    <w:rsid w:val="00250213"/>
    <w:rsid w:val="002A6504"/>
    <w:rsid w:val="002B7361"/>
    <w:rsid w:val="003004D5"/>
    <w:rsid w:val="003122E4"/>
    <w:rsid w:val="0034588C"/>
    <w:rsid w:val="00375AFB"/>
    <w:rsid w:val="00392D67"/>
    <w:rsid w:val="003B6A1B"/>
    <w:rsid w:val="0043050B"/>
    <w:rsid w:val="00440006"/>
    <w:rsid w:val="00473D4E"/>
    <w:rsid w:val="00514545"/>
    <w:rsid w:val="00546751"/>
    <w:rsid w:val="00566A8F"/>
    <w:rsid w:val="00595C76"/>
    <w:rsid w:val="005A00FA"/>
    <w:rsid w:val="005C4D43"/>
    <w:rsid w:val="005E262D"/>
    <w:rsid w:val="005E6741"/>
    <w:rsid w:val="00634017"/>
    <w:rsid w:val="006408F4"/>
    <w:rsid w:val="006B78BB"/>
    <w:rsid w:val="006D33D4"/>
    <w:rsid w:val="00706866"/>
    <w:rsid w:val="00714647"/>
    <w:rsid w:val="00737627"/>
    <w:rsid w:val="0075247C"/>
    <w:rsid w:val="00763901"/>
    <w:rsid w:val="007908EE"/>
    <w:rsid w:val="007C6879"/>
    <w:rsid w:val="007D57E1"/>
    <w:rsid w:val="007F6AC0"/>
    <w:rsid w:val="007F6CAE"/>
    <w:rsid w:val="00817594"/>
    <w:rsid w:val="008267E5"/>
    <w:rsid w:val="008478ED"/>
    <w:rsid w:val="008B4B71"/>
    <w:rsid w:val="008B5F16"/>
    <w:rsid w:val="008D5095"/>
    <w:rsid w:val="008E10AE"/>
    <w:rsid w:val="008F1D43"/>
    <w:rsid w:val="008F4A93"/>
    <w:rsid w:val="0090522A"/>
    <w:rsid w:val="00906AE1"/>
    <w:rsid w:val="00927ABD"/>
    <w:rsid w:val="009628D1"/>
    <w:rsid w:val="009632B5"/>
    <w:rsid w:val="009C7991"/>
    <w:rsid w:val="009F2CF6"/>
    <w:rsid w:val="00A11FDB"/>
    <w:rsid w:val="00A346D7"/>
    <w:rsid w:val="00A70393"/>
    <w:rsid w:val="00A731DA"/>
    <w:rsid w:val="00A80A48"/>
    <w:rsid w:val="00AA0C40"/>
    <w:rsid w:val="00AA275E"/>
    <w:rsid w:val="00AE0238"/>
    <w:rsid w:val="00AE10B4"/>
    <w:rsid w:val="00AF1653"/>
    <w:rsid w:val="00AF527B"/>
    <w:rsid w:val="00B21E78"/>
    <w:rsid w:val="00B50826"/>
    <w:rsid w:val="00B616DA"/>
    <w:rsid w:val="00B834DC"/>
    <w:rsid w:val="00BB00C2"/>
    <w:rsid w:val="00BB39D2"/>
    <w:rsid w:val="00BC1B35"/>
    <w:rsid w:val="00BC4C72"/>
    <w:rsid w:val="00BE4823"/>
    <w:rsid w:val="00BE4920"/>
    <w:rsid w:val="00C33B5C"/>
    <w:rsid w:val="00C50367"/>
    <w:rsid w:val="00C87490"/>
    <w:rsid w:val="00C929EB"/>
    <w:rsid w:val="00CA3783"/>
    <w:rsid w:val="00D11858"/>
    <w:rsid w:val="00D37D9F"/>
    <w:rsid w:val="00D46264"/>
    <w:rsid w:val="00D7420D"/>
    <w:rsid w:val="00DA1370"/>
    <w:rsid w:val="00DA4D6A"/>
    <w:rsid w:val="00DC7C02"/>
    <w:rsid w:val="00DE4389"/>
    <w:rsid w:val="00DE4C5F"/>
    <w:rsid w:val="00E30B92"/>
    <w:rsid w:val="00E56DAD"/>
    <w:rsid w:val="00EE25A8"/>
    <w:rsid w:val="00F565D8"/>
    <w:rsid w:val="00F642A7"/>
    <w:rsid w:val="00FF3FA3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5B1D2C-20E4-49F0-9158-6B5E2424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D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A00FA"/>
    <w:rPr>
      <w:rFonts w:ascii="Arial" w:hAnsi="Arial" w:cs="Arial"/>
      <w:color w:val="000077"/>
      <w:sz w:val="18"/>
      <w:szCs w:val="18"/>
      <w:u w:val="single"/>
    </w:rPr>
  </w:style>
  <w:style w:type="character" w:styleId="a4">
    <w:name w:val="Emphasis"/>
    <w:uiPriority w:val="20"/>
    <w:qFormat/>
    <w:rsid w:val="00EE25A8"/>
    <w:rPr>
      <w:rFonts w:cs="Times New Roman"/>
      <w:b/>
      <w:bCs/>
    </w:rPr>
  </w:style>
  <w:style w:type="paragraph" w:styleId="a5">
    <w:name w:val="Normal (Web)"/>
    <w:basedOn w:val="a"/>
    <w:uiPriority w:val="99"/>
    <w:rsid w:val="00EE25A8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6">
    <w:name w:val="footnote text"/>
    <w:basedOn w:val="a"/>
    <w:link w:val="a7"/>
    <w:uiPriority w:val="99"/>
    <w:semiHidden/>
    <w:rsid w:val="007908E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7908EE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C874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C87490"/>
    <w:rPr>
      <w:rFonts w:cs="Times New Roman"/>
    </w:rPr>
  </w:style>
  <w:style w:type="paragraph" w:styleId="ac">
    <w:name w:val="header"/>
    <w:basedOn w:val="a"/>
    <w:link w:val="ad"/>
    <w:uiPriority w:val="99"/>
    <w:rsid w:val="008B5F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8B5F1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68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Reanimator Extreme Edition</Company>
  <LinksUpToDate>false</LinksUpToDate>
  <CharactersWithSpaces>19287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subject/>
  <dc:creator>User</dc:creator>
  <cp:keywords/>
  <dc:description/>
  <cp:lastModifiedBy>admin</cp:lastModifiedBy>
  <cp:revision>2</cp:revision>
  <cp:lastPrinted>2009-11-27T05:53:00Z</cp:lastPrinted>
  <dcterms:created xsi:type="dcterms:W3CDTF">2014-03-25T04:53:00Z</dcterms:created>
  <dcterms:modified xsi:type="dcterms:W3CDTF">2014-03-25T04:53:00Z</dcterms:modified>
</cp:coreProperties>
</file>