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3016" w:rsidRDefault="002B1BEA">
      <w:pPr>
        <w:pStyle w:val="Heading1"/>
        <w:jc w:val="center"/>
      </w:pPr>
      <w:r>
        <w:t>Мысль семейная в романе-эпопее Льва Толстого Война и мир</w:t>
      </w:r>
    </w:p>
    <w:p w:rsidR="00E23016" w:rsidRDefault="002B1BEA">
      <w:r>
        <w:t>«Война и мир» – русская национальная эпопея, в которой нашел отражение национальный характер русского народа в тот момент, когда решалась его историческая судьба. Л. Н. Толстой проработал над романом почти шесть лет: с 1863 по 1869 гг. С самого начала работы над произведением внимание писателя привлекли не только исторические события, но и частная семейная жизнь.</w:t>
      </w:r>
      <w:r>
        <w:br/>
      </w:r>
      <w:r>
        <w:br/>
        <w:t>Для самого Л. Н. Толстого одной из его главных ценностей была семья. Семья, в которой он вырос, без которой мы не знали бы Толстого</w:t>
      </w:r>
      <w:r>
        <w:noBreakHyphen/>
        <w:t>писателя, семья, которую он создал сам. Семья как школа жизни и семья как институт. В жизни семья – это способ воспроизводства и лучшее средство воспитать в человеке нравственные устои, развить его таланты. Семья – это передача опыта поколений, своеобразие нации.</w:t>
      </w:r>
      <w:r>
        <w:br/>
      </w:r>
      <w:r>
        <w:br/>
        <w:t>«Мысль семейная» впервые серьезно была затронута Толстым в «Детстве». Он изображает свою семью, ее климат, отношения между детьми и родителями и влияние семейной атмосферы на него самого. Апогеем развития «мысли семейной» в творчестве Толстого стал роман «Анна Каренина». В романе же «Война и мир» через призму «семейной мысли» рассматривается Отечественная война 1812 г.</w:t>
      </w:r>
      <w:r>
        <w:br/>
      </w:r>
      <w:r>
        <w:br/>
        <w:t>В романе «Война и мир» описана жизнь нескольких дворянских семей: Ростовых, Болконских и Курагиных.</w:t>
      </w:r>
      <w:r>
        <w:br/>
      </w:r>
      <w:r>
        <w:br/>
        <w:t>Болконские и Ростовы – это семьи, которым симпатизирует Толстой. Из них выходят Марья и Андрей Болконские, Наташа – любимые герои писателя. Члены этих семей были подвергаемы писателем трем основным испытаниям: светской жизни, любви, войне. Семьи показаны не в отрыве от окружающего мира, но в тесном соприкосновении с ним и контактами между собой. Именно таким образом Толстой раскрывает «мысль семейную».</w:t>
      </w:r>
      <w:r>
        <w:br/>
      </w:r>
      <w:r>
        <w:br/>
        <w:t>В семье Ростовых было принято не боятся выражать свои чувства: плакать, влюбляться. Это была одна из самых гостеприимных семей в Москве. Кроме своих детей, они воспитывали Бориса и Соню. В доме царила обстановка всеобщей любви и доверия. Любовь связывает всех членов семьи. Она проявляется в чуткости, внимании, сердечной близости. У Ростовых все искренне, идет от души. В этой семье царят радушие, гостеприимство, хлебосольство, хранятся традиции и обычаи русской жизни. Только из подобной семьи могут выйти такие дети, как Николай и Наташа. Это люди с сильным интуитивным началом, но не несущие никаких духовных ценностей. Именно потому их тянет к семье Болконских, несущих в себе нравственные и духовные ценности.</w:t>
      </w:r>
      <w:r>
        <w:br/>
      </w:r>
      <w:r>
        <w:br/>
        <w:t>В семье Болконских царит спартанская обстановка. Тут не принято плакать, тут не любят гостей, все здесь подчинено разуму. Это старинный аристократический род. Кроме кровных уз, членов этой семьи связывает еще и духовная близость. Николай Андреевич, любя свою дочь, заставляет ее учить естественные науки, считая, что она совершенно дурна. Однако в княжне побеждают духовные основы. Счастье, данное ей в конце романа, – награда за страдания. Князь Андрей – это образ настоящего мужчины: волевой, сильный, практичный, образованный, в меру чувствительный.</w:t>
      </w:r>
      <w:r>
        <w:br/>
      </w:r>
      <w:r>
        <w:br/>
        <w:t>Две эти семьи образуют как бы две половины, и вполне естественно, что их притягивает друг к другу, и они образуют гармоничные пары. Духовное и практическое воссоединяется в паре Николай – княжна Марья. То же самое должно было произойти между князем Андреем и Наташей, но смерть Болконского мешает этому.</w:t>
      </w:r>
      <w:r>
        <w:br/>
      </w:r>
      <w:r>
        <w:lastRenderedPageBreak/>
        <w:br/>
        <w:t>Ростовым и Болконским противопоставляет Толстой семью Курагиных. Курагины – это символ деградировавшей семьи, семьи, в которой материальный интерес ставится выше духовного. Члены этой семьи предстают перед нами во всей своей ничтожности, пошлости, бездушии, корыстолюбии. Курагины живут искусственной жизнью, они эгоистически заняты повседневными интересами. Семья лишена духовности. Для Элен и Анатоля главное в жизни – удовлетворение своих низменных желаний. Они полностью оторваны от народной жизни, живут в блестящем, но холодном свете, где все чувства извращены. Князь Василий увлечен светскими делами настолько, что утерял всякую человеческую сущность. По Толстому, эта семья не имеет права на существование, почти все ее члены погибают. С Курагиными можно сравнить семью Веры и Берга. Вся их жизнь состоит в подражании другим. Их девиз – «как у других». Этой семье будут даны дети, но они наверняка будут нравственными уродами.</w:t>
      </w:r>
      <w:r>
        <w:br/>
      </w:r>
      <w:r>
        <w:br/>
        <w:t>Идеалом гармоничной семьи становится пара Наташа Ростова – Пьер Безухов. Все духовные искания Пьера, вся неутомимая энергия Наташи пошли на создание крепкой и надежной семьи. Можно с уверенностью сказать, что их дети вырастут здоровыми физически и нравственно.</w:t>
      </w:r>
      <w:r>
        <w:br/>
      </w:r>
      <w:r>
        <w:br/>
        <w:t>Показав в романе наиболее полно три семьи, Толстой дает понять читателю, что будущее за такими семьями, как семьи Ростовых и Болконских, воплощающих в себе искренность чувств и высокую духовность.</w:t>
      </w:r>
      <w:bookmarkStart w:id="0" w:name="_GoBack"/>
      <w:bookmarkEnd w:id="0"/>
    </w:p>
    <w:sectPr w:rsidR="00E23016">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savePreviewPicture/>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1BEA"/>
    <w:rsid w:val="002B1BEA"/>
    <w:rsid w:val="00684E0A"/>
    <w:rsid w:val="00E230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4B45EAF-E62F-4755-8A12-7717AA887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link w:val="Heading1Char"/>
    <w:uiPriority w:val="9"/>
    <w:qFormat/>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pPr>
      <w:spacing w:before="100" w:beforeAutospacing="1" w:after="100" w:afterAutospacing="1"/>
      <w:ind w:firstLine="480"/>
      <w:jc w:val="both"/>
    </w:pPr>
  </w:style>
  <w:style w:type="character" w:customStyle="1" w:styleId="Heading1Char">
    <w:name w:val="Heading 1 Char"/>
    <w:link w:val="Heading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697</Words>
  <Characters>3977</Characters>
  <Application>Microsoft Office Word</Application>
  <DocSecurity>0</DocSecurity>
  <Lines>33</Lines>
  <Paragraphs>9</Paragraphs>
  <ScaleCrop>false</ScaleCrop>
  <Company>diakov.net</Company>
  <LinksUpToDate>false</LinksUpToDate>
  <CharactersWithSpaces>4665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Мысль семейная в романе-эпопее Льва Толстого Война и мир</dc:title>
  <dc:subject/>
  <dc:creator>Irina</dc:creator>
  <cp:keywords/>
  <dc:description/>
  <cp:lastModifiedBy>Irina</cp:lastModifiedBy>
  <cp:revision>1</cp:revision>
  <dcterms:created xsi:type="dcterms:W3CDTF">2014-12-06T14:31:00Z</dcterms:created>
  <dcterms:modified xsi:type="dcterms:W3CDTF">2014-12-06T14:31:00Z</dcterms:modified>
</cp:coreProperties>
</file>