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BCE" w:rsidRPr="00F96703" w:rsidRDefault="007F0BCE" w:rsidP="007F0BCE">
      <w:pPr>
        <w:spacing w:before="120"/>
        <w:jc w:val="center"/>
        <w:rPr>
          <w:b/>
          <w:sz w:val="32"/>
        </w:rPr>
      </w:pPr>
      <w:r w:rsidRPr="00F96703">
        <w:rPr>
          <w:b/>
          <w:sz w:val="32"/>
        </w:rPr>
        <w:t>Достоевский и Стефан Цвейг: перекличка двух веков</w:t>
      </w:r>
    </w:p>
    <w:p w:rsidR="007F0BCE" w:rsidRPr="00F96703" w:rsidRDefault="007F0BCE" w:rsidP="007F0BCE">
      <w:pPr>
        <w:spacing w:before="120"/>
        <w:jc w:val="center"/>
        <w:rPr>
          <w:sz w:val="28"/>
        </w:rPr>
      </w:pPr>
      <w:r w:rsidRPr="00F96703">
        <w:rPr>
          <w:sz w:val="28"/>
        </w:rPr>
        <w:t>Криницын А.Б.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На рубеже веков Австрия переживала</w:t>
      </w:r>
      <w:r>
        <w:t xml:space="preserve">, </w:t>
      </w:r>
      <w:r w:rsidRPr="00F96703">
        <w:t>при видимом материальном довольстве</w:t>
      </w:r>
      <w:r>
        <w:t xml:space="preserve">, </w:t>
      </w:r>
      <w:r w:rsidRPr="00F96703">
        <w:t>серьезнейший духовный кризис</w:t>
      </w:r>
      <w:r>
        <w:t xml:space="preserve">, </w:t>
      </w:r>
      <w:r w:rsidRPr="00F96703">
        <w:t>связанный с потерей прежних религиозно-нравственных ориентиров</w:t>
      </w:r>
      <w:r>
        <w:t xml:space="preserve">, </w:t>
      </w:r>
      <w:r w:rsidRPr="00F96703">
        <w:t>с обесцениванием культуры при наступлении новой</w:t>
      </w:r>
      <w:r>
        <w:t xml:space="preserve">, </w:t>
      </w:r>
      <w:r w:rsidRPr="00F96703">
        <w:t>модернистко-империалистической эры. Те</w:t>
      </w:r>
      <w:r>
        <w:t xml:space="preserve">, </w:t>
      </w:r>
      <w:r w:rsidRPr="00F96703">
        <w:t>кто мыслили действительность ХХ века как обессмысленную и культурно гибнущую</w:t>
      </w:r>
      <w:r>
        <w:t xml:space="preserve">, </w:t>
      </w:r>
      <w:r w:rsidRPr="00F96703">
        <w:t>жадно и самозабвенно набросились на учение Ницше о том</w:t>
      </w:r>
      <w:r>
        <w:t xml:space="preserve">, </w:t>
      </w:r>
      <w:r w:rsidRPr="00F96703">
        <w:t>что мир может быть оправдан только как явление эстетическое. «Если нужно отказаться от счастливой жизни</w:t>
      </w:r>
      <w:r>
        <w:t xml:space="preserve">, </w:t>
      </w:r>
      <w:r w:rsidRPr="00F96703">
        <w:t>то остается еще героическая жизнь» – провозгласил Ницше</w:t>
      </w:r>
      <w:r>
        <w:t xml:space="preserve">, </w:t>
      </w:r>
      <w:r w:rsidRPr="00F96703">
        <w:t>имея в виду катарсис античной трагедии. Те</w:t>
      </w:r>
      <w:r>
        <w:t xml:space="preserve">, </w:t>
      </w:r>
      <w:r w:rsidRPr="00F96703">
        <w:t>кому были чужды как прежние христианско-гуманистические идеалы</w:t>
      </w:r>
      <w:r>
        <w:t xml:space="preserve">, </w:t>
      </w:r>
      <w:r w:rsidRPr="00F96703">
        <w:t>так и коммунистические</w:t>
      </w:r>
      <w:r>
        <w:t xml:space="preserve">, </w:t>
      </w:r>
      <w:r w:rsidRPr="00F96703">
        <w:t>мог осмыслить еще</w:t>
      </w:r>
      <w:r>
        <w:t xml:space="preserve">, </w:t>
      </w:r>
      <w:r w:rsidRPr="00F96703">
        <w:t>вслед за Ницше</w:t>
      </w:r>
      <w:r>
        <w:t xml:space="preserve">, </w:t>
      </w:r>
      <w:r w:rsidRPr="00F96703">
        <w:t>свою жизнь как явление эстетическое</w:t>
      </w:r>
      <w:r>
        <w:t xml:space="preserve">, </w:t>
      </w:r>
      <w:r w:rsidRPr="00F96703">
        <w:t>приобретающую последнее величие и высшее напряжение в трагической гибели (по фаустианскому прообразу Гете). Такие искусство и философия начали рассматривать упадок и гибель даже как нечто позитивное</w:t>
      </w:r>
      <w:bookmarkStart w:id="0" w:name="_ednref1"/>
      <w:r w:rsidRPr="00F96703">
        <w:t>[i]</w:t>
      </w:r>
      <w:bookmarkEnd w:id="0"/>
      <w:r w:rsidRPr="00F96703">
        <w:t xml:space="preserve">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Мироощущение Австрии в начале ХХ века хорошо иллюстрируют слова Кафки</w:t>
      </w:r>
      <w:r>
        <w:t xml:space="preserve">, </w:t>
      </w:r>
      <w:r w:rsidRPr="00F96703">
        <w:t>записанные Густавом Янухом: «Война</w:t>
      </w:r>
      <w:r>
        <w:t xml:space="preserve">, </w:t>
      </w:r>
      <w:r w:rsidRPr="00F96703">
        <w:t>революция в России и нищета всего мира кажутся мне потоком зла. Это наводнение. Война отворила шлюзы в хаос. Рухнули несущие конструкции</w:t>
      </w:r>
      <w:r>
        <w:t xml:space="preserve">, </w:t>
      </w:r>
      <w:r w:rsidRPr="00F96703">
        <w:t>поддерживавшие извне человеческое существование. Историческое событие вершится теперь не единицами</w:t>
      </w:r>
      <w:r>
        <w:t xml:space="preserve">, </w:t>
      </w:r>
      <w:r w:rsidRPr="00F96703">
        <w:t>но массами. Мы оттолкнуты</w:t>
      </w:r>
      <w:r>
        <w:t xml:space="preserve">, </w:t>
      </w:r>
      <w:r w:rsidRPr="00F96703">
        <w:t>подавлены</w:t>
      </w:r>
      <w:r>
        <w:t xml:space="preserve">, </w:t>
      </w:r>
      <w:r w:rsidRPr="00F96703">
        <w:t>сметены. Мы жертвы истории. &lt;...&gt; человек более не чувствует себя лично созидающим мир и ответственным за него»</w:t>
      </w:r>
      <w:bookmarkStart w:id="1" w:name="_ednref2"/>
      <w:r w:rsidRPr="00F96703">
        <w:t>[ii]</w:t>
      </w:r>
      <w:bookmarkEnd w:id="1"/>
      <w:r w:rsidRPr="00F96703">
        <w:t>. Отсутствие «внешних опор человеческого бытия» в высшей степени ощущается и в творчестве Кафки. Подобное чувство было присуще далеко не только Кафке</w:t>
      </w:r>
      <w:r>
        <w:t xml:space="preserve">, </w:t>
      </w:r>
      <w:r w:rsidRPr="00F96703">
        <w:t>но характеризовало несколько поколений</w:t>
      </w:r>
      <w:r>
        <w:t xml:space="preserve">, </w:t>
      </w:r>
      <w:r w:rsidRPr="00F96703">
        <w:t>переживших мировую войну. Особенное широкое распространение эти настроения получили в эпоху экспрессионизма. Возврат к прежнему миру</w:t>
      </w:r>
      <w:r>
        <w:t xml:space="preserve">, </w:t>
      </w:r>
      <w:r w:rsidRPr="00F96703">
        <w:t>к христианским идеалам</w:t>
      </w:r>
      <w:r>
        <w:t xml:space="preserve">, </w:t>
      </w:r>
      <w:r w:rsidRPr="00F96703">
        <w:t>таким образом</w:t>
      </w:r>
      <w:r>
        <w:t xml:space="preserve">, </w:t>
      </w:r>
      <w:r w:rsidRPr="00F96703">
        <w:t xml:space="preserve">невозможен. Кризисное мироощущение присуще и творчеству Достоевского.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Там же</w:t>
      </w:r>
      <w:r>
        <w:t xml:space="preserve">, </w:t>
      </w:r>
      <w:r w:rsidRPr="00F96703">
        <w:t>в кафкианской Праге</w:t>
      </w:r>
      <w:r>
        <w:t xml:space="preserve">, </w:t>
      </w:r>
      <w:r w:rsidRPr="00F96703">
        <w:t xml:space="preserve">Густав Мейринкпод влиянием Достоевского создает свой лучший роман "Голем" 1915 </w:t>
      </w:r>
      <w:r>
        <w:t xml:space="preserve">, </w:t>
      </w:r>
      <w:r w:rsidRPr="00F96703">
        <w:t>где главный герой живет в каких-то постоянных бредовых мистических грезах</w:t>
      </w:r>
      <w:r>
        <w:t xml:space="preserve">, </w:t>
      </w:r>
      <w:r w:rsidRPr="00F96703">
        <w:t>совсем как герой "Хозяйки" ДостоевскогоОрдынов</w:t>
      </w:r>
      <w:r>
        <w:t xml:space="preserve">, </w:t>
      </w:r>
      <w:r w:rsidRPr="00F96703">
        <w:t>также у него есть заветная возлюбленная</w:t>
      </w:r>
      <w:r>
        <w:t xml:space="preserve">, </w:t>
      </w:r>
      <w:r w:rsidRPr="00F96703">
        <w:t>темные силы</w:t>
      </w:r>
      <w:r>
        <w:t xml:space="preserve">, </w:t>
      </w:r>
      <w:r w:rsidRPr="00F96703">
        <w:t>мешающие их соединению</w:t>
      </w:r>
      <w:r>
        <w:t xml:space="preserve">, </w:t>
      </w:r>
      <w:r w:rsidRPr="00F96703">
        <w:t>воплощенные опять в образе мрачного старика— старьевщика Аарона Вассертума (сравни с Муриным). Герой Мейринка Анастазиус Пернат потерял себя и свое место в мире</w:t>
      </w:r>
      <w:r>
        <w:t xml:space="preserve">, </w:t>
      </w:r>
      <w:r w:rsidRPr="00F96703">
        <w:t>живя сразу несколькими судьбами в прошлом и настоящем. Старая Прага ("порог") — у Мейринка мифологический город</w:t>
      </w:r>
      <w:r>
        <w:t xml:space="preserve">, </w:t>
      </w:r>
      <w:r w:rsidRPr="00F96703">
        <w:t>как и умышленный</w:t>
      </w:r>
      <w:r>
        <w:t xml:space="preserve">, </w:t>
      </w:r>
      <w:r w:rsidRPr="00F96703">
        <w:t xml:space="preserve">призрачный Петербургу Достоевского.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Популярность Достоевского в Австрии еще более возросла после русской большевистской революции 1917 года и наступлению в немецкоязычных странах эпохи экспрессионизма. И одним из страстных поклонников и популяризаторов творчества становится австрийский писатель и поэт Стефан Цвейг. По творчеству Достоевского Цвейг постигал не только вековую русскую культуру – но также свое время и самого себя. По свидетельству самого Цвейга в одном из писем к М.А. Горькому</w:t>
      </w:r>
      <w:r>
        <w:t xml:space="preserve">, </w:t>
      </w:r>
      <w:r w:rsidRPr="00F96703">
        <w:t>впервые с творчеством Достоевского он познакомился в университетские годы: « Россия снова предстала передо мной — предстала в образах Толстого и Достоевского; это нежданно-новое страстно захватило меня</w:t>
      </w:r>
      <w:r>
        <w:t xml:space="preserve">, </w:t>
      </w:r>
      <w:r w:rsidRPr="00F96703">
        <w:t>погрузив в какое-то душевное опьянение. Передо мной открылась небывалая человечность и такая глубина чувств</w:t>
      </w:r>
      <w:r>
        <w:t xml:space="preserve">, </w:t>
      </w:r>
      <w:r w:rsidRPr="00F96703">
        <w:t>о которой я раньше не имел понятия и которая притягивала как бездна»</w:t>
      </w:r>
      <w:bookmarkStart w:id="2" w:name="_ednref3"/>
      <w:r w:rsidRPr="00F96703">
        <w:t>[iii]</w:t>
      </w:r>
      <w:bookmarkEnd w:id="2"/>
      <w:r w:rsidRPr="00F96703">
        <w:t>. В позднейших мемуарах «Мир прошлого» Цвейг рассказывает</w:t>
      </w:r>
      <w:r>
        <w:t xml:space="preserve">, </w:t>
      </w:r>
      <w:r w:rsidRPr="00F96703">
        <w:t>как один «молодой русский» познакомил его с последним романом Достоевского</w:t>
      </w:r>
      <w:r>
        <w:t xml:space="preserve">, </w:t>
      </w:r>
      <w:r w:rsidRPr="00F96703">
        <w:t>переводя для него специально «лучшие куски» «Братьев Карамазовых»</w:t>
      </w:r>
      <w:r>
        <w:t xml:space="preserve">, </w:t>
      </w:r>
      <w:r w:rsidRPr="00F96703">
        <w:t>тогда еще неизвестных в Германии</w:t>
      </w:r>
      <w:bookmarkStart w:id="3" w:name="_ednref4"/>
      <w:r w:rsidRPr="00F96703">
        <w:t>[iv]</w:t>
      </w:r>
      <w:bookmarkEnd w:id="3"/>
      <w:r w:rsidRPr="00F96703">
        <w:t>. На протяжении всей жизни Цвейг считал себя учеником Достоевского Работая над эссе</w:t>
      </w:r>
      <w:r>
        <w:t xml:space="preserve">, </w:t>
      </w:r>
      <w:r w:rsidRPr="00F96703">
        <w:t>о Достоевском</w:t>
      </w:r>
      <w:r>
        <w:t xml:space="preserve">, </w:t>
      </w:r>
      <w:r w:rsidRPr="00F96703">
        <w:t xml:space="preserve">Цвейг тщательно изучал все художественное творчество Достоевского и всю изд. на нем. яз. литературу о нем. Был знаком с книгой Д.С. Мережковского «Толстой и Достоевский». В </w:t>
      </w:r>
      <w:smartTag w:uri="urn:schemas-microsoft-com:office:smarttags" w:element="metricconverter">
        <w:smartTagPr>
          <w:attr w:name="ProductID" w:val="1925 г"/>
        </w:smartTagPr>
        <w:r w:rsidRPr="00F96703">
          <w:t>1925 г</w:t>
        </w:r>
      </w:smartTag>
      <w:r w:rsidRPr="00F96703">
        <w:t>. во вступительной статье к книге Г. Прагера «Мировоззрение Достоевского» Цвейг отмечал: «Когда 12 лет назад я приступил к работе над большим эссе о Достоевском</w:t>
      </w:r>
      <w:r>
        <w:t xml:space="preserve">, </w:t>
      </w:r>
      <w:r w:rsidRPr="00F96703">
        <w:t>имелась лишь одна его биография &lt;...&gt; Достоевский для нас сегодня больше</w:t>
      </w:r>
      <w:r>
        <w:t xml:space="preserve">, </w:t>
      </w:r>
      <w:r w:rsidRPr="00F96703">
        <w:t>чем поэт</w:t>
      </w:r>
      <w:r>
        <w:t xml:space="preserve">, </w:t>
      </w:r>
      <w:r w:rsidRPr="00F96703">
        <w:t>это — духовное понятие</w:t>
      </w:r>
      <w:r>
        <w:t xml:space="preserve">, </w:t>
      </w:r>
      <w:r w:rsidRPr="00F96703">
        <w:t>которое вновь и вновь будет подвергаться истолковыванию и осмыслению. Образ русского писателя пронизывает и озаряет сегодня все сферы духовной жизни — поэтическую и философскую</w:t>
      </w:r>
      <w:r>
        <w:t xml:space="preserve">, </w:t>
      </w:r>
      <w:r w:rsidRPr="00F96703">
        <w:t>духовную и культурную»</w:t>
      </w:r>
      <w:bookmarkStart w:id="4" w:name="_ednref5"/>
      <w:r w:rsidRPr="00F96703">
        <w:t>[v]</w:t>
      </w:r>
      <w:bookmarkEnd w:id="4"/>
      <w:r w:rsidRPr="00F96703">
        <w:t xml:space="preserve">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Коллекционируя автографы писателей</w:t>
      </w:r>
      <w:r>
        <w:t xml:space="preserve">, </w:t>
      </w:r>
      <w:r w:rsidRPr="00F96703">
        <w:t xml:space="preserve">Цвейг долгое время обладал рукописью двух глав «Униженных и оскорбленных» Достоевского (о чем он сообщает в письме М. Горькому 29 августа </w:t>
      </w:r>
      <w:smartTag w:uri="urn:schemas-microsoft-com:office:smarttags" w:element="metricconverter">
        <w:smartTagPr>
          <w:attr w:name="ProductID" w:val="1923 г"/>
        </w:smartTagPr>
        <w:r w:rsidRPr="00F96703">
          <w:t>1923 г</w:t>
        </w:r>
      </w:smartTag>
      <w:r w:rsidRPr="00F96703">
        <w:t>. из Зальцбурга)</w:t>
      </w:r>
      <w:r>
        <w:t xml:space="preserve">,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 xml:space="preserve">В </w:t>
      </w:r>
      <w:smartTag w:uri="urn:schemas-microsoft-com:office:smarttags" w:element="metricconverter">
        <w:smartTagPr>
          <w:attr w:name="ProductID" w:val="1913 г"/>
        </w:smartTagPr>
        <w:r w:rsidRPr="00F96703">
          <w:t>1913 г</w:t>
        </w:r>
      </w:smartTag>
      <w:r w:rsidRPr="00F96703">
        <w:t>. Цвейг опубликовал написанную дифирамбическими стихами историческую миниатюру «Мученик» (в русском переводе — «Смертный миг»)</w:t>
      </w:r>
      <w:r>
        <w:t xml:space="preserve">, </w:t>
      </w:r>
      <w:r w:rsidRPr="00F96703">
        <w:t>включенную затем в цикл миниатюр «Звездные часы человечества» (1927</w:t>
      </w:r>
      <w:r>
        <w:t xml:space="preserve">, </w:t>
      </w:r>
      <w:r w:rsidRPr="00F96703">
        <w:t>в первом рус. пер. «Роковые мгновения». Стоит отметить</w:t>
      </w:r>
      <w:r>
        <w:t xml:space="preserve">, </w:t>
      </w:r>
      <w:r w:rsidRPr="00F96703">
        <w:t>что среди остальных миниатюр «Мученик» выделяется как единственное стихотворение) о переживаниях Достоевского в минуты инсценировки смертной казни над петрашевцами. Цвейг описывает миг отмены смертного приговора как момент рождения нового Достоевск – писателя</w:t>
      </w:r>
      <w:r>
        <w:t xml:space="preserve">, </w:t>
      </w:r>
      <w:r w:rsidRPr="00F96703">
        <w:t>мыслителя и пророка. Он допускает несколько фактических неточностей (так</w:t>
      </w:r>
      <w:r>
        <w:t xml:space="preserve">, </w:t>
      </w:r>
      <w:r w:rsidRPr="00F96703">
        <w:t>он описывает</w:t>
      </w:r>
      <w:r>
        <w:t xml:space="preserve">, </w:t>
      </w:r>
      <w:r w:rsidRPr="00F96703">
        <w:t>как всех десятерых приговоренных</w:t>
      </w:r>
      <w:r>
        <w:t xml:space="preserve">, </w:t>
      </w:r>
      <w:r w:rsidRPr="00F96703">
        <w:t>включая Достоевского</w:t>
      </w:r>
      <w:r>
        <w:t xml:space="preserve">, </w:t>
      </w:r>
      <w:r w:rsidRPr="00F96703">
        <w:t>привязывают к столбам и завязывают им глаза</w:t>
      </w:r>
      <w:r>
        <w:t xml:space="preserve">, </w:t>
      </w:r>
      <w:r w:rsidRPr="00F96703">
        <w:t>чего с Достоевским реально не происходило). Но</w:t>
      </w:r>
      <w:r>
        <w:t xml:space="preserve">, </w:t>
      </w:r>
      <w:r w:rsidRPr="00F96703">
        <w:t>очевидно</w:t>
      </w:r>
      <w:r>
        <w:t xml:space="preserve">, </w:t>
      </w:r>
      <w:r w:rsidRPr="00F96703">
        <w:t>Цвейг идет сознательно на увеличение драматического эффекта</w:t>
      </w:r>
      <w:r>
        <w:t xml:space="preserve">, </w:t>
      </w:r>
      <w:r w:rsidRPr="00F96703">
        <w:t>желая вместить в один миг всю глубину натуры Достоевского: отвязанный от столба Достоевский у Цвейга переживает воскресение</w:t>
      </w:r>
      <w:r>
        <w:t xml:space="preserve">, </w:t>
      </w:r>
      <w:r w:rsidRPr="00F96703">
        <w:t>подобно Христу</w:t>
      </w:r>
      <w:r>
        <w:t xml:space="preserve">, </w:t>
      </w:r>
      <w:r w:rsidRPr="00F96703">
        <w:t>затем падает в эпилептическом припадке</w:t>
      </w:r>
      <w:r>
        <w:t xml:space="preserve">, </w:t>
      </w:r>
      <w:r w:rsidRPr="00F96703">
        <w:t>а</w:t>
      </w:r>
      <w:r>
        <w:t xml:space="preserve">, </w:t>
      </w:r>
      <w:r w:rsidRPr="00F96703">
        <w:t>уезжая на санях</w:t>
      </w:r>
      <w:r>
        <w:t xml:space="preserve">, </w:t>
      </w:r>
      <w:r w:rsidRPr="00F96703">
        <w:t xml:space="preserve">кривит рот в «карамазовском желтом смехе».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В духе экспрессионизма рассматривает фигуру Достоевского Цвейг в своей первой статье о русской литературе: «Достоевский: Миф саморождения» (1915). Цвейг видит в произведениях Достоевского «мистическое рождение» нового человека</w:t>
      </w:r>
      <w:r>
        <w:t xml:space="preserve">, </w:t>
      </w:r>
      <w:r w:rsidRPr="00F96703">
        <w:t>который находит Бога и веру не в во внешних объектах или переживаниях</w:t>
      </w:r>
      <w:r>
        <w:t xml:space="preserve">, </w:t>
      </w:r>
      <w:r w:rsidRPr="00F96703">
        <w:t>но в своей собственной крови»</w:t>
      </w:r>
      <w:bookmarkStart w:id="5" w:name="_ednref6"/>
      <w:r w:rsidRPr="00F96703">
        <w:t>[vi]</w:t>
      </w:r>
      <w:bookmarkEnd w:id="5"/>
      <w:r w:rsidRPr="00F96703">
        <w:t xml:space="preserve"> (нем. ‘Geblüt‘ – происхождение</w:t>
      </w:r>
      <w:r>
        <w:t xml:space="preserve">, </w:t>
      </w:r>
      <w:r w:rsidRPr="00F96703">
        <w:t>порода). Для сотворения нового мира необходимы разрушительные «мысли силы» Достоевского: «Преступление необходимо</w:t>
      </w:r>
      <w:r>
        <w:t xml:space="preserve">, </w:t>
      </w:r>
      <w:r w:rsidRPr="00F96703">
        <w:t>чтобы родить чистоту»</w:t>
      </w:r>
      <w:bookmarkStart w:id="6" w:name="_ednref7"/>
      <w:r w:rsidRPr="00F96703">
        <w:t>[vii]</w:t>
      </w:r>
      <w:bookmarkEnd w:id="6"/>
      <w:r w:rsidRPr="00F96703">
        <w:t>. «Таков человеческий миф Достоевского</w:t>
      </w:r>
      <w:r>
        <w:t xml:space="preserve">, </w:t>
      </w:r>
      <w:r w:rsidRPr="00F96703">
        <w:t>что смешанное</w:t>
      </w:r>
      <w:r>
        <w:t xml:space="preserve">, </w:t>
      </w:r>
      <w:r w:rsidRPr="00F96703">
        <w:t>отупевшее</w:t>
      </w:r>
      <w:r>
        <w:t xml:space="preserve">, </w:t>
      </w:r>
      <w:r w:rsidRPr="00F96703">
        <w:t>раздвоенное “я” каждого оплодотворено зародышем нового истинного человека (прачеловека со средневековым мировоззрением)</w:t>
      </w:r>
      <w:r>
        <w:t xml:space="preserve">, </w:t>
      </w:r>
      <w:r w:rsidRPr="00F96703">
        <w:t>который свободен от первородного греха</w:t>
      </w:r>
      <w:r>
        <w:t xml:space="preserve">, </w:t>
      </w:r>
      <w:r w:rsidRPr="00F96703">
        <w:t>чистый</w:t>
      </w:r>
      <w:r>
        <w:t xml:space="preserve">, </w:t>
      </w:r>
      <w:r w:rsidRPr="00F96703">
        <w:t>первозданное божие создание. Выразить этого правечного человека из преходящей плоти культурного человека есть высшая задача и земной долг»</w:t>
      </w:r>
      <w:bookmarkStart w:id="7" w:name="_ednref8"/>
      <w:r w:rsidRPr="00F96703">
        <w:t>[viii]</w:t>
      </w:r>
      <w:bookmarkEnd w:id="7"/>
      <w:r w:rsidRPr="00F96703">
        <w:t xml:space="preserve">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В произведениях Цвейга 20-х гг. явно прослеживаются черты экспрессионизма и отчасти отражаются идеи З. Фрейда</w:t>
      </w:r>
      <w:r>
        <w:t xml:space="preserve">, </w:t>
      </w:r>
      <w:r w:rsidRPr="00F96703">
        <w:t>учение которого</w:t>
      </w:r>
      <w:r>
        <w:t xml:space="preserve">, </w:t>
      </w:r>
      <w:r w:rsidRPr="00F96703">
        <w:t>однако Цвейг разделял не полностью (при этом именно в письме к С. Цвейгу от 19 октября 1920 года</w:t>
      </w:r>
      <w:r>
        <w:t xml:space="preserve">, </w:t>
      </w:r>
      <w:r w:rsidRPr="00F96703">
        <w:t>письме</w:t>
      </w:r>
      <w:r>
        <w:t xml:space="preserve">, </w:t>
      </w:r>
      <w:r w:rsidRPr="00F96703">
        <w:t>в котором Фрейд благодарил Цвейга за присылку книги «Три мастера»</w:t>
      </w:r>
      <w:r>
        <w:t xml:space="preserve">, </w:t>
      </w:r>
      <w:r w:rsidRPr="00F96703">
        <w:t>Фрейд впервые изложил свою концепцию личности Достоевского</w:t>
      </w:r>
      <w:r>
        <w:t xml:space="preserve">, </w:t>
      </w:r>
      <w:r w:rsidRPr="00F96703">
        <w:t>а заодно теорию применения психоанализа для исследования литературы). Если в лирике Цвейг так и не вышел за пределы камерно-импрессионистической поэзии настроения</w:t>
      </w:r>
      <w:r>
        <w:t xml:space="preserve">, </w:t>
      </w:r>
      <w:r w:rsidRPr="00F96703">
        <w:t>то в жанре новеллы он обнаружил отточенность психологического анализа</w:t>
      </w:r>
      <w:r>
        <w:t xml:space="preserve">, </w:t>
      </w:r>
      <w:r w:rsidRPr="00F96703">
        <w:t>добился сочетания напряженной динамичности сюжета с богатством описаний и культурно-бытовых зарисовок. импрессионистская и романтическая стилевые тенденция не исчезнут</w:t>
      </w:r>
      <w:r>
        <w:t xml:space="preserve">, </w:t>
      </w:r>
      <w:r w:rsidRPr="00F96703">
        <w:t>но окажутся подчиненными реалистической</w:t>
      </w:r>
      <w:r>
        <w:t xml:space="preserve"> - </w:t>
      </w:r>
      <w:r w:rsidRPr="00F96703">
        <w:t>сплав их составит неповторимую особенность прозы С.Цвейга. Возвращаясь к сюжетности</w:t>
      </w:r>
      <w:r>
        <w:t xml:space="preserve">, </w:t>
      </w:r>
      <w:r w:rsidRPr="00F96703">
        <w:t>разрушенной импрессионистами</w:t>
      </w:r>
      <w:r>
        <w:t xml:space="preserve">, </w:t>
      </w:r>
      <w:r w:rsidRPr="00F96703">
        <w:t xml:space="preserve">Цвейг совмещает поэтику минут и мгновений с детализацией развития сюжета во времени.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Гораздо глубже и точнее характеризует Цвейг творчество Достоевского в большом эссе о нем</w:t>
      </w:r>
      <w:r>
        <w:t xml:space="preserve">, </w:t>
      </w:r>
      <w:r w:rsidRPr="00F96703">
        <w:t xml:space="preserve">начатом еще в </w:t>
      </w:r>
      <w:smartTag w:uri="urn:schemas-microsoft-com:office:smarttags" w:element="metricconverter">
        <w:smartTagPr>
          <w:attr w:name="ProductID" w:val="1914 г"/>
        </w:smartTagPr>
        <w:r w:rsidRPr="00F96703">
          <w:t>1914 г</w:t>
        </w:r>
      </w:smartTag>
      <w:r w:rsidRPr="00F96703">
        <w:t>.</w:t>
      </w:r>
      <w:r>
        <w:t xml:space="preserve">, </w:t>
      </w:r>
      <w:r w:rsidRPr="00F96703">
        <w:t>а 1920 вошедшим в книгу «Три мастера: Диккенс</w:t>
      </w:r>
      <w:r>
        <w:t xml:space="preserve">, </w:t>
      </w:r>
      <w:r w:rsidRPr="00F96703">
        <w:t>Бальзак</w:t>
      </w:r>
      <w:r>
        <w:t xml:space="preserve">, </w:t>
      </w:r>
      <w:r w:rsidRPr="00F96703">
        <w:t>Достоевский». Автором сознательно были выбраны три «величайших романиста» тех стран</w:t>
      </w:r>
      <w:r>
        <w:t xml:space="preserve">, </w:t>
      </w:r>
      <w:r w:rsidRPr="00F96703">
        <w:t>с которыми Австрия и Германия только что воевали в мировой войне. Концептуально важно было</w:t>
      </w:r>
      <w:r>
        <w:t xml:space="preserve">, </w:t>
      </w:r>
      <w:r w:rsidRPr="00F96703">
        <w:t>что Цвейг тем самым ставил романы Достоевского в общий контекст европейской литературы как одну из ее вершин (полемизируя с М. де Вогюэ</w:t>
      </w:r>
      <w:r>
        <w:t xml:space="preserve">, </w:t>
      </w:r>
      <w:r w:rsidRPr="00F96703">
        <w:t>видевшим в творчестве Достоевского специфически русское</w:t>
      </w:r>
      <w:r>
        <w:t xml:space="preserve">, </w:t>
      </w:r>
      <w:r w:rsidRPr="00F96703">
        <w:t xml:space="preserve">чуждое Европе начало).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«Антитезу рационального и иррационального Цвейг</w:t>
      </w:r>
      <w:r>
        <w:t xml:space="preserve">, </w:t>
      </w:r>
      <w:r w:rsidRPr="00F96703">
        <w:t>всегда пытавшийся проникнуть в глубины человеческой души</w:t>
      </w:r>
      <w:r>
        <w:t xml:space="preserve">, </w:t>
      </w:r>
      <w:r w:rsidRPr="00F96703">
        <w:t>исследовать самые потаенные ее углы</w:t>
      </w:r>
      <w:r>
        <w:t xml:space="preserve">, </w:t>
      </w:r>
      <w:r w:rsidRPr="00F96703">
        <w:t>решает бесповоротно и решает</w:t>
      </w:r>
      <w:r>
        <w:t xml:space="preserve">, </w:t>
      </w:r>
      <w:r w:rsidRPr="00F96703">
        <w:t>разумеется</w:t>
      </w:r>
      <w:r>
        <w:t xml:space="preserve">, </w:t>
      </w:r>
      <w:r w:rsidRPr="00F96703">
        <w:t>в пользу иррационального. Чрезвычайно восприимчивый к современным ему веяниям</w:t>
      </w:r>
      <w:r>
        <w:t xml:space="preserve">, </w:t>
      </w:r>
      <w:r w:rsidRPr="00F96703">
        <w:t>Цвейг испытал воздействие и «философии жизни»</w:t>
      </w:r>
      <w:r>
        <w:t xml:space="preserve">, </w:t>
      </w:r>
      <w:r w:rsidRPr="00F96703">
        <w:t>и «теории вчувствования»</w:t>
      </w:r>
      <w:r>
        <w:t xml:space="preserve">, </w:t>
      </w:r>
      <w:r w:rsidRPr="00F96703">
        <w:t>и фрейдизма. Все эти влияния вели его в глубь человеческой психики</w:t>
      </w:r>
      <w:r>
        <w:t xml:space="preserve">, </w:t>
      </w:r>
      <w:r w:rsidRPr="00F96703">
        <w:t>в мир подсознательного</w:t>
      </w:r>
      <w:r>
        <w:t xml:space="preserve">, </w:t>
      </w:r>
      <w:r w:rsidRPr="00F96703">
        <w:t>к биологическим основам жизни. &lt;...&gt; Предметом своего интуитивно-психологического анализа Цвейг делает не только произведения Достоевского</w:t>
      </w:r>
      <w:r>
        <w:t xml:space="preserve">, </w:t>
      </w:r>
      <w:r w:rsidRPr="00F96703">
        <w:t>но и самого писателя</w:t>
      </w:r>
      <w:r>
        <w:t xml:space="preserve">, </w:t>
      </w:r>
      <w:r w:rsidRPr="00F96703">
        <w:t>его жизнь и даже его внешний облик»</w:t>
      </w:r>
      <w:bookmarkStart w:id="8" w:name="_ednref9"/>
      <w:r w:rsidRPr="00F96703">
        <w:t>[ix]</w:t>
      </w:r>
      <w:bookmarkEnd w:id="8"/>
      <w:r w:rsidRPr="00F96703">
        <w:t>. По его мнению</w:t>
      </w:r>
      <w:r>
        <w:t xml:space="preserve">, </w:t>
      </w:r>
      <w:r w:rsidRPr="00F96703">
        <w:t>лишь через интуитивное любовное проникновение в личность писателя можно постичь его творчество. Достоевского для Цвейга</w:t>
      </w:r>
      <w:r>
        <w:t xml:space="preserve">, </w:t>
      </w:r>
      <w:r w:rsidRPr="00F96703">
        <w:t>как и для экспрессионистов</w:t>
      </w:r>
      <w:r>
        <w:t xml:space="preserve">, </w:t>
      </w:r>
      <w:r w:rsidRPr="00F96703">
        <w:t>– человек хаоса</w:t>
      </w:r>
      <w:r>
        <w:t xml:space="preserve">, </w:t>
      </w:r>
      <w:r w:rsidRPr="00F96703">
        <w:t>который Цвейг именует стихией «жизни»</w:t>
      </w:r>
      <w:r>
        <w:t xml:space="preserve">, </w:t>
      </w:r>
      <w:r w:rsidRPr="00F96703">
        <w:t>которую Цвейг старается объяснить из контекста современной Достоевскому российской исторической действительности: «…люди Достоевского останутся непонятыми</w:t>
      </w:r>
      <w:r>
        <w:t xml:space="preserve">, </w:t>
      </w:r>
      <w:r w:rsidRPr="00F96703">
        <w:t>если не вспомнить</w:t>
      </w:r>
      <w:r>
        <w:t xml:space="preserve">, </w:t>
      </w:r>
      <w:r w:rsidRPr="00F96703">
        <w:t>что они русские</w:t>
      </w:r>
      <w:r>
        <w:t xml:space="preserve">, </w:t>
      </w:r>
      <w:r w:rsidRPr="00F96703">
        <w:t>дети народа</w:t>
      </w:r>
      <w:r>
        <w:t xml:space="preserve">, </w:t>
      </w:r>
      <w:r w:rsidRPr="00F96703">
        <w:t>который из вековой</w:t>
      </w:r>
      <w:r>
        <w:t xml:space="preserve">, </w:t>
      </w:r>
      <w:r w:rsidRPr="00F96703">
        <w:t>варварской тьмы свалился в гущу нашей европейской культуры...»</w:t>
      </w:r>
      <w:bookmarkStart w:id="9" w:name="_ednref10"/>
      <w:r w:rsidRPr="00F96703">
        <w:t>[x]</w:t>
      </w:r>
      <w:bookmarkEnd w:id="9"/>
      <w:r w:rsidRPr="00F96703">
        <w:t>. «Никто из них не знает меры</w:t>
      </w:r>
      <w:r>
        <w:t xml:space="preserve">, </w:t>
      </w:r>
      <w:r w:rsidRPr="00F96703">
        <w:t>закона</w:t>
      </w:r>
      <w:r>
        <w:t xml:space="preserve">, </w:t>
      </w:r>
      <w:r w:rsidRPr="00F96703">
        <w:t>поддержки традиций</w:t>
      </w:r>
      <w:r>
        <w:t xml:space="preserve">, </w:t>
      </w:r>
      <w:r w:rsidRPr="00F96703">
        <w:t>опоры унаследованного мировоззрения. Все они беспочвенны</w:t>
      </w:r>
      <w:r>
        <w:t xml:space="preserve">, </w:t>
      </w:r>
      <w:r w:rsidRPr="00F96703">
        <w:t>беспомощны в незнакомом им мире. &lt;...&gt; Все они люди переходной эпохи</w:t>
      </w:r>
      <w:r>
        <w:t xml:space="preserve">, </w:t>
      </w:r>
      <w:r w:rsidRPr="00F96703">
        <w:t>нового начала мира. &lt;...&gt; Но вот что примечательно: так как они люди нового начал мира</w:t>
      </w:r>
      <w:r>
        <w:t xml:space="preserve">, </w:t>
      </w:r>
      <w:r w:rsidRPr="00F96703">
        <w:t>в каждом из них снова рождается мир; все вопросы</w:t>
      </w:r>
      <w:r>
        <w:t xml:space="preserve">, </w:t>
      </w:r>
      <w:r w:rsidRPr="00F96703">
        <w:t>уже застывшие у нас в холодных понятиях</w:t>
      </w:r>
      <w:r>
        <w:t xml:space="preserve">, </w:t>
      </w:r>
      <w:r w:rsidRPr="00F96703">
        <w:t>еще кипят у них в крови» (там же. С. 95). Таким образом</w:t>
      </w:r>
      <w:r>
        <w:t xml:space="preserve">, </w:t>
      </w:r>
      <w:r w:rsidRPr="00F96703">
        <w:t>человек Достоевского</w:t>
      </w:r>
      <w:r>
        <w:t xml:space="preserve">, </w:t>
      </w:r>
      <w:r w:rsidRPr="00F96703">
        <w:t>по словам Цвейга</w:t>
      </w:r>
      <w:r>
        <w:t xml:space="preserve">, </w:t>
      </w:r>
      <w:r w:rsidRPr="00F96703">
        <w:t>полностью отличается по своему мирочувствию от людей Запада</w:t>
      </w:r>
      <w:r>
        <w:t xml:space="preserve">, </w:t>
      </w:r>
      <w:r w:rsidRPr="00F96703">
        <w:t>которые противостоят друг другу как хаос</w:t>
      </w:r>
      <w:r>
        <w:t xml:space="preserve">, </w:t>
      </w:r>
      <w:r w:rsidRPr="00F96703">
        <w:t>всеразрушающий и всепорождающий</w:t>
      </w:r>
      <w:r>
        <w:t xml:space="preserve">, </w:t>
      </w:r>
      <w:r w:rsidRPr="00F96703">
        <w:t>– стройному</w:t>
      </w:r>
      <w:r>
        <w:t xml:space="preserve">, </w:t>
      </w:r>
      <w:r w:rsidRPr="00F96703">
        <w:t>законченному зданию цивилизации. Русские люди «знают лишь вечный</w:t>
      </w:r>
      <w:r>
        <w:t xml:space="preserve">, </w:t>
      </w:r>
      <w:r w:rsidRPr="00F96703">
        <w:t>а не социальный мир</w:t>
      </w:r>
      <w:r>
        <w:t xml:space="preserve">, </w:t>
      </w:r>
      <w:r w:rsidRPr="00F96703">
        <w:t>они не хотят изучать жизнь</w:t>
      </w:r>
      <w:r>
        <w:t xml:space="preserve">, </w:t>
      </w:r>
      <w:r w:rsidRPr="00F96703">
        <w:t>не хотят ее побеждать</w:t>
      </w:r>
      <w:r>
        <w:t xml:space="preserve">, </w:t>
      </w:r>
      <w:r w:rsidRPr="00F96703">
        <w:t>они хотят ощущать ее как бы обнаженной и ощущать как экстаз бытия» (с. 95). В этом «неописуемое значение русского человека для Европы</w:t>
      </w:r>
      <w:r>
        <w:t xml:space="preserve">, </w:t>
      </w:r>
      <w:r w:rsidRPr="00F96703">
        <w:t>оцепеневшей в оболочке своей культуры» (с. 96). Поэтому Достоевский с его духовным максимализмом</w:t>
      </w:r>
      <w:r>
        <w:t xml:space="preserve">, </w:t>
      </w:r>
      <w:r w:rsidRPr="00F96703">
        <w:t>для Цвейга</w:t>
      </w:r>
      <w:r>
        <w:t xml:space="preserve">, </w:t>
      </w:r>
      <w:r w:rsidRPr="00F96703">
        <w:t xml:space="preserve">– самый актуальный для Запада из мировых писателей.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В словах Цвейга об отрицании русскими социального мира</w:t>
      </w:r>
      <w:r>
        <w:t xml:space="preserve">, </w:t>
      </w:r>
      <w:r w:rsidRPr="00F96703">
        <w:t>Достоевский угадывается впечатления</w:t>
      </w:r>
      <w:r>
        <w:t xml:space="preserve">, </w:t>
      </w:r>
      <w:r w:rsidRPr="00F96703">
        <w:t>произведенные на него русской революцией: «...их царство не от мира сего &lt;...&gt; все мнимые виды ценностей – положение в обществе</w:t>
      </w:r>
      <w:r>
        <w:t xml:space="preserve">, </w:t>
      </w:r>
      <w:r w:rsidRPr="00F96703">
        <w:t>власть и деньги – все материальные блага в их глазах не имеют цены &lt;...&gt; Они не сберегают</w:t>
      </w:r>
      <w:r>
        <w:t xml:space="preserve">, </w:t>
      </w:r>
      <w:r w:rsidRPr="00F96703">
        <w:t>а расточают себя</w:t>
      </w:r>
      <w:r>
        <w:t xml:space="preserve">, </w:t>
      </w:r>
      <w:r w:rsidRPr="00F96703">
        <w:t xml:space="preserve">не исчисляют и остаются вечно неисчислимыми» (с. 94).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Во всем «переступающий границы»</w:t>
      </w:r>
      <w:r>
        <w:t xml:space="preserve">, </w:t>
      </w:r>
      <w:r w:rsidRPr="00F96703">
        <w:t>Достоевский для Цвейга — уникальный человеческий феномен</w:t>
      </w:r>
      <w:r>
        <w:t xml:space="preserve">, </w:t>
      </w:r>
      <w:r w:rsidRPr="00F96703">
        <w:t>воплощающий «дионисийское»</w:t>
      </w:r>
      <w:r>
        <w:t xml:space="preserve">, </w:t>
      </w:r>
      <w:r w:rsidRPr="00F96703">
        <w:t>в понимании Ницше</w:t>
      </w:r>
      <w:r>
        <w:t xml:space="preserve">, </w:t>
      </w:r>
      <w:r w:rsidRPr="00F96703">
        <w:t>начало – в противоположность аполлоническому «олимпийцу» Гете. В отличие от последнего Достоевский — «олицетворенный контраст». Так</w:t>
      </w:r>
      <w:r>
        <w:t xml:space="preserve">, </w:t>
      </w:r>
      <w:r w:rsidRPr="00F96703">
        <w:t>будучи «величайшим индивидуалистом»</w:t>
      </w:r>
      <w:r>
        <w:t xml:space="preserve">, </w:t>
      </w:r>
      <w:r w:rsidRPr="00F96703">
        <w:t>Достоевский уничтожает себя</w:t>
      </w:r>
      <w:r>
        <w:t xml:space="preserve">, </w:t>
      </w:r>
      <w:r w:rsidRPr="00F96703">
        <w:t>«жертвует собственной-личностью «ради нового человечества» и создает образы этих “новых людей” — Мышкина</w:t>
      </w:r>
      <w:r>
        <w:t xml:space="preserve">, </w:t>
      </w:r>
      <w:r w:rsidRPr="00F96703">
        <w:t>Зосиму</w:t>
      </w:r>
      <w:r>
        <w:t xml:space="preserve">, </w:t>
      </w:r>
      <w:r w:rsidRPr="00F96703">
        <w:t>Алешу Карамазова. Все эти герои</w:t>
      </w:r>
      <w:r>
        <w:t xml:space="preserve">, </w:t>
      </w:r>
      <w:r w:rsidRPr="00F96703">
        <w:t>согласно концепции Цвейга</w:t>
      </w:r>
      <w:r>
        <w:t xml:space="preserve">, </w:t>
      </w:r>
      <w:r w:rsidRPr="00F96703">
        <w:t>— прямая противоположность самому Достоевскому. «Он — разлад</w:t>
      </w:r>
      <w:r>
        <w:t xml:space="preserve">, </w:t>
      </w:r>
      <w:r w:rsidRPr="00F96703">
        <w:t>дуализм; они — гармония</w:t>
      </w:r>
      <w:r>
        <w:t xml:space="preserve">, </w:t>
      </w:r>
      <w:r w:rsidRPr="00F96703">
        <w:t>цельность. Он – индивидуалист</w:t>
      </w:r>
      <w:r>
        <w:t xml:space="preserve">, </w:t>
      </w:r>
      <w:r w:rsidRPr="00F96703">
        <w:t>замкнутый в себе; они – „всечеловеки"</w:t>
      </w:r>
      <w:r>
        <w:t xml:space="preserve">, </w:t>
      </w:r>
      <w:r w:rsidRPr="00F96703">
        <w:t>их существо до краев наполнено богом»</w:t>
      </w:r>
      <w:bookmarkStart w:id="10" w:name="_ednref11"/>
      <w:r w:rsidRPr="00F96703">
        <w:t>[xi]</w:t>
      </w:r>
      <w:bookmarkEnd w:id="10"/>
      <w:r w:rsidRPr="00F96703">
        <w:t>.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Из философско-культурного осмысления России Цвейг приходит к пониманию не только личности Достоевского</w:t>
      </w:r>
      <w:r>
        <w:t xml:space="preserve">, </w:t>
      </w:r>
      <w:r w:rsidRPr="00F96703">
        <w:t>но художественных особенностей его творчества. Характеризуя «утонченнейший и изощреннейший психологизм» Достоевского</w:t>
      </w:r>
      <w:r>
        <w:t xml:space="preserve">, </w:t>
      </w:r>
      <w:r w:rsidRPr="00F96703">
        <w:t>Цвейг пишет о нем как о «великом разрушителе душевного единства</w:t>
      </w:r>
      <w:r>
        <w:t xml:space="preserve">, </w:t>
      </w:r>
      <w:r w:rsidRPr="00F96703">
        <w:t>вечном дуалисте. У него единство чувства растерзано в клочья</w:t>
      </w:r>
      <w:r>
        <w:t xml:space="preserve">, </w:t>
      </w:r>
      <w:r w:rsidRPr="00F96703">
        <w:t>точно у его героев душа построена не так</w:t>
      </w:r>
      <w:r>
        <w:t xml:space="preserve">, </w:t>
      </w:r>
      <w:r w:rsidRPr="00F96703">
        <w:t>как у других людей». «Перед каждым его образом разверзается глубина демонических пропастей земного</w:t>
      </w:r>
      <w:r>
        <w:t xml:space="preserve">, </w:t>
      </w:r>
      <w:r w:rsidRPr="00F96703">
        <w:t>каждый взлет в область духа касается крылами Божьего лика»</w:t>
      </w:r>
      <w:bookmarkStart w:id="11" w:name="_ednref12"/>
      <w:r w:rsidRPr="00F96703">
        <w:t>[xii]</w:t>
      </w:r>
      <w:bookmarkEnd w:id="11"/>
      <w:r w:rsidRPr="00F96703">
        <w:t>. «Ненависть</w:t>
      </w:r>
      <w:r>
        <w:t xml:space="preserve">, </w:t>
      </w:r>
      <w:r w:rsidRPr="00F96703">
        <w:t>любовь</w:t>
      </w:r>
      <w:r>
        <w:t xml:space="preserve">, </w:t>
      </w:r>
      <w:r w:rsidRPr="00F96703">
        <w:t>сладострастие</w:t>
      </w:r>
      <w:r>
        <w:t xml:space="preserve">, </w:t>
      </w:r>
      <w:r w:rsidRPr="00F96703">
        <w:t>слабость</w:t>
      </w:r>
      <w:r>
        <w:t xml:space="preserve">, </w:t>
      </w:r>
      <w:r w:rsidRPr="00F96703">
        <w:t>тщеславие</w:t>
      </w:r>
      <w:r>
        <w:t xml:space="preserve">, </w:t>
      </w:r>
      <w:r w:rsidRPr="00F96703">
        <w:t>гордость</w:t>
      </w:r>
      <w:r>
        <w:t xml:space="preserve">, </w:t>
      </w:r>
      <w:r w:rsidRPr="00F96703">
        <w:t>властолюбие</w:t>
      </w:r>
      <w:r>
        <w:t xml:space="preserve">, </w:t>
      </w:r>
      <w:r w:rsidRPr="00F96703">
        <w:t>смирение</w:t>
      </w:r>
      <w:r>
        <w:t xml:space="preserve">, </w:t>
      </w:r>
      <w:r w:rsidRPr="00F96703">
        <w:t>благоговение — все побуждения переплетены в вечном превращении. В произведениях Достоевского душа — это смятение</w:t>
      </w:r>
      <w:r>
        <w:t xml:space="preserve">, </w:t>
      </w:r>
      <w:r w:rsidRPr="00F96703">
        <w:t>священный хаос. У него есть люди</w:t>
      </w:r>
      <w:r>
        <w:t xml:space="preserve">, </w:t>
      </w:r>
      <w:r w:rsidRPr="00F96703">
        <w:t>спившиеся от тоски по чистоте</w:t>
      </w:r>
      <w:r>
        <w:t xml:space="preserve">, </w:t>
      </w:r>
      <w:r w:rsidRPr="00F96703">
        <w:t>преступники из-за жажды раскаяния</w:t>
      </w:r>
      <w:r>
        <w:t xml:space="preserve">, </w:t>
      </w:r>
      <w:r w:rsidRPr="00F96703">
        <w:t>насильники из уважения к невинности</w:t>
      </w:r>
      <w:r>
        <w:t xml:space="preserve">, </w:t>
      </w:r>
      <w:r w:rsidRPr="00F96703">
        <w:t>хулители Бога из религиозной потребности. &lt;...&gt; Одна противоположность оплодотворяет другую &lt;...&gt; в вожделении они уже ощущают достижение</w:t>
      </w:r>
      <w:r>
        <w:t xml:space="preserve">, </w:t>
      </w:r>
      <w:r w:rsidRPr="00F96703">
        <w:t>в достижении — отвращение</w:t>
      </w:r>
      <w:r>
        <w:t xml:space="preserve">, </w:t>
      </w:r>
      <w:r w:rsidRPr="00F96703">
        <w:t>в преступлении они наслаждаются раскаянием и в раскаянии — преступлением»</w:t>
      </w:r>
      <w:bookmarkStart w:id="12" w:name="_ednref13"/>
      <w:r w:rsidRPr="00F96703">
        <w:t>[xiii]</w:t>
      </w:r>
      <w:bookmarkEnd w:id="12"/>
      <w:r w:rsidRPr="00F96703">
        <w:t>. Явно вслед за Бердяевым</w:t>
      </w:r>
      <w:r>
        <w:t xml:space="preserve">, </w:t>
      </w:r>
      <w:r w:rsidRPr="00F96703">
        <w:t>Цвейг пишет о «страстном вихревращении»</w:t>
      </w:r>
      <w:r>
        <w:t xml:space="preserve">, </w:t>
      </w:r>
      <w:r w:rsidRPr="00F96703">
        <w:t>в котором Достоевский рисует и постигает человеческую душу. «Лишь охваченные страстью</w:t>
      </w:r>
      <w:r>
        <w:t xml:space="preserve">, </w:t>
      </w:r>
      <w:r w:rsidRPr="00F96703">
        <w:t>выступают из мрака люди. У Достоевского человек должен воспламениться</w:t>
      </w:r>
      <w:r>
        <w:t xml:space="preserve">, </w:t>
      </w:r>
      <w:r w:rsidRPr="00F96703">
        <w:t>чтобы стать видимым. Тело у него создается вокруг души</w:t>
      </w:r>
      <w:r>
        <w:t xml:space="preserve">, </w:t>
      </w:r>
      <w:r w:rsidRPr="00F96703">
        <w:t>образ — только вокруг страсти»</w:t>
      </w:r>
      <w:bookmarkStart w:id="13" w:name="_ednref14"/>
      <w:r w:rsidRPr="00F96703">
        <w:t>[xiv]</w:t>
      </w:r>
      <w:bookmarkEnd w:id="13"/>
      <w:r w:rsidRPr="00F96703">
        <w:t>.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Эссе Цвейга о Достоевском стало новым этапом осмысления творчества Достоевского на Западе. Не будучи до конца свободен от представлений о Достоевском в рамках нем. экспрессионизма (как «апостола» разрушения старого мира) и неоромантизма (как выразителя мистических глубин «русской души»)</w:t>
      </w:r>
      <w:r>
        <w:t xml:space="preserve">, </w:t>
      </w:r>
      <w:r w:rsidRPr="00F96703">
        <w:t>Цвейг сумел избежать условных «мифов» о нем и определить важные особенности его творчества и мировоззрения</w:t>
      </w:r>
      <w:r>
        <w:t xml:space="preserve">, </w:t>
      </w:r>
      <w:r w:rsidRPr="00F96703">
        <w:t>что делает его эссе актуальным и по сей день. В момент своего появления оно снискало восторженные похвалы</w:t>
      </w:r>
      <w:r>
        <w:t xml:space="preserve">, </w:t>
      </w:r>
      <w:r w:rsidRPr="00F96703">
        <w:t>в частности</w:t>
      </w:r>
      <w:r>
        <w:t xml:space="preserve">, </w:t>
      </w:r>
      <w:r w:rsidRPr="00F96703">
        <w:t>Р. Роллана и З. Фрейда</w:t>
      </w:r>
      <w:r>
        <w:t xml:space="preserve">, </w:t>
      </w:r>
      <w:r w:rsidRPr="00F96703">
        <w:t xml:space="preserve">который именно в письме к Цвейгу от 19 окт. </w:t>
      </w:r>
      <w:smartTag w:uri="urn:schemas-microsoft-com:office:smarttags" w:element="metricconverter">
        <w:smartTagPr>
          <w:attr w:name="ProductID" w:val="1920 г"/>
        </w:smartTagPr>
        <w:r w:rsidRPr="00F96703">
          <w:t>1920 г</w:t>
        </w:r>
      </w:smartTag>
      <w:r w:rsidRPr="00F96703">
        <w:t>.</w:t>
      </w:r>
      <w:r>
        <w:t xml:space="preserve">, </w:t>
      </w:r>
      <w:r w:rsidRPr="00F96703">
        <w:t>благодаря за присылку книги «Три мастера»</w:t>
      </w:r>
      <w:r>
        <w:t xml:space="preserve">, </w:t>
      </w:r>
      <w:r w:rsidRPr="00F96703">
        <w:t>впервые изложил свою концепцию творчества Достоевского</w:t>
      </w:r>
      <w:r>
        <w:t xml:space="preserve">, </w:t>
      </w:r>
      <w:r w:rsidRPr="00F96703">
        <w:t>позднее оформленную в статью «Достоевский и отцеубийство» (1928).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 xml:space="preserve">В </w:t>
      </w:r>
      <w:smartTag w:uri="urn:schemas-microsoft-com:office:smarttags" w:element="metricconverter">
        <w:smartTagPr>
          <w:attr w:name="ProductID" w:val="1921 г"/>
        </w:smartTagPr>
        <w:r w:rsidRPr="00F96703">
          <w:t>1921 г</w:t>
        </w:r>
      </w:smartTag>
      <w:r w:rsidRPr="00F96703">
        <w:t>. Цвейг пишет вступит. статью к новому многотомному «Полному собранию романов и новелл» Достоевского</w:t>
      </w:r>
      <w:r>
        <w:t xml:space="preserve">, </w:t>
      </w:r>
      <w:r w:rsidRPr="00F96703">
        <w:t>предпринятого издательством «Intel»</w:t>
      </w:r>
      <w:bookmarkStart w:id="14" w:name="_ednref15"/>
      <w:r w:rsidRPr="00F96703">
        <w:t>[xv]</w:t>
      </w:r>
      <w:bookmarkEnd w:id="14"/>
      <w:r w:rsidRPr="00F96703">
        <w:t>.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Влияние Достоевского явственно ощутимо и в худ. творчестве Цвейга</w:t>
      </w:r>
      <w:r>
        <w:t xml:space="preserve">, </w:t>
      </w:r>
      <w:r w:rsidRPr="00F96703">
        <w:t>где оно сказывается практически на всех структурообразующих уровнях: антропологическом (при концепировании человеческой личности)</w:t>
      </w:r>
      <w:r>
        <w:t xml:space="preserve">, </w:t>
      </w:r>
      <w:r w:rsidRPr="00F96703">
        <w:t>философском (при утверждении гуманистических идеалов)</w:t>
      </w:r>
      <w:r>
        <w:t xml:space="preserve">, </w:t>
      </w:r>
      <w:r w:rsidRPr="00F96703">
        <w:t>психологическом (в выборе типов</w:t>
      </w:r>
      <w:r>
        <w:t xml:space="preserve">, </w:t>
      </w:r>
      <w:r w:rsidRPr="00F96703">
        <w:t>черт характера героев и их душевных состояний)</w:t>
      </w:r>
      <w:r>
        <w:t xml:space="preserve">, </w:t>
      </w:r>
      <w:r w:rsidRPr="00F96703">
        <w:t>сюжетном (в воспроизведении сюж. положений и мотивов Достоевского)</w:t>
      </w:r>
      <w:r>
        <w:t xml:space="preserve">, </w:t>
      </w:r>
      <w:r w:rsidRPr="00F96703">
        <w:t>повествовательном (в пристрастии к внутреннему монологу и исповедальному дискурсу)</w:t>
      </w:r>
      <w:r>
        <w:t xml:space="preserve">, </w:t>
      </w:r>
      <w:r w:rsidRPr="00F96703">
        <w:t>стилистическом (в экспрессивности языка при описании душевных состояний героев). По мнению Е. Нечепорука</w:t>
      </w:r>
      <w:r>
        <w:t xml:space="preserve">, </w:t>
      </w:r>
      <w:r w:rsidRPr="00F96703">
        <w:t>«австрийская новелла до С. Цвейга не знала такой напряжённости и стремительности повествования</w:t>
      </w:r>
      <w:r>
        <w:t xml:space="preserve">, </w:t>
      </w:r>
      <w:r w:rsidRPr="00F96703">
        <w:t>передавшего ускоренный жизненный теми переходной эпохи</w:t>
      </w:r>
      <w:r>
        <w:t xml:space="preserve">, </w:t>
      </w:r>
      <w:r w:rsidRPr="00F96703">
        <w:t>интенсивность духовной жизни современного человека. Во многом эти особенности идут от Достоевского</w:t>
      </w:r>
      <w:r>
        <w:t xml:space="preserve">, </w:t>
      </w:r>
      <w:r w:rsidRPr="00F96703">
        <w:t>чьи открытия в глазах австрийского писателя имели общезначимый для литературы ХХ века смысл»</w:t>
      </w:r>
      <w:bookmarkStart w:id="15" w:name="_ednref16"/>
      <w:r w:rsidRPr="00F96703">
        <w:t>[xvi]</w:t>
      </w:r>
      <w:bookmarkEnd w:id="15"/>
      <w:r w:rsidRPr="00F96703">
        <w:t xml:space="preserve">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Как выразитель «русского хаоса»</w:t>
      </w:r>
      <w:r>
        <w:t xml:space="preserve">, </w:t>
      </w:r>
      <w:r w:rsidRPr="00F96703">
        <w:t>Достоевский означал для немецкой культурной среды 1920-х годов прежде всего «поэтику крайностей» – всего чрезмерного</w:t>
      </w:r>
      <w:r>
        <w:t xml:space="preserve">, </w:t>
      </w:r>
      <w:r w:rsidRPr="00F96703">
        <w:t>в направлении страстности</w:t>
      </w:r>
      <w:r>
        <w:t xml:space="preserve">, </w:t>
      </w:r>
      <w:r w:rsidRPr="00F96703">
        <w:t>болезненности и асоциальности (от скандала до преступления). Кроме того</w:t>
      </w:r>
      <w:r>
        <w:t xml:space="preserve">, </w:t>
      </w:r>
      <w:r w:rsidRPr="00F96703">
        <w:t>творчество Достоевского воспринималось в контексте идей Ф. Ницше (особенно после знакомства с работами Л. Шестова и Н. Бердяева)</w:t>
      </w:r>
      <w:r>
        <w:t xml:space="preserve">, </w:t>
      </w:r>
      <w:r w:rsidRPr="00F96703">
        <w:t>а в конце 1920-х гг. в связи с учением З. Фрейда. Цвейга.</w:t>
      </w:r>
      <w:r>
        <w:t xml:space="preserve">, </w:t>
      </w:r>
      <w:r w:rsidRPr="00F96703">
        <w:t>как и Достоевского</w:t>
      </w:r>
      <w:r>
        <w:t xml:space="preserve">, </w:t>
      </w:r>
      <w:r w:rsidRPr="00F96703">
        <w:t>привлекали иррациональные глубины человеческой души</w:t>
      </w:r>
      <w:r>
        <w:t xml:space="preserve">, </w:t>
      </w:r>
      <w:r w:rsidRPr="00F96703">
        <w:t>и зачастую ее болезненные стороны</w:t>
      </w:r>
      <w:r>
        <w:t xml:space="preserve">, </w:t>
      </w:r>
      <w:r w:rsidRPr="00F96703">
        <w:t xml:space="preserve">в традициях Э.Т.А. Гофмана и Э. По.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Акцент в новеллах Цвейга переносится на внутренний мир человека</w:t>
      </w:r>
      <w:r>
        <w:t xml:space="preserve">, </w:t>
      </w:r>
      <w:r w:rsidRPr="00F96703">
        <w:t>в многозначности и противоречивости его стремлений. Главной темой становится описание страсти (или подобного ей иррационального чувства</w:t>
      </w:r>
      <w:r>
        <w:t xml:space="preserve">, </w:t>
      </w:r>
      <w:r w:rsidRPr="00F96703">
        <w:t>как ужас в новелле «Страх» 1920)</w:t>
      </w:r>
      <w:r>
        <w:t xml:space="preserve">, </w:t>
      </w:r>
      <w:r w:rsidRPr="00F96703">
        <w:t>внезапно захватывающей душу человека и полностью подчиняющей его себе. При этом Цвейг мог опираться на примеры таких героев Достоевского</w:t>
      </w:r>
      <w:r>
        <w:t xml:space="preserve">, </w:t>
      </w:r>
      <w:r w:rsidRPr="00F96703">
        <w:t>как Рогожин</w:t>
      </w:r>
      <w:r>
        <w:t xml:space="preserve">, </w:t>
      </w:r>
      <w:r w:rsidRPr="00F96703">
        <w:t>Дмитрий Карамазов</w:t>
      </w:r>
      <w:r>
        <w:t xml:space="preserve">, </w:t>
      </w:r>
      <w:r w:rsidRPr="00F96703">
        <w:t>Свидригайлов</w:t>
      </w:r>
      <w:r>
        <w:t xml:space="preserve">, </w:t>
      </w:r>
      <w:r w:rsidRPr="00F96703">
        <w:t>поглощенных любовной страстью</w:t>
      </w:r>
      <w:r>
        <w:t xml:space="preserve">, </w:t>
      </w:r>
      <w:r w:rsidRPr="00F96703">
        <w:t>а также «одержимых» героев-идеологов</w:t>
      </w:r>
      <w:r>
        <w:t xml:space="preserve">, </w:t>
      </w:r>
      <w:r w:rsidRPr="00F96703">
        <w:t>готовых ради идеи на преступление или самоубийство</w:t>
      </w:r>
      <w:r>
        <w:t xml:space="preserve">, </w:t>
      </w:r>
      <w:r w:rsidRPr="00F96703">
        <w:t>наподобие Кириллова или Раскольникова</w:t>
      </w:r>
      <w:r>
        <w:t xml:space="preserve">, </w:t>
      </w:r>
      <w:r w:rsidRPr="00F96703">
        <w:t>или же мономанов</w:t>
      </w:r>
      <w:r>
        <w:t xml:space="preserve">, </w:t>
      </w:r>
      <w:r w:rsidRPr="00F96703">
        <w:t>способных годами вынашивать одну идею или чувство. (Вспомним отзыв самого Достоевского о Неизвестном из «Маскарада» Лермонтова: «колоссальное лицо</w:t>
      </w:r>
      <w:r>
        <w:t xml:space="preserve">, </w:t>
      </w:r>
      <w:r w:rsidRPr="00F96703">
        <w:t>получившее от какого-то офицерика когда-то пощечину и удалившееся в пустыню тридцать лет обдумывать свое мщение»</w:t>
      </w:r>
      <w:r>
        <w:t xml:space="preserve"> - </w:t>
      </w:r>
      <w:r w:rsidRPr="00F96703">
        <w:t>«Дневник писателя»</w:t>
      </w:r>
      <w:r>
        <w:t xml:space="preserve">, </w:t>
      </w:r>
      <w:r w:rsidRPr="00F96703">
        <w:t>май 1877</w:t>
      </w:r>
      <w:r>
        <w:t xml:space="preserve"> - </w:t>
      </w:r>
      <w:r w:rsidRPr="00F96703">
        <w:t xml:space="preserve">25; 128). Точно так же способна посвятить всю свою жизнь заочной любви к чужому ей человеку героиня новеллы Цвейга «Письмо незнакомки» (1922).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Цвейг воспринимает Достоевского к «срывателя масок» с потаенных иррациональных глубин человеческой натуры</w:t>
      </w:r>
      <w:r>
        <w:t xml:space="preserve">, </w:t>
      </w:r>
      <w:r w:rsidRPr="00F96703">
        <w:t>которые обнажаются в момент душевного кризиса</w:t>
      </w:r>
      <w:r>
        <w:t xml:space="preserve">, </w:t>
      </w:r>
      <w:r w:rsidRPr="00F96703">
        <w:t>когда герой перестает владеть собой под влиянием сильнейшего потрясения. Это действительно было одних из главных приемов психологизма Достоевского</w:t>
      </w:r>
      <w:r>
        <w:t xml:space="preserve">, </w:t>
      </w:r>
      <w:r w:rsidRPr="00F96703">
        <w:t>который показывает своих героев преимущественно в состоянии сильнейшего нервного и духовного напряжения</w:t>
      </w:r>
      <w:r>
        <w:t xml:space="preserve">, </w:t>
      </w:r>
      <w:r w:rsidRPr="00F96703">
        <w:t>безмерно углубляющего личность и обыкновенно приводящего к катастрофе. Но если у Достоевского герои пребывают в состоянии кризиса практически перманентно</w:t>
      </w:r>
      <w:r>
        <w:t xml:space="preserve">, </w:t>
      </w:r>
      <w:r w:rsidRPr="00F96703">
        <w:t>на длительных временных отрезках (что соответствует протяженности романного жанра)</w:t>
      </w:r>
      <w:r>
        <w:t xml:space="preserve">, </w:t>
      </w:r>
      <w:r w:rsidRPr="00F96703">
        <w:t>то у Цвейга новеллы композиционно строятся вокруг некоего мига/дня прозрения или катастрофы героя</w:t>
      </w:r>
      <w:r>
        <w:t xml:space="preserve">, </w:t>
      </w:r>
      <w:r w:rsidRPr="00F96703">
        <w:t>меняющего всю жизнь и личность (характерны даже названия его новелл: «Фантастическая ночь»</w:t>
      </w:r>
      <w:r>
        <w:t xml:space="preserve">, </w:t>
      </w:r>
      <w:r w:rsidRPr="00F96703">
        <w:t>«Двадцать четыре часа из жизни женщины»). Кроме того</w:t>
      </w:r>
      <w:r>
        <w:t xml:space="preserve">, </w:t>
      </w:r>
      <w:r w:rsidRPr="00F96703">
        <w:t>Цвейг всякий раз изображает страсть героя в развитии</w:t>
      </w:r>
      <w:r>
        <w:t xml:space="preserve">, </w:t>
      </w:r>
      <w:r w:rsidRPr="00F96703">
        <w:t>пусть даже и скоротечном</w:t>
      </w:r>
      <w:r>
        <w:t xml:space="preserve">, </w:t>
      </w:r>
      <w:r w:rsidRPr="00F96703">
        <w:t>в то время как Достоевский делает ее имманентной образу героя как некую данность. С точки зрения поэтики</w:t>
      </w:r>
      <w:r>
        <w:t xml:space="preserve">, </w:t>
      </w:r>
      <w:r w:rsidRPr="00F96703">
        <w:t>сходство с Достоевским в новеллах Цвейга заключается в том</w:t>
      </w:r>
      <w:r>
        <w:t xml:space="preserve">, </w:t>
      </w:r>
      <w:r w:rsidRPr="00F96703">
        <w:t>что все они строятся как исповеди героев (в форме «рассказа в рассказе»)</w:t>
      </w:r>
      <w:r>
        <w:t xml:space="preserve">, </w:t>
      </w:r>
      <w:r w:rsidRPr="00F96703">
        <w:t>наподобие пети-жë на вечере у Настасьи Филипповны (рассказ о самом скверном своем поступке) или «исповеди горячего сердца Дмитрия Карамазова или же как откровенные воспоминания</w:t>
      </w:r>
      <w:r>
        <w:t xml:space="preserve">, </w:t>
      </w:r>
      <w:r w:rsidRPr="00F96703">
        <w:t xml:space="preserve">по примеру «Записок из подполья».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В творчестве Цвейга нач. 1920-х гг. аффект всегда представляется разрушительным</w:t>
      </w:r>
      <w:r>
        <w:t xml:space="preserve">, </w:t>
      </w:r>
      <w:r w:rsidRPr="00F96703">
        <w:t>как</w:t>
      </w:r>
      <w:r>
        <w:t xml:space="preserve">, </w:t>
      </w:r>
      <w:r w:rsidRPr="00F96703">
        <w:t>к примеру</w:t>
      </w:r>
      <w:r>
        <w:t xml:space="preserve">, </w:t>
      </w:r>
      <w:r w:rsidRPr="00F96703">
        <w:t>в новелле «Амок»</w:t>
      </w:r>
      <w:r>
        <w:t xml:space="preserve">, </w:t>
      </w:r>
      <w:r w:rsidRPr="00F96703">
        <w:t>где оскорбленная гордость врача переходит в «любовь-ненависть» к прекрасной англичанке</w:t>
      </w:r>
      <w:r>
        <w:t xml:space="preserve">, </w:t>
      </w:r>
      <w:r w:rsidRPr="00F96703">
        <w:t>что приводит к гибели обоих. Эту страсть Цвейг сравнивает с тропической лихорадкой амок</w:t>
      </w:r>
      <w:r>
        <w:t xml:space="preserve">, </w:t>
      </w:r>
      <w:r w:rsidRPr="00F96703">
        <w:t>чтобы подчеркнуть ее болезненность и смертоносность (равно как в «Преступлении и наказании» теория Раскольникова сопоставляется с телесной болезнью)</w:t>
      </w:r>
      <w:r>
        <w:t xml:space="preserve">, </w:t>
      </w:r>
      <w:r w:rsidRPr="00F96703">
        <w:t>из чего становится очевидным</w:t>
      </w:r>
      <w:r>
        <w:t xml:space="preserve">, </w:t>
      </w:r>
      <w:r w:rsidRPr="00F96703">
        <w:t>насколько взрывоопасным и гибельным видел Цвейг воздействие псих. явлений</w:t>
      </w:r>
      <w:r>
        <w:t xml:space="preserve">, </w:t>
      </w:r>
      <w:r w:rsidRPr="00F96703">
        <w:t>описанных Достоевским</w:t>
      </w:r>
      <w:r>
        <w:t xml:space="preserve">, </w:t>
      </w:r>
      <w:r w:rsidRPr="00F96703">
        <w:t>для сознания западного человека. В новелле «Двадцать четыре часа из жизни женщины» (1929) молодой игрок беспредельностью своего азарта и отчаяния неожиданно ввергает в свою стихию респектабельную женщину из высшего общества</w:t>
      </w:r>
      <w:r>
        <w:t xml:space="preserve">, </w:t>
      </w:r>
      <w:r w:rsidRPr="00F96703">
        <w:t>которая неожиданно для себя самой забывает все приличия и отдается ему как публичная женщина в призрачной надежде его спасти. Тем не менее в самой глубине падения и ужаса осознания его</w:t>
      </w:r>
      <w:r>
        <w:t xml:space="preserve">, </w:t>
      </w:r>
      <w:r w:rsidRPr="00F96703">
        <w:t>героиню «охватывает такое чувство</w:t>
      </w:r>
      <w:r>
        <w:t xml:space="preserve">, </w:t>
      </w:r>
      <w:r w:rsidRPr="00F96703">
        <w:t>словно [она] в церкви</w:t>
      </w:r>
      <w:r>
        <w:t xml:space="preserve">, </w:t>
      </w:r>
      <w:r w:rsidRPr="00F96703">
        <w:t>блаженное ощущение чуда и святости». Таким образом</w:t>
      </w:r>
      <w:r>
        <w:t xml:space="preserve">, </w:t>
      </w:r>
      <w:r w:rsidRPr="00F96703">
        <w:t>психологическая раздвоенность в душе героини восходит уже до уровня духовно-философской</w:t>
      </w:r>
      <w:r>
        <w:t xml:space="preserve">, </w:t>
      </w:r>
      <w:r w:rsidRPr="00F96703">
        <w:t xml:space="preserve">которую Цвейг считал открытием Достоевского – от «святости падения» до рассуждения Дмитрия Карамазова об амбивалентности идеала прекрасного.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В новелле «Неожиданное знакомство с новой профессией» (опубл. 1936) герой начинает наблюдать за вором-карманником</w:t>
      </w:r>
      <w:r>
        <w:t xml:space="preserve">, </w:t>
      </w:r>
      <w:r w:rsidRPr="00F96703">
        <w:t>проникаясь к нему все большим интересом</w:t>
      </w:r>
      <w:r>
        <w:t xml:space="preserve">, </w:t>
      </w:r>
      <w:r w:rsidRPr="00F96703">
        <w:t>а затем и сочувствием</w:t>
      </w:r>
      <w:r>
        <w:t xml:space="preserve">, </w:t>
      </w:r>
      <w:r w:rsidRPr="00F96703">
        <w:t>и</w:t>
      </w:r>
      <w:r>
        <w:t xml:space="preserve">, </w:t>
      </w:r>
      <w:r w:rsidRPr="00F96703">
        <w:t>наконец</w:t>
      </w:r>
      <w:r>
        <w:t xml:space="preserve">, </w:t>
      </w:r>
      <w:r w:rsidRPr="00F96703">
        <w:t>мысленно перевоплощается в него</w:t>
      </w:r>
      <w:r>
        <w:t xml:space="preserve">, </w:t>
      </w:r>
      <w:r w:rsidRPr="00F96703">
        <w:t>вплоть до того момента</w:t>
      </w:r>
      <w:r>
        <w:t xml:space="preserve">, </w:t>
      </w:r>
      <w:r w:rsidRPr="00F96703">
        <w:t>когда ловит руку вора у себя в кармане. Так Цвейг с помощью излюбленного Достоевским приема двойничества разрушает незыблемость социальных различий и доказывает</w:t>
      </w:r>
      <w:r>
        <w:t xml:space="preserve">, </w:t>
      </w:r>
      <w:r w:rsidRPr="00F96703">
        <w:t>что в каждой душе</w:t>
      </w:r>
      <w:r>
        <w:t xml:space="preserve">, </w:t>
      </w:r>
      <w:r w:rsidRPr="00F96703">
        <w:t>часто неведомо для нее</w:t>
      </w:r>
      <w:r>
        <w:t xml:space="preserve">, </w:t>
      </w:r>
      <w:r w:rsidRPr="00F96703">
        <w:t xml:space="preserve">таятся преступные наклонности.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Нечто подобное переживает герой новеллы «Фантастическая ночь» (1922)</w:t>
      </w:r>
      <w:r>
        <w:t xml:space="preserve">, </w:t>
      </w:r>
      <w:r w:rsidRPr="00F96703">
        <w:t>респектабельный господин из высшего общества</w:t>
      </w:r>
      <w:r>
        <w:t xml:space="preserve">, </w:t>
      </w:r>
      <w:r w:rsidRPr="00F96703">
        <w:t>невольно и неожиданно для себя укравший выигрышный билет на скачках</w:t>
      </w:r>
      <w:r>
        <w:t xml:space="preserve">, </w:t>
      </w:r>
      <w:r w:rsidRPr="00F96703">
        <w:t>что выводит его из душевного равновесия и заставляет ощутить себя преступником и узнать себя с новой стороны («Странно</w:t>
      </w:r>
      <w:r>
        <w:t xml:space="preserve">, </w:t>
      </w:r>
      <w:r w:rsidRPr="00F96703">
        <w:t>как много открывала мне эта фантастическая ночь! Она снимала с меня все покровы</w:t>
      </w:r>
      <w:r>
        <w:t xml:space="preserve">, </w:t>
      </w:r>
      <w:r w:rsidRPr="00F96703">
        <w:t>обнажая самые темные стороны моего прошлого</w:t>
      </w:r>
      <w:r>
        <w:t xml:space="preserve">, </w:t>
      </w:r>
      <w:r w:rsidRPr="00F96703">
        <w:t>самые сокровенные мои порывы»</w:t>
      </w:r>
      <w:bookmarkStart w:id="16" w:name="_ednref17"/>
      <w:r w:rsidRPr="00F96703">
        <w:t>[xvii]</w:t>
      </w:r>
      <w:bookmarkEnd w:id="16"/>
      <w:r w:rsidRPr="00F96703">
        <w:t>). Как Раскольников у Достоевского</w:t>
      </w:r>
      <w:r>
        <w:t xml:space="preserve">, </w:t>
      </w:r>
      <w:r w:rsidRPr="00F96703">
        <w:t>герой Цвейга мучается от бесконечной чуждости всем людям</w:t>
      </w:r>
      <w:r>
        <w:t xml:space="preserve">, </w:t>
      </w:r>
      <w:r w:rsidRPr="00F96703">
        <w:t>переживает невыносимое одиночество в толпе. Просветление в его душе наступает</w:t>
      </w:r>
      <w:r>
        <w:t xml:space="preserve">, </w:t>
      </w:r>
      <w:r w:rsidRPr="00F96703">
        <w:t>когда он смог преодолеть свое отвращение к людям из низов общества (ибо осознал</w:t>
      </w:r>
      <w:r>
        <w:t xml:space="preserve">, </w:t>
      </w:r>
      <w:r w:rsidRPr="00F96703">
        <w:t>что он ничем не лучше их)</w:t>
      </w:r>
      <w:r>
        <w:t xml:space="preserve">, </w:t>
      </w:r>
      <w:r w:rsidRPr="00F96703">
        <w:t>почувствовал бесконечную жалость ко всем униженным и оскорбленным и начал им раздавать все имеющиеся у него деньги (Цвейг даже употребляет метафору Достоевского из повести «Кроткая»: «точно пелена упала с моих глаз»</w:t>
      </w:r>
      <w:r>
        <w:t xml:space="preserve"> - </w:t>
      </w:r>
      <w:r w:rsidRPr="00F96703">
        <w:t>там же. С. 144). В конце новеллы герой чувствует безграничную любовь ко всем людям</w:t>
      </w:r>
      <w:r>
        <w:t xml:space="preserve">, </w:t>
      </w:r>
      <w:r w:rsidRPr="00F96703">
        <w:t>которая переполняет его счастьем («Я узнал</w:t>
      </w:r>
      <w:r>
        <w:t xml:space="preserve">, </w:t>
      </w:r>
      <w:r w:rsidRPr="00F96703">
        <w:t>что нет большей радости</w:t>
      </w:r>
      <w:r>
        <w:t xml:space="preserve">, </w:t>
      </w:r>
      <w:r w:rsidRPr="00F96703">
        <w:t>чем давать</w:t>
      </w:r>
      <w:r>
        <w:t xml:space="preserve">, </w:t>
      </w:r>
      <w:r w:rsidRPr="00F96703">
        <w:t>расточать себя»</w:t>
      </w:r>
      <w:r>
        <w:t xml:space="preserve"> - </w:t>
      </w:r>
      <w:r w:rsidRPr="00F96703">
        <w:t>с. 154) и начинает новую жизнь</w:t>
      </w:r>
      <w:r>
        <w:t xml:space="preserve">, </w:t>
      </w:r>
      <w:r w:rsidRPr="00F96703">
        <w:t>«вливаясь в беспредельность мира». Таким образом</w:t>
      </w:r>
      <w:r>
        <w:t xml:space="preserve">, </w:t>
      </w:r>
      <w:r w:rsidRPr="00F96703">
        <w:t>новелла выстраивается по идейно-сюжетной схеме «Сна смешного человека» Достоевского. Само название новеллы отсылает нас к излюбленному эпитету Достоевского – «фантастический»</w:t>
      </w:r>
      <w:r>
        <w:t xml:space="preserve">, </w:t>
      </w:r>
      <w:r w:rsidRPr="00F96703">
        <w:t>которым писатель характеризовал чувства своих героев</w:t>
      </w:r>
      <w:r>
        <w:t xml:space="preserve">, </w:t>
      </w:r>
      <w:r w:rsidRPr="00F96703">
        <w:t>сами образы</w:t>
      </w:r>
      <w:r>
        <w:t xml:space="preserve">, </w:t>
      </w:r>
      <w:r w:rsidRPr="00F96703">
        <w:t>и наконец</w:t>
      </w:r>
      <w:r>
        <w:t xml:space="preserve">, </w:t>
      </w:r>
      <w:r w:rsidRPr="00F96703">
        <w:t xml:space="preserve">свой творческий метод («фантастический реализм»).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Помимо соответствий в антропологии и психологизме</w:t>
      </w:r>
      <w:r>
        <w:t xml:space="preserve">, </w:t>
      </w:r>
      <w:r w:rsidRPr="00F96703">
        <w:t>в новеллах Цвейга встречаются характерные типы и образы Достоевского</w:t>
      </w:r>
      <w:r>
        <w:t xml:space="preserve">, </w:t>
      </w:r>
      <w:r w:rsidRPr="00F96703">
        <w:t>такие как игрок («Двадцать четыре часа из жизни женщины»</w:t>
      </w:r>
      <w:r>
        <w:t xml:space="preserve">, </w:t>
      </w:r>
      <w:r w:rsidRPr="00F96703">
        <w:t>«Фантастическая ночь»)</w:t>
      </w:r>
      <w:r>
        <w:t xml:space="preserve">, </w:t>
      </w:r>
      <w:r w:rsidRPr="00F96703">
        <w:t>публичная женщина (там же)</w:t>
      </w:r>
      <w:r>
        <w:t xml:space="preserve">, </w:t>
      </w:r>
      <w:r w:rsidRPr="00F96703">
        <w:t>что сопровождается заимствованием сюжетных мотивов. В новелле «Мендель-букинист» (1929) смерть разорившегося старика-букиниста в его некогда любимом кафе фактически воспроизводит начало «Униженных и оскорбленных» – смерть в кондитерской бывшего фабриканта Смита. В повести «Лепорелла» (1929) повествуется о служанке</w:t>
      </w:r>
      <w:r>
        <w:t xml:space="preserve">, </w:t>
      </w:r>
      <w:r w:rsidRPr="00F96703">
        <w:t>которая</w:t>
      </w:r>
      <w:r>
        <w:t xml:space="preserve">, </w:t>
      </w:r>
      <w:r w:rsidRPr="00F96703">
        <w:t>с молчаливого согласия хозяина</w:t>
      </w:r>
      <w:r>
        <w:t xml:space="preserve">, </w:t>
      </w:r>
      <w:r w:rsidRPr="00F96703">
        <w:t>в его отсутствие убивает его жену</w:t>
      </w:r>
      <w:r>
        <w:t xml:space="preserve">, </w:t>
      </w:r>
      <w:r w:rsidRPr="00F96703">
        <w:t>что очевидно отсылает нас к образу Смердякова (на которого Лепорелла похожа и психологическим обликом: замкнутостью</w:t>
      </w:r>
      <w:r>
        <w:t xml:space="preserve">, </w:t>
      </w:r>
      <w:r w:rsidRPr="00F96703">
        <w:t>внешней бесчувственностью и погруженностью с себя) и сюжету убийства в «Братьях Карамазовых». В романе Цвейга «Нетерпение сердца» (1938) главная героиня Эдит Кекешфальва с парализованными ногами – «двойник Лизы Хохлаковой Достоевского. Как в Лизе</w:t>
      </w:r>
      <w:r>
        <w:t xml:space="preserve">, </w:t>
      </w:r>
      <w:r w:rsidRPr="00F96703">
        <w:t>в Эдит просыпается женщина. Постоянные смены надежды и отчаянья выливаются у неё в злобные истерические припадки</w:t>
      </w:r>
      <w:r>
        <w:t xml:space="preserve">, </w:t>
      </w:r>
      <w:r w:rsidRPr="00F96703">
        <w:t>которыми она изводит окружающих — в том числе своего возлюбленного</w:t>
      </w:r>
      <w:r>
        <w:t xml:space="preserve">, </w:t>
      </w:r>
      <w:r w:rsidRPr="00F96703">
        <w:t>а затем жениха</w:t>
      </w:r>
      <w:r>
        <w:t xml:space="preserve">, </w:t>
      </w:r>
      <w:r w:rsidRPr="00F96703">
        <w:t xml:space="preserve">молодого офицера» </w:t>
      </w:r>
      <w:bookmarkStart w:id="17" w:name="_ednref18"/>
      <w:r w:rsidRPr="00F96703">
        <w:t>[xviii]</w:t>
      </w:r>
      <w:bookmarkEnd w:id="17"/>
      <w:r w:rsidRPr="00F96703">
        <w:t>. К наблюдению Г.М. Фридлендера можно добавить сходство Эдит также с Нелли из «Униженных и оскорбленных» (в желании смерти от отчаяния) и с Хромонжкой из «Бесов» (в сцене молитвы в церкви)</w:t>
      </w:r>
      <w:r>
        <w:t xml:space="preserve">, </w:t>
      </w:r>
      <w:r w:rsidRPr="00F96703">
        <w:t>кроме того</w:t>
      </w:r>
      <w:r>
        <w:t xml:space="preserve">, </w:t>
      </w:r>
      <w:r w:rsidRPr="00F96703">
        <w:t>сам герой</w:t>
      </w:r>
      <w:r>
        <w:t xml:space="preserve">, </w:t>
      </w:r>
      <w:r w:rsidRPr="00F96703">
        <w:t>отказавшийся от любви Эдит</w:t>
      </w:r>
      <w:r>
        <w:t xml:space="preserve">, </w:t>
      </w:r>
      <w:r w:rsidRPr="00F96703">
        <w:t>зная</w:t>
      </w:r>
      <w:r>
        <w:t xml:space="preserve">, </w:t>
      </w:r>
      <w:r w:rsidRPr="00F96703">
        <w:t>что это повлечет за собой её самоубийство</w:t>
      </w:r>
      <w:r>
        <w:t xml:space="preserve">, </w:t>
      </w:r>
      <w:r w:rsidRPr="00F96703">
        <w:t>всю жизнь мучается неизбывным чувством вины и считает себя убийцей</w:t>
      </w:r>
      <w:r>
        <w:t xml:space="preserve">, </w:t>
      </w:r>
      <w:r w:rsidRPr="00F96703">
        <w:t>подобно «таинственному гостю» Михаилу из записок старца Зосимы. Типической формой дискурса в романе становятся исповеди героев</w:t>
      </w:r>
      <w:r>
        <w:t xml:space="preserve">, </w:t>
      </w:r>
      <w:r w:rsidRPr="00F96703">
        <w:t xml:space="preserve">сменяющие одна другую. </w:t>
      </w:r>
    </w:p>
    <w:p w:rsidR="007F0BCE" w:rsidRPr="00F96703" w:rsidRDefault="007F0BCE" w:rsidP="007F0BCE">
      <w:pPr>
        <w:spacing w:before="120"/>
        <w:ind w:firstLine="567"/>
        <w:jc w:val="both"/>
      </w:pPr>
      <w:r w:rsidRPr="00F96703">
        <w:t>В новелле «Улица в лунном свете» (1922) герой</w:t>
      </w:r>
      <w:r>
        <w:t xml:space="preserve">, </w:t>
      </w:r>
      <w:r w:rsidRPr="00F96703">
        <w:t>подобно ростовщику в «Кроткой»</w:t>
      </w:r>
      <w:r>
        <w:t xml:space="preserve">, </w:t>
      </w:r>
      <w:r w:rsidRPr="00F96703">
        <w:t>исповедуется рассказчику в том</w:t>
      </w:r>
      <w:r>
        <w:t xml:space="preserve">, </w:t>
      </w:r>
      <w:r w:rsidRPr="00F96703">
        <w:t>как он</w:t>
      </w:r>
      <w:r>
        <w:t xml:space="preserve">, </w:t>
      </w:r>
      <w:r w:rsidRPr="00F96703">
        <w:t>«женившись на бедной и гордой девушке</w:t>
      </w:r>
      <w:r>
        <w:t xml:space="preserve">, </w:t>
      </w:r>
      <w:r w:rsidRPr="00F96703">
        <w:t>измучил ее</w:t>
      </w:r>
      <w:r>
        <w:t xml:space="preserve">, </w:t>
      </w:r>
      <w:r w:rsidRPr="00F96703">
        <w:t>постоянно унижая и требуя от нее благодарности из желания заставить ее признать свой авторитет и сломить ее гордость. Презрение к мужу-собственнику заставляет ее предпочесть респектабельному буржуазному браку с ним жизнь на городском «дне»</w:t>
      </w:r>
      <w:r>
        <w:t xml:space="preserve">, </w:t>
      </w:r>
      <w:r w:rsidRPr="00F96703">
        <w:t>куда она постепенно увлекает за собой своего бывшего мужа</w:t>
      </w:r>
      <w:r>
        <w:t xml:space="preserve">, </w:t>
      </w:r>
      <w:r w:rsidRPr="00F96703">
        <w:t>мстя ему за испытанные унижения. Причем каждая ее злобная насмешка над ним является</w:t>
      </w:r>
      <w:r>
        <w:t xml:space="preserve">, </w:t>
      </w:r>
      <w:r w:rsidRPr="00F96703">
        <w:t>как сознает рассказчик</w:t>
      </w:r>
      <w:r>
        <w:t xml:space="preserve">, </w:t>
      </w:r>
      <w:r w:rsidRPr="00F96703">
        <w:t>скрытым криком о помощи — а вместе с тем своеобразным самосожжением</w:t>
      </w:r>
      <w:r>
        <w:t xml:space="preserve">, </w:t>
      </w:r>
      <w:r w:rsidRPr="00F96703">
        <w:t>аналогичным духовному самосожжению Настасьи Филипповны»</w:t>
      </w:r>
      <w:bookmarkStart w:id="18" w:name="_ednref19"/>
      <w:r w:rsidRPr="00F96703">
        <w:t>[xix]</w:t>
      </w:r>
      <w:bookmarkEnd w:id="18"/>
      <w:r w:rsidRPr="00F96703">
        <w:t>.</w:t>
      </w:r>
    </w:p>
    <w:p w:rsidR="007F0BCE" w:rsidRDefault="007F0BCE" w:rsidP="007F0BCE">
      <w:pPr>
        <w:spacing w:before="120"/>
        <w:ind w:firstLine="567"/>
        <w:jc w:val="both"/>
      </w:pPr>
      <w:r w:rsidRPr="00F96703">
        <w:t>Итак</w:t>
      </w:r>
      <w:r>
        <w:t xml:space="preserve">, </w:t>
      </w:r>
      <w:r w:rsidRPr="00F96703">
        <w:t>Цвейг не просто открыто подражал Достоевскому: он «мыслил Достоевским»</w:t>
      </w:r>
      <w:r>
        <w:t xml:space="preserve">, </w:t>
      </w:r>
      <w:r w:rsidRPr="00F96703">
        <w:t>применяя его темы к европейской действительности 1920-30-х гг. Цвейг воспринял не только психологизм Достоевского и его поэтику</w:t>
      </w:r>
      <w:r>
        <w:t xml:space="preserve">, </w:t>
      </w:r>
      <w:r w:rsidRPr="00F96703">
        <w:t>но некоторые из важнейших его идей: мысль о спасительной силе страдания и сострадания. Как и у Достоевского</w:t>
      </w:r>
      <w:r>
        <w:t xml:space="preserve">, </w:t>
      </w:r>
      <w:r w:rsidRPr="00F96703">
        <w:t>страсти в изображении Цвейга могут быть не только разрушительными</w:t>
      </w:r>
      <w:r>
        <w:t xml:space="preserve">, </w:t>
      </w:r>
      <w:r w:rsidRPr="00F96703">
        <w:t>но и созидательными (как страсть к науке к у героя повести «Смятение чувств» 1927 или страсть к книгам в новелле «Мендель-букинист»). Цвейг не только изображает кризис души своих героев</w:t>
      </w:r>
      <w:r>
        <w:t xml:space="preserve">, </w:t>
      </w:r>
      <w:r w:rsidRPr="00F96703">
        <w:t>но и пытается указать пути выхода из него</w:t>
      </w:r>
      <w:r>
        <w:t xml:space="preserve">, </w:t>
      </w:r>
      <w:r w:rsidRPr="00F96703">
        <w:t>а трагическая сила его новелл совмещается с их глубоким лиризмом. Все это позволяет утверждать</w:t>
      </w:r>
      <w:r>
        <w:t xml:space="preserve">, </w:t>
      </w:r>
      <w:r w:rsidRPr="00F96703">
        <w:t>что Цвейг был одним из немногих западных писателей нач. ХХ в.</w:t>
      </w:r>
      <w:r>
        <w:t xml:space="preserve">, </w:t>
      </w:r>
      <w:r w:rsidRPr="00F96703">
        <w:t>достигшим глубокого</w:t>
      </w:r>
      <w:r>
        <w:t xml:space="preserve">, </w:t>
      </w:r>
      <w:r w:rsidRPr="00F96703">
        <w:t xml:space="preserve">всестороннего и адекватного восприятия творчества Достоевского. </w:t>
      </w:r>
    </w:p>
    <w:p w:rsidR="007F0BCE" w:rsidRPr="008E05A1" w:rsidRDefault="007F0BCE" w:rsidP="007F0BCE">
      <w:pPr>
        <w:spacing w:before="120"/>
        <w:jc w:val="center"/>
        <w:rPr>
          <w:b/>
          <w:sz w:val="28"/>
        </w:rPr>
      </w:pPr>
      <w:r w:rsidRPr="008E05A1">
        <w:rPr>
          <w:b/>
          <w:sz w:val="28"/>
        </w:rPr>
        <w:t>Список литературы</w:t>
      </w:r>
    </w:p>
    <w:p w:rsidR="007F0BCE" w:rsidRPr="00F96703" w:rsidRDefault="007F0BCE" w:rsidP="007F0BCE">
      <w:pPr>
        <w:spacing w:before="120"/>
        <w:ind w:firstLine="567"/>
        <w:jc w:val="both"/>
        <w:rPr>
          <w:lang w:val="en-US"/>
        </w:rPr>
      </w:pPr>
      <w:bookmarkStart w:id="19" w:name="_edn1"/>
      <w:r w:rsidRPr="00F96703">
        <w:rPr>
          <w:lang w:val="en-US"/>
        </w:rPr>
        <w:t xml:space="preserve"> [i]</w:t>
      </w:r>
      <w:bookmarkEnd w:id="19"/>
      <w:r w:rsidRPr="00F96703">
        <w:rPr>
          <w:lang w:val="en-US"/>
        </w:rPr>
        <w:t xml:space="preserve"> </w:t>
      </w:r>
      <w:r w:rsidRPr="00F96703">
        <w:t>См</w:t>
      </w:r>
      <w:r w:rsidRPr="00F96703">
        <w:rPr>
          <w:lang w:val="en-US"/>
        </w:rPr>
        <w:t xml:space="preserve">. Kleßmann, Stefan Deutsche und amerikanische Erfahrungmuster von Welt. Eine interdisziplinäre, kulturvergleichende Analyse im Spiegel der Dostojewskij-Rezeption zwischen 1900 und 1945. </w:t>
      </w:r>
      <w:smartTag w:uri="urn:schemas-microsoft-com:office:smarttags" w:element="place">
        <w:smartTag w:uri="urn:schemas-microsoft-com:office:smarttags" w:element="City">
          <w:r w:rsidRPr="00F96703">
            <w:rPr>
              <w:lang w:val="en-US"/>
            </w:rPr>
            <w:t>Regensburg</w:t>
          </w:r>
        </w:smartTag>
      </w:smartTag>
      <w:r w:rsidRPr="00F96703">
        <w:rPr>
          <w:lang w:val="en-US"/>
        </w:rPr>
        <w:t>, 1990. S. 85-86.</w:t>
      </w:r>
    </w:p>
    <w:p w:rsidR="007F0BCE" w:rsidRPr="00F96703" w:rsidRDefault="007F0BCE" w:rsidP="007F0BCE">
      <w:pPr>
        <w:spacing w:before="120"/>
        <w:ind w:firstLine="567"/>
        <w:jc w:val="both"/>
      </w:pPr>
      <w:bookmarkStart w:id="20" w:name="_edn2"/>
      <w:r w:rsidRPr="00F96703">
        <w:rPr>
          <w:lang w:val="en-US"/>
        </w:rPr>
        <w:t>[ii]</w:t>
      </w:r>
      <w:bookmarkEnd w:id="20"/>
      <w:r w:rsidRPr="00F96703">
        <w:rPr>
          <w:lang w:val="en-US"/>
        </w:rPr>
        <w:t xml:space="preserve"> </w:t>
      </w:r>
      <w:r w:rsidRPr="00F96703">
        <w:t>См</w:t>
      </w:r>
      <w:r w:rsidRPr="00F96703">
        <w:rPr>
          <w:lang w:val="en-US"/>
        </w:rPr>
        <w:t xml:space="preserve">. Janouch, Gustav: Gespräche mit Kafka. Aufzeichnungen und Erinnerungen. </w:t>
      </w:r>
      <w:r w:rsidRPr="00F96703">
        <w:t>Frankfurt/M.</w:t>
      </w:r>
      <w:r>
        <w:t xml:space="preserve">, </w:t>
      </w:r>
      <w:r w:rsidRPr="00F96703">
        <w:t>1981. Перевод мой – А.К.</w:t>
      </w:r>
    </w:p>
    <w:p w:rsidR="007F0BCE" w:rsidRPr="00F96703" w:rsidRDefault="007F0BCE" w:rsidP="007F0BCE">
      <w:pPr>
        <w:spacing w:before="120"/>
        <w:ind w:firstLine="567"/>
        <w:jc w:val="both"/>
        <w:rPr>
          <w:lang w:val="en-US"/>
        </w:rPr>
      </w:pPr>
      <w:bookmarkStart w:id="21" w:name="_edn3"/>
      <w:r w:rsidRPr="00F96703">
        <w:t>[iii]</w:t>
      </w:r>
      <w:bookmarkEnd w:id="21"/>
      <w:r w:rsidRPr="00F96703">
        <w:t xml:space="preserve"> «Переписка А. М. Горького с зарубежными литераторами» («Архив А. М. Горького»</w:t>
      </w:r>
      <w:r>
        <w:t xml:space="preserve">, </w:t>
      </w:r>
      <w:r w:rsidRPr="00F96703">
        <w:t>т. 8). М</w:t>
      </w:r>
      <w:r w:rsidRPr="00F96703">
        <w:rPr>
          <w:lang w:val="en-US"/>
        </w:rPr>
        <w:t xml:space="preserve">., </w:t>
      </w:r>
      <w:r w:rsidRPr="00F96703">
        <w:t>Изд</w:t>
      </w:r>
      <w:r w:rsidRPr="00F96703">
        <w:rPr>
          <w:lang w:val="en-US"/>
        </w:rPr>
        <w:t>-</w:t>
      </w:r>
      <w:r w:rsidRPr="00F96703">
        <w:t>во</w:t>
      </w:r>
      <w:r w:rsidRPr="00F96703">
        <w:rPr>
          <w:lang w:val="en-US"/>
        </w:rPr>
        <w:t xml:space="preserve"> </w:t>
      </w:r>
      <w:r w:rsidRPr="00F96703">
        <w:t>АН</w:t>
      </w:r>
      <w:r w:rsidRPr="00F96703">
        <w:rPr>
          <w:lang w:val="en-US"/>
        </w:rPr>
        <w:t xml:space="preserve"> </w:t>
      </w:r>
      <w:r w:rsidRPr="00F96703">
        <w:t>СССР</w:t>
      </w:r>
      <w:r w:rsidRPr="00F96703">
        <w:rPr>
          <w:lang w:val="en-US"/>
        </w:rPr>
        <w:t xml:space="preserve">, 1960. </w:t>
      </w:r>
      <w:r w:rsidRPr="00F96703">
        <w:t>С</w:t>
      </w:r>
      <w:r w:rsidRPr="00F96703">
        <w:rPr>
          <w:lang w:val="en-US"/>
        </w:rPr>
        <w:t>. 28.</w:t>
      </w:r>
    </w:p>
    <w:p w:rsidR="007F0BCE" w:rsidRPr="00F96703" w:rsidRDefault="007F0BCE" w:rsidP="007F0BCE">
      <w:pPr>
        <w:spacing w:before="120"/>
        <w:ind w:firstLine="567"/>
        <w:jc w:val="both"/>
        <w:rPr>
          <w:lang w:val="en-US"/>
        </w:rPr>
      </w:pPr>
      <w:bookmarkStart w:id="22" w:name="_edn4"/>
      <w:r w:rsidRPr="00F96703">
        <w:rPr>
          <w:lang w:val="en-US"/>
        </w:rPr>
        <w:t>[iv]</w:t>
      </w:r>
      <w:bookmarkEnd w:id="22"/>
      <w:r w:rsidRPr="00F96703">
        <w:rPr>
          <w:lang w:val="en-US"/>
        </w:rPr>
        <w:t xml:space="preserve"> S. Zweig. Die Welt von Gestern. Frankfurt am Main, 1976, S. 94.</w:t>
      </w:r>
    </w:p>
    <w:p w:rsidR="007F0BCE" w:rsidRPr="00F96703" w:rsidRDefault="007F0BCE" w:rsidP="007F0BCE">
      <w:pPr>
        <w:spacing w:before="120"/>
        <w:ind w:firstLine="567"/>
        <w:jc w:val="both"/>
        <w:rPr>
          <w:lang w:val="en-US"/>
        </w:rPr>
      </w:pPr>
      <w:bookmarkStart w:id="23" w:name="_edn5"/>
      <w:r w:rsidRPr="00F96703">
        <w:rPr>
          <w:lang w:val="en-US"/>
        </w:rPr>
        <w:t>[v]</w:t>
      </w:r>
      <w:bookmarkEnd w:id="23"/>
      <w:r w:rsidRPr="00F96703">
        <w:rPr>
          <w:lang w:val="en-US"/>
        </w:rPr>
        <w:t xml:space="preserve"> Zweig, Stefan Vorwort // P r a g e r H. Die Weltanschauung Dostojewskis. </w:t>
      </w:r>
      <w:smartTag w:uri="urn:schemas-microsoft-com:office:smarttags" w:element="City">
        <w:smartTag w:uri="urn:schemas-microsoft-com:office:smarttags" w:element="place">
          <w:r w:rsidRPr="00F96703">
            <w:rPr>
              <w:lang w:val="en-US"/>
            </w:rPr>
            <w:t>Hildesheim</w:t>
          </w:r>
        </w:smartTag>
      </w:smartTag>
      <w:r w:rsidRPr="00F96703">
        <w:rPr>
          <w:lang w:val="en-US"/>
        </w:rPr>
        <w:t>, 1925. S. 9-10.</w:t>
      </w:r>
    </w:p>
    <w:p w:rsidR="007F0BCE" w:rsidRPr="007F0BCE" w:rsidRDefault="007F0BCE" w:rsidP="007F0BCE">
      <w:pPr>
        <w:spacing w:before="120"/>
        <w:ind w:firstLine="567"/>
        <w:jc w:val="both"/>
        <w:rPr>
          <w:lang w:val="en-US"/>
        </w:rPr>
      </w:pPr>
      <w:bookmarkStart w:id="24" w:name="_edn6"/>
      <w:r w:rsidRPr="00F96703">
        <w:rPr>
          <w:lang w:val="en-US"/>
        </w:rPr>
        <w:t>[vi]</w:t>
      </w:r>
      <w:bookmarkEnd w:id="24"/>
      <w:r w:rsidRPr="00F96703">
        <w:rPr>
          <w:lang w:val="en-US"/>
        </w:rPr>
        <w:t xml:space="preserve"> Zweig, Stefan "Dostojewskij. Der Mythos der Selbstgeburt." In: Die Zukunft. </w:t>
      </w:r>
      <w:r w:rsidRPr="007F0BCE">
        <w:rPr>
          <w:lang w:val="en-US"/>
        </w:rPr>
        <w:t>23.Jg., № 17 (23.1.1915): S. 111.</w:t>
      </w:r>
    </w:p>
    <w:p w:rsidR="007F0BCE" w:rsidRPr="00F96703" w:rsidRDefault="007F0BCE" w:rsidP="007F0BCE">
      <w:pPr>
        <w:spacing w:before="120"/>
        <w:ind w:firstLine="567"/>
        <w:jc w:val="both"/>
      </w:pPr>
      <w:bookmarkStart w:id="25" w:name="_edn7"/>
      <w:r w:rsidRPr="00F96703">
        <w:t>[vii]</w:t>
      </w:r>
      <w:bookmarkEnd w:id="25"/>
      <w:r w:rsidRPr="00F96703">
        <w:t xml:space="preserve"> Там же. S. 114.</w:t>
      </w:r>
    </w:p>
    <w:p w:rsidR="007F0BCE" w:rsidRPr="00F96703" w:rsidRDefault="007F0BCE" w:rsidP="007F0BCE">
      <w:pPr>
        <w:spacing w:before="120"/>
        <w:ind w:firstLine="567"/>
        <w:jc w:val="both"/>
      </w:pPr>
      <w:bookmarkStart w:id="26" w:name="_edn8"/>
      <w:r w:rsidRPr="00F96703">
        <w:t>[viii]</w:t>
      </w:r>
      <w:bookmarkEnd w:id="26"/>
      <w:r w:rsidRPr="00F96703">
        <w:t xml:space="preserve"> Там же. S. 114.</w:t>
      </w:r>
    </w:p>
    <w:p w:rsidR="007F0BCE" w:rsidRPr="00F96703" w:rsidRDefault="007F0BCE" w:rsidP="007F0BCE">
      <w:pPr>
        <w:spacing w:before="120"/>
        <w:ind w:firstLine="567"/>
        <w:jc w:val="both"/>
      </w:pPr>
      <w:bookmarkStart w:id="27" w:name="_edn9"/>
      <w:r w:rsidRPr="00F96703">
        <w:t>[ix]</w:t>
      </w:r>
      <w:bookmarkEnd w:id="27"/>
      <w:r w:rsidRPr="00F96703">
        <w:t xml:space="preserve"> Азадовский К. М.</w:t>
      </w:r>
      <w:r>
        <w:t xml:space="preserve">, </w:t>
      </w:r>
      <w:r w:rsidRPr="00F96703">
        <w:t>Дудкин В.В. Достоевский в Германии (1846</w:t>
      </w:r>
      <w:r>
        <w:t xml:space="preserve"> - </w:t>
      </w:r>
      <w:r w:rsidRPr="00F96703">
        <w:t xml:space="preserve">1921) // Ф. М. Достоевский. Новые материалы и исследования. Лит. наследство. Т. </w:t>
      </w:r>
      <w:smartTag w:uri="urn:schemas-microsoft-com:office:smarttags" w:element="metricconverter">
        <w:smartTagPr>
          <w:attr w:name="ProductID" w:val="86. М"/>
        </w:smartTagPr>
        <w:r w:rsidRPr="00F96703">
          <w:t>86. М</w:t>
        </w:r>
      </w:smartTag>
      <w:r w:rsidRPr="00F96703">
        <w:t>.</w:t>
      </w:r>
      <w:r>
        <w:t xml:space="preserve">, </w:t>
      </w:r>
      <w:r w:rsidRPr="00F96703">
        <w:t>1973. С. 717.</w:t>
      </w:r>
    </w:p>
    <w:p w:rsidR="007F0BCE" w:rsidRPr="00F96703" w:rsidRDefault="007F0BCE" w:rsidP="007F0BCE">
      <w:pPr>
        <w:spacing w:before="120"/>
        <w:ind w:firstLine="567"/>
        <w:jc w:val="both"/>
      </w:pPr>
      <w:bookmarkStart w:id="28" w:name="_edn10"/>
      <w:r w:rsidRPr="00F96703">
        <w:t>[x]</w:t>
      </w:r>
      <w:bookmarkEnd w:id="28"/>
      <w:r w:rsidRPr="00F96703">
        <w:t xml:space="preserve"> Цвейг</w:t>
      </w:r>
      <w:r>
        <w:t xml:space="preserve">, </w:t>
      </w:r>
      <w:r w:rsidRPr="00F96703">
        <w:t>Стефан Три мастера: Диккенс</w:t>
      </w:r>
      <w:r>
        <w:t xml:space="preserve">, </w:t>
      </w:r>
      <w:r w:rsidRPr="00F96703">
        <w:t>Бальзак</w:t>
      </w:r>
      <w:r>
        <w:t xml:space="preserve">, </w:t>
      </w:r>
      <w:r w:rsidRPr="00F96703">
        <w:t>Достоевский // Три мастера. Триумф и трагедия Эразма Роттердамского. М.</w:t>
      </w:r>
      <w:r>
        <w:t xml:space="preserve">, </w:t>
      </w:r>
      <w:r w:rsidRPr="00F96703">
        <w:t>1992. С. 94.</w:t>
      </w:r>
    </w:p>
    <w:p w:rsidR="007F0BCE" w:rsidRPr="00F96703" w:rsidRDefault="007F0BCE" w:rsidP="007F0BCE">
      <w:pPr>
        <w:spacing w:before="120"/>
        <w:ind w:firstLine="567"/>
        <w:jc w:val="both"/>
      </w:pPr>
      <w:bookmarkStart w:id="29" w:name="_edn11"/>
      <w:r w:rsidRPr="00F96703">
        <w:t>[xi]</w:t>
      </w:r>
      <w:bookmarkEnd w:id="29"/>
      <w:r w:rsidRPr="00F96703">
        <w:t xml:space="preserve"> Азадовский К. М.</w:t>
      </w:r>
      <w:r>
        <w:t xml:space="preserve">, </w:t>
      </w:r>
      <w:r w:rsidRPr="00F96703">
        <w:t>Дудкин В.В. Достоевский в Германии. С. 720.</w:t>
      </w:r>
    </w:p>
    <w:p w:rsidR="007F0BCE" w:rsidRPr="00F96703" w:rsidRDefault="007F0BCE" w:rsidP="007F0BCE">
      <w:pPr>
        <w:spacing w:before="120"/>
        <w:ind w:firstLine="567"/>
        <w:jc w:val="both"/>
      </w:pPr>
      <w:bookmarkStart w:id="30" w:name="_edn12"/>
      <w:r w:rsidRPr="00F96703">
        <w:t>[xii]</w:t>
      </w:r>
      <w:bookmarkEnd w:id="30"/>
      <w:r w:rsidRPr="00F96703">
        <w:t xml:space="preserve"> Цвейг</w:t>
      </w:r>
      <w:r>
        <w:t xml:space="preserve">, </w:t>
      </w:r>
      <w:r w:rsidRPr="00F96703">
        <w:t>Стефан Три мастера. С. 63.</w:t>
      </w:r>
    </w:p>
    <w:p w:rsidR="007F0BCE" w:rsidRPr="00F96703" w:rsidRDefault="007F0BCE" w:rsidP="007F0BCE">
      <w:pPr>
        <w:spacing w:before="120"/>
        <w:ind w:firstLine="567"/>
        <w:jc w:val="both"/>
      </w:pPr>
      <w:bookmarkStart w:id="31" w:name="_edn13"/>
      <w:r w:rsidRPr="00F96703">
        <w:t>[xiii]</w:t>
      </w:r>
      <w:bookmarkEnd w:id="31"/>
      <w:r w:rsidRPr="00F96703">
        <w:t xml:space="preserve"> Цвейг</w:t>
      </w:r>
      <w:r>
        <w:t xml:space="preserve">, </w:t>
      </w:r>
      <w:r w:rsidRPr="00F96703">
        <w:t>Стефан Три мастера. С. 135-136.</w:t>
      </w:r>
    </w:p>
    <w:p w:rsidR="007F0BCE" w:rsidRPr="007F0BCE" w:rsidRDefault="007F0BCE" w:rsidP="007F0BCE">
      <w:pPr>
        <w:spacing w:before="120"/>
        <w:ind w:firstLine="567"/>
        <w:jc w:val="both"/>
        <w:rPr>
          <w:lang w:val="en-US"/>
        </w:rPr>
      </w:pPr>
      <w:bookmarkStart w:id="32" w:name="_edn14"/>
      <w:r w:rsidRPr="00F96703">
        <w:t>[xiv]</w:t>
      </w:r>
      <w:bookmarkEnd w:id="32"/>
      <w:r w:rsidRPr="00F96703">
        <w:t xml:space="preserve"> Цвейг</w:t>
      </w:r>
      <w:r>
        <w:t xml:space="preserve">, </w:t>
      </w:r>
      <w:r w:rsidRPr="00F96703">
        <w:t>Стефан Три мастера. С</w:t>
      </w:r>
      <w:r w:rsidRPr="007F0BCE">
        <w:rPr>
          <w:lang w:val="en-US"/>
        </w:rPr>
        <w:t>. 109.</w:t>
      </w:r>
    </w:p>
    <w:p w:rsidR="007F0BCE" w:rsidRPr="00F96703" w:rsidRDefault="007F0BCE" w:rsidP="007F0BCE">
      <w:pPr>
        <w:spacing w:before="120"/>
        <w:ind w:firstLine="567"/>
        <w:jc w:val="both"/>
      </w:pPr>
      <w:bookmarkStart w:id="33" w:name="_edn15"/>
      <w:r w:rsidRPr="007F0BCE">
        <w:rPr>
          <w:lang w:val="en-US"/>
        </w:rPr>
        <w:t>[xv]</w:t>
      </w:r>
      <w:bookmarkEnd w:id="33"/>
      <w:r w:rsidRPr="007F0BCE">
        <w:rPr>
          <w:lang w:val="en-US"/>
        </w:rPr>
        <w:t xml:space="preserve"> F.M. Dostojewski. Sämtliche Romane und Novellen. Hrsg. von K. Rohl und St. Zweig. </w:t>
      </w:r>
      <w:r w:rsidRPr="00F96703">
        <w:t>Leipzig</w:t>
      </w:r>
      <w:r>
        <w:t xml:space="preserve">, </w:t>
      </w:r>
      <w:r w:rsidRPr="00F96703">
        <w:t>1921.</w:t>
      </w:r>
    </w:p>
    <w:p w:rsidR="007F0BCE" w:rsidRPr="00F96703" w:rsidRDefault="007F0BCE" w:rsidP="007F0BCE">
      <w:pPr>
        <w:spacing w:before="120"/>
        <w:ind w:firstLine="567"/>
        <w:jc w:val="both"/>
      </w:pPr>
      <w:bookmarkStart w:id="34" w:name="_edn16"/>
      <w:r w:rsidRPr="00F96703">
        <w:t>[xvi]</w:t>
      </w:r>
      <w:bookmarkEnd w:id="34"/>
      <w:r w:rsidRPr="00F96703">
        <w:t xml:space="preserve"> Нечепорук Е. И. Новеллистика Стефана Цвейга М.</w:t>
      </w:r>
      <w:r>
        <w:t xml:space="preserve">, </w:t>
      </w:r>
      <w:r w:rsidRPr="00F96703">
        <w:t>1973. С. 14.</w:t>
      </w:r>
    </w:p>
    <w:p w:rsidR="007F0BCE" w:rsidRPr="00F96703" w:rsidRDefault="007F0BCE" w:rsidP="007F0BCE">
      <w:pPr>
        <w:spacing w:before="120"/>
        <w:ind w:firstLine="567"/>
        <w:jc w:val="both"/>
      </w:pPr>
      <w:bookmarkStart w:id="35" w:name="_edn17"/>
      <w:r w:rsidRPr="00F96703">
        <w:t>[xvii]</w:t>
      </w:r>
      <w:bookmarkEnd w:id="35"/>
      <w:r w:rsidRPr="00F96703">
        <w:t xml:space="preserve"> Цвейг</w:t>
      </w:r>
      <w:r>
        <w:t xml:space="preserve">, </w:t>
      </w:r>
      <w:r w:rsidRPr="00F96703">
        <w:t>Стефан Новеллы. М.</w:t>
      </w:r>
      <w:r>
        <w:t xml:space="preserve">, </w:t>
      </w:r>
      <w:r w:rsidRPr="00F96703">
        <w:t>1975. С. 143-144.</w:t>
      </w:r>
    </w:p>
    <w:p w:rsidR="007F0BCE" w:rsidRPr="00F96703" w:rsidRDefault="007F0BCE" w:rsidP="007F0BCE">
      <w:pPr>
        <w:spacing w:before="120"/>
        <w:ind w:firstLine="567"/>
        <w:jc w:val="both"/>
      </w:pPr>
      <w:bookmarkStart w:id="36" w:name="_edn18"/>
      <w:r w:rsidRPr="00F96703">
        <w:t>[xviii]</w:t>
      </w:r>
      <w:bookmarkEnd w:id="36"/>
      <w:r w:rsidRPr="00F96703">
        <w:t xml:space="preserve"> Фридлендер Г.М. Достоевский и немецкий роман ХХ века // Фридлендер Г.М. Достоевский и мировая литература. М.</w:t>
      </w:r>
      <w:r>
        <w:t xml:space="preserve">, </w:t>
      </w:r>
      <w:r w:rsidRPr="00F96703">
        <w:t>1979. С. 353.</w:t>
      </w:r>
    </w:p>
    <w:p w:rsidR="007F0BCE" w:rsidRDefault="007F0BCE" w:rsidP="007F0BCE">
      <w:pPr>
        <w:spacing w:before="120"/>
        <w:ind w:firstLine="567"/>
        <w:jc w:val="both"/>
      </w:pPr>
      <w:bookmarkStart w:id="37" w:name="_edn19"/>
      <w:r w:rsidRPr="00F96703">
        <w:t>[xix]</w:t>
      </w:r>
      <w:bookmarkEnd w:id="37"/>
      <w:r w:rsidRPr="00F96703">
        <w:t xml:space="preserve"> Там же. С. 354.</w:t>
      </w:r>
    </w:p>
    <w:p w:rsidR="00811DD4" w:rsidRDefault="00811DD4">
      <w:bookmarkStart w:id="38" w:name="_GoBack"/>
      <w:bookmarkEnd w:id="38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BCE"/>
    <w:rsid w:val="001A35F6"/>
    <w:rsid w:val="007F0BCE"/>
    <w:rsid w:val="0081151C"/>
    <w:rsid w:val="00811DD4"/>
    <w:rsid w:val="008E05A1"/>
    <w:rsid w:val="009A432B"/>
    <w:rsid w:val="00D82024"/>
    <w:rsid w:val="00F9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2F332E-A3A7-406D-8031-D42DE9526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C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F0BC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3901</Words>
  <Characters>22237</Characters>
  <Application>Microsoft Office Word</Application>
  <DocSecurity>0</DocSecurity>
  <Lines>185</Lines>
  <Paragraphs>52</Paragraphs>
  <ScaleCrop>false</ScaleCrop>
  <Company>Home</Company>
  <LinksUpToDate>false</LinksUpToDate>
  <CharactersWithSpaces>26086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Достоевский и Стефан Цвейг: перекличка двух веков</dc:title>
  <dc:subject/>
  <dc:creator>User</dc:creator>
  <cp:keywords/>
  <dc:description/>
  <cp:lastModifiedBy>Irina</cp:lastModifiedBy>
  <cp:revision>2</cp:revision>
  <dcterms:created xsi:type="dcterms:W3CDTF">2014-07-19T09:18:00Z</dcterms:created>
  <dcterms:modified xsi:type="dcterms:W3CDTF">2014-07-19T09:18:00Z</dcterms:modified>
</cp:coreProperties>
</file>