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728" w:rsidRDefault="00CA543F">
      <w:pPr>
        <w:pStyle w:val="1"/>
        <w:jc w:val="center"/>
      </w:pPr>
      <w:r>
        <w:t>Ход анализа образа Дом Гуана (Точка зрения Г. А. Гуковского)</w:t>
      </w:r>
    </w:p>
    <w:p w:rsidR="00D20728" w:rsidRPr="00CA543F" w:rsidRDefault="00CA543F">
      <w:pPr>
        <w:pStyle w:val="a3"/>
      </w:pPr>
      <w:r>
        <w:t>Точка зрения Г. А. Гуковского представляется мне и глубже и плодотворнее. Действительно, Пушкин воссоздает в «Каменном госте» «дух» эпохи Возрождения, атмосферу «жизнерадостного свободомыслия», когда «все сословное и застойное исчезает, все священное оскверняется», время, когда ниспровергший сословность человек почувствовал себя абсолютно свободной личностью.</w:t>
      </w:r>
    </w:p>
    <w:p w:rsidR="00D20728" w:rsidRDefault="00CA543F">
      <w:pPr>
        <w:pStyle w:val="a3"/>
      </w:pPr>
      <w:r>
        <w:t>Бесспорно, индивидуально-пушкинским было совершенно новое и построение характера и объяснение его конкретно-исторической эпохой. Но в ходе анализа образа Дом Гуана исследователь увлекается и порой сбивается на его идеализацию. Отсюда гимн «свободной, страстной, плотской любви», объявление Дои Гуана «поэтом любви», сведение «смысла темы любви» и «духа» Возрождения в трагедии к «радости земных услад любви, искусства, мужества, веселья, бьющей через край молодой воли». Это идеализация, потому что подобная характеристика является отступлением от текста «Каменного гостя», она оказывается возможной в результате подтягивания образа Дон Гуана к схеме свободной личности эпохи Возрождения.</w:t>
      </w:r>
    </w:p>
    <w:p w:rsidR="00D20728" w:rsidRDefault="00CA543F">
      <w:pPr>
        <w:pStyle w:val="a3"/>
      </w:pPr>
      <w:r>
        <w:t>В последующих работах о пушкинской трагедии эта идеализация также будет сказываться. Напомню только одно из многих суждений Д. Д. Благого: «Дон Гуан — человек эпохи Возрождения, кипящий всей полнотой жизненных сил, бросающий смелый вызов верованиям и предрассудкам средневековья». Он и «Моцарт — поэт любви»; «При всей величайшей его мужественности, есть в нем и какая-то пленительная детскость»</w:t>
      </w:r>
    </w:p>
    <w:p w:rsidR="00D20728" w:rsidRDefault="00CA543F">
      <w:pPr>
        <w:pStyle w:val="a3"/>
      </w:pPr>
      <w:r>
        <w:t>Подобная идеализация в известной мере питается определенной литературной традицией, а именно — романтической. Писатели-романтики начала XIXвека проявляли пристальное внимание к образу Дон Жуана, До пушкинского «Каменного гостя» и после его написания Дон Жуан оказывался героем многих литературных произведений.</w:t>
      </w:r>
    </w:p>
    <w:p w:rsidR="00D20728" w:rsidRDefault="00CA543F">
      <w:pPr>
        <w:pStyle w:val="a3"/>
      </w:pPr>
      <w:r>
        <w:t>Романтической концепции Дон Жуана, оправдывающей его индивидуализм, и противопоставил Пушкин свою точку зрения. Метод реалистического объяснения характера и поведения героя исключал саму возможность идеализации Гуана. Вот почему всякая, даже малейшая тенденция к идеализации противоречит духу «Каменного гостя» Пушкина.</w:t>
      </w:r>
    </w:p>
    <w:p w:rsidR="00D20728" w:rsidRDefault="00CA543F">
      <w:pPr>
        <w:pStyle w:val="a3"/>
      </w:pPr>
      <w:r>
        <w:t>Историзм Пушкина одержал в «Каменном госте» воистину блистательную победу. Поэт воссоздал «дух» Возрождения во всей его конкретно-исторической сложности, ибо он отлично понимал, что современный европейский мир своими корнями уходит в эту эпоху. И действительно, мы теперь хорошо знаем, что-то было время зарождения буржуазного общества, что в пору итальянского Ренессанса, по словам Энгельса, «взошла заря современного мира». В еще неярком свете этой «зари» рождающееся новое общество выступало в своих противоречиях.</w:t>
      </w:r>
    </w:p>
    <w:p w:rsidR="00D20728" w:rsidRDefault="00CA543F">
      <w:pPr>
        <w:pStyle w:val="a3"/>
      </w:pPr>
      <w:r>
        <w:t>Эпоха Возрождения знаменовала «величайший прогрессивный переворот из всех пережитых до того времени человечеством» Она формировала человека, вселяя веру в его силы, предъявляла к нему разнообразные требования, включая его в круговорот громадной по масштабу практической деятельности и борьбы за новое общество. Сферой существования человека и стала жизнь всеобщая, что и порождало, по словам Энгельса, титанов: «природа человеческая» реализовывала себя в личности, потому эта личность чувствовала себя творцом, преобразователем мира, покорителем стихии природы. Люди того времени «живут в самой гуще интересов своего времени, принимают живое участие в практической борьбе» Отсюда эта знаменательная «полнота и сила характера, которые делают их цельными людьми».</w:t>
      </w:r>
    </w:p>
    <w:p w:rsidR="00D20728" w:rsidRDefault="00CA543F">
      <w:pPr>
        <w:pStyle w:val="a3"/>
      </w:pPr>
      <w:r>
        <w:t>Но в эту же эпоху обозначились и теневые стороны процесса роста самосознания личности, и прежде всего опасность односторонности ее развития — уход из жизни всеобщей в жизнь частную. Легенда о Дон Жуане конкретно исторически засвидетельствовала это. Личность Дон Жуана искала путей своей реализации в частном бытии, в поисках наслаждения любовью. Для Пушкина легенда эта драгоценна как свидетель далекой эпохи, потому он и использует ее.</w:t>
      </w:r>
      <w:bookmarkStart w:id="0" w:name="_GoBack"/>
      <w:bookmarkEnd w:id="0"/>
    </w:p>
    <w:sectPr w:rsidR="00D207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543F"/>
    <w:rsid w:val="00CA543F"/>
    <w:rsid w:val="00D20728"/>
    <w:rsid w:val="00D25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5A219-28A9-439E-8E14-2AF67AB6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575</Words>
  <Characters>3281</Characters>
  <Application>Microsoft Office Word</Application>
  <DocSecurity>0</DocSecurity>
  <Lines>27</Lines>
  <Paragraphs>7</Paragraphs>
  <ScaleCrop>false</ScaleCrop>
  <Company>diakov.net</Company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 анализа образа Дом Гуана (Точка зрения Г. А. Гуковского)</dc:title>
  <dc:subject/>
  <dc:creator>Irina</dc:creator>
  <cp:keywords/>
  <dc:description/>
  <cp:lastModifiedBy>Irina</cp:lastModifiedBy>
  <cp:revision>2</cp:revision>
  <dcterms:created xsi:type="dcterms:W3CDTF">2014-07-19T02:48:00Z</dcterms:created>
  <dcterms:modified xsi:type="dcterms:W3CDTF">2014-07-19T02:48:00Z</dcterms:modified>
</cp:coreProperties>
</file>