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411" w:rsidRDefault="005604BC">
      <w:pPr>
        <w:pStyle w:val="1"/>
        <w:jc w:val="center"/>
      </w:pPr>
      <w:r>
        <w:t>Протест Катерины в драме Островского Гроза</w:t>
      </w:r>
    </w:p>
    <w:p w:rsidR="00E12411" w:rsidRDefault="005604BC">
      <w:pPr>
        <w:spacing w:after="240"/>
      </w:pPr>
      <w:r>
        <w:t>Александр Николаевич Островский — великий русский драматург, автор множества пьес, описывающих русскую жизнь. «Гроза» является, без сомнения, вершиной его творчества, где он поставил актуальнейший вопрос своей эпохи — освобождение женщины от семейного рабства, ее раскрепощение. Создание «Грозы» издавна связывали с впечатлениями Островского от пребывания в Костроме, где в ноябре 1859 года разыгрались трагические события, которые во многом совпадают с сюжетом драмы. Молодая женщина из купеческой семьи покончила жизнь самоубийством, бросившись в Волгу. Она не хотела мириться со своеволием властной и недоброжелательной свекрови. Удивительно совпадала и история ее тайной любви с обстоятельствами жизни Катерины, и основные черты характера мужа с образом Тихона. Драма «Гроза» основана на фактах достоверных.</w:t>
      </w:r>
      <w:r>
        <w:br/>
      </w:r>
      <w:r>
        <w:br/>
        <w:t>Основное внимание Островский уделяет образам Марфы Игнатьевы Кабановой и ее невестки Катерины. Два противоположных характера. Кабаниха тиранит своих близких, она «поедом ест», «точит, как ржа железо», подавляя мысль, живое существо, стремление к воле, утверждая страх и повиновение. Лицемерная, хитрая и злая ханжа, она оделяет нищих, окружает себя льстивыми странницами, говорит о любви к детям и в то же время делает их жизнь невыносимой.</w:t>
      </w:r>
      <w:r>
        <w:br/>
      </w:r>
      <w:r>
        <w:br/>
        <w:t>С особенной глубиной раскрывает Островский образ Катерины — прекрасной русской женщины, в характере которой сочетается поэтичность, непосредственность и нежность с огромной волей и способностью к решительному бунту против гнета и бесправия. Страстная и вольнолюбивая Катерина не могла смириться с грубым произволом, не могла довольствоваться жизнью, которую вели окружающие. «Не хочу здесь жить, так не стану, хоть ты меня режь!», — говорит она Варваре. В ее рассказах о прежней жизни, в мечтах отражается цельная, поэтическая натура, ее стремление к воле, любви, счастью. Она не может лгать и приспосабливаться, как Варвара; и вместе с тем, сила ее чувства такова, что она готова пренебречь общественными обычаями и религиозными понятиями и бежать с Борисом. В образе Катерины Островский создал самобытный, цельный русский характер, который, по утверждению Добролюбова, «выдержит себя, несмотря ни на какие препятствия, а когда сил не хватит, то погибнет, но не изменит себе».</w:t>
      </w:r>
      <w:r>
        <w:br/>
      </w:r>
      <w:r>
        <w:br/>
        <w:t>Автор наделяет героиню такими человеческими качествами, которые не ценятся в мире Кабановых и Диких.</w:t>
      </w:r>
      <w:r>
        <w:br/>
      </w:r>
      <w:r>
        <w:br/>
        <w:t>Катерина ни в ком и нигде не находит поддержки. Лавина неприятностей обрушилась на нее, И конфликт становится неразрешимым. Катерина настолько совестливый человек, что не может жить во лжи, с грехом в душе. Она не приемлет сочетание любви и лжи. Внутренний конфликт терзает ее душу и перед самоубийством. До последней минуты пронесла Катерина горячую веру в любовь, надежду на сострадание. «Друг мой! Радость моя! Прощай!»— ее последние слова, подчеркивающие трагическую высоту духа героини, делающие ее идеалом русской женщины.</w:t>
      </w:r>
      <w:bookmarkStart w:id="0" w:name="_GoBack"/>
      <w:bookmarkEnd w:id="0"/>
    </w:p>
    <w:sectPr w:rsidR="00E124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4BC"/>
    <w:rsid w:val="005604BC"/>
    <w:rsid w:val="008D68F5"/>
    <w:rsid w:val="00E1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F845F-1C49-4260-8629-FBDA8332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2474</Characters>
  <Application>Microsoft Office Word</Application>
  <DocSecurity>0</DocSecurity>
  <Lines>20</Lines>
  <Paragraphs>5</Paragraphs>
  <ScaleCrop>false</ScaleCrop>
  <Company>diakov.net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Протест Катерины в драме Островского Гроза</dc:title>
  <dc:subject/>
  <dc:creator>Irina</dc:creator>
  <cp:keywords/>
  <dc:description/>
  <cp:lastModifiedBy>Irina</cp:lastModifiedBy>
  <cp:revision>2</cp:revision>
  <dcterms:created xsi:type="dcterms:W3CDTF">2014-07-18T21:33:00Z</dcterms:created>
  <dcterms:modified xsi:type="dcterms:W3CDTF">2014-07-18T21:33:00Z</dcterms:modified>
</cp:coreProperties>
</file>