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D5B" w:rsidRDefault="006C0CDF">
      <w:pPr>
        <w:pStyle w:val="1"/>
        <w:jc w:val="center"/>
      </w:pPr>
      <w:r>
        <w:t>Причины бунта Родиона Раскольникова по роману Федора Достоевского Преступление и наказание</w:t>
      </w:r>
    </w:p>
    <w:p w:rsidR="000B2D5B" w:rsidRDefault="006C0CDF">
      <w:pPr>
        <w:spacing w:after="240"/>
      </w:pPr>
      <w:r>
        <w:t>«Молодой человек, исключенный из студентов университета… и живущий в крайней бедности… решился разом выйти из скверного своего положения. Он решился убить одну старушку… дающую деньги на проценты...» — так пишет Ф. М. Достоевский о своем герое. Что же заставляет Родиона Романовича Раскольникова (так зовут молодого человека), находящегося в далеко не катастрофической ситуации, идти на преступление?</w:t>
      </w:r>
      <w:r>
        <w:br/>
      </w:r>
      <w:r>
        <w:br/>
        <w:t>Раскольников снимает квартиру в одном из домов, находящихся в бедном квартале Петербурга. Это «…крошечная клетушка, шагов в шесть длиной… и до того низкая, что чуть-чуть высокому человеку становится в ней жутко».</w:t>
      </w:r>
      <w:r>
        <w:br/>
      </w:r>
      <w:r>
        <w:br/>
        <w:t>После смерти его отца Родион Романович остается единственным мужчиной в семье, состоящей теперь из его матери и сестры Дуни. В такой ситуации он, разумеется, должен взять на себя заботу о семье.</w:t>
      </w:r>
      <w:r>
        <w:br/>
      </w:r>
      <w:r>
        <w:br/>
        <w:t>У студента в то время было два основных источника доходов: стипендия и частные уроки. Стипендию Раскольников не получал, так как был исключен из университета. Он некоторое время давал уроки, «учил детей», но довольно скоро бросил это занятие — оно не приносило достаточно денег.</w:t>
      </w:r>
      <w:r>
        <w:br/>
      </w:r>
      <w:r>
        <w:br/>
        <w:t>Родион оказался бы и вовсе без средств к существованию, если бы не его матушка. Она находила возможность посылать сыну деньги, несмотря на то что сама жила бедно.</w:t>
      </w:r>
      <w:r>
        <w:br/>
      </w:r>
      <w:r>
        <w:br/>
        <w:t>Раскольников тяготится создавшимся положением. Его сильно развитое чувство порядочности не позволяет ему пользоваться средствами матери, которую он, наоборот, обязан обеспечить, и только крайняя нужда заставляет его делать это.</w:t>
      </w:r>
      <w:r>
        <w:br/>
      </w:r>
      <w:r>
        <w:br/>
        <w:t>Убожество собственной жизни и жизни тех, кто его окружает, приводит молодого человека в болезненное состояние. Так подтверждается правило, обратное изречению Авиценны: «В здоровом теле — здоровый дух». Раскольников заболевает.</w:t>
      </w:r>
      <w:r>
        <w:br/>
      </w:r>
      <w:r>
        <w:br/>
        <w:t>Автор уделяет огромное внимание психологии своих героев, поэтому читатель может во всех подробностях видеть, что происходит в душе Родиона Романовича. В нем говорит врожденная гордость бунтаря.</w:t>
      </w:r>
      <w:r>
        <w:br/>
      </w:r>
      <w:r>
        <w:br/>
        <w:t>Он напряженно ищет выход из своих затруднений. И этот выход Раскольников находит в теории, созданной им в свое время и опубликованной в журнале в виде научной статьи.</w:t>
      </w:r>
      <w:r>
        <w:br/>
      </w:r>
      <w:r>
        <w:br/>
        <w:t>Эта теория разделяла всех людей на «тварей дрожащих» и на «право имеющих». Раскольников признает за последними право на «кровь на совести», то есть на убийство или равновеликое злодеяние во имя высших целей. В конечном итоге цель «право имеющих» — помочь остальным людям, но они это делают, перешагивая через них и оставляя за собой кровавый след.</w:t>
      </w:r>
      <w:r>
        <w:br/>
      </w:r>
      <w:r>
        <w:br/>
        <w:t>Родион Романович, со свойственным молодым людям апломбом, считает себя Наполеоном, «право имеющим». Но, как ученый, он должен подтвердить это на практике. Если он имеет право на совершение тягчайшего греха, он не понесет наказания от людей и его не будут преследовать муки совести.</w:t>
      </w:r>
      <w:r>
        <w:br/>
      </w:r>
      <w:r>
        <w:br/>
        <w:t>Ему выпадает удачный случай. В трактире он слышит разговор студента и офицера, которые говорят о знакомой Родиону старухе-процентщице по имени Алена Ивановна. Он узнает о жестокости этой женщины к клиентам, о ее сестре, о ее богатстве.</w:t>
      </w:r>
      <w:r>
        <w:br/>
      </w:r>
      <w:r>
        <w:br/>
        <w:t>Убив эту гадкую старуху, Раскольников разом достигает всех своих целей. Он обеспечивает семью деньгами, себя — возможностью продолжать обучение, и — самое главное — у него появился повод проверить свою теорию на практике.</w:t>
      </w:r>
      <w:r>
        <w:br/>
      </w:r>
      <w:r>
        <w:br/>
        <w:t>Продумав свое преступление, он затем совершает его. Родиону приходится убить еще и сестру Алены Ивановны Лизавету. Но оказывается, что он совершенно не готов к грабежу. Фактически его план срывается.</w:t>
      </w:r>
      <w:r>
        <w:br/>
      </w:r>
      <w:r>
        <w:br/>
        <w:t>Тем не менее убийство свершилось. Сие преступление перед Богом поистине огромно. Дело не в двух убитых женщинах. Их могло и не быть. Грех Раскольникова — в создании человеконенавистнической теории, которая, превращенная в догму, могла бы стать причиной уничтожения рода человеческого.</w:t>
      </w:r>
      <w:r>
        <w:br/>
      </w:r>
      <w:r>
        <w:br/>
        <w:t>Убийство — лишь внешняя сторона его богопротивного поступка. Глубинный смысл преступления — бунт против государственной системы, загоняющей человека в такие условия, в каких не содержат и животных; против нищеты, низводящей человека до положения скота, против жестокости и безразличия людей к своим ближним. Но справедливость достигается совсем другим путем. Честным и чистым. Иначе человеческой личности грозит распад. История Раскольникова тому подтверждение.</w:t>
      </w:r>
      <w:bookmarkStart w:id="0" w:name="_GoBack"/>
      <w:bookmarkEnd w:id="0"/>
    </w:p>
    <w:sectPr w:rsidR="000B2D5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CDF"/>
    <w:rsid w:val="000B2D5B"/>
    <w:rsid w:val="006C0CDF"/>
    <w:rsid w:val="00815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3E037D-42E4-4FA3-AA0B-0FA2D0C98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Words>
  <Characters>3580</Characters>
  <Application>Microsoft Office Word</Application>
  <DocSecurity>0</DocSecurity>
  <Lines>29</Lines>
  <Paragraphs>8</Paragraphs>
  <ScaleCrop>false</ScaleCrop>
  <Company>diakov.net</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бунта Родиона Раскольникова по роману Федора Достоевского Преступление и наказание</dc:title>
  <dc:subject/>
  <dc:creator>Irina</dc:creator>
  <cp:keywords/>
  <dc:description/>
  <cp:lastModifiedBy>Irina</cp:lastModifiedBy>
  <cp:revision>2</cp:revision>
  <dcterms:created xsi:type="dcterms:W3CDTF">2014-07-13T06:16:00Z</dcterms:created>
  <dcterms:modified xsi:type="dcterms:W3CDTF">2014-07-13T06:16:00Z</dcterms:modified>
</cp:coreProperties>
</file>