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24F" w:rsidRDefault="006A6C5F">
      <w:pPr>
        <w:pStyle w:val="1"/>
        <w:jc w:val="center"/>
      </w:pPr>
      <w:r>
        <w:t>Темы и образы лирики одного из современных отечественных поэтов</w:t>
      </w:r>
    </w:p>
    <w:p w:rsidR="008C324F" w:rsidRDefault="006A6C5F">
      <w:pPr>
        <w:spacing w:after="240"/>
      </w:pPr>
      <w:r>
        <w:t>Один из самых молодых нобелевских лауреатов (47 лет) в области литературы, Иосиф Бродский, пожалуй, наиболее знаменитый русский поэт последних десятилетий. Его творчество, известное во всем мире и переведенное на многие языки, пользуется большой популярностью. Анна Ахматова сыграла большую роль в развитии таланта поэта и называла его своим преемником.</w:t>
      </w:r>
      <w:r>
        <w:br/>
      </w:r>
      <w:r>
        <w:br/>
        <w:t>Поэт родился и вырос в Ленинграде. Неудивительно поэтому, что тема родного города занимала большое место в думах и творчестве И. Бродского: «Стансы», «Стансы городу», «Остановка в пустыне».</w:t>
      </w:r>
      <w:r>
        <w:br/>
      </w:r>
      <w:r>
        <w:br/>
        <w:t>«Ни страны, ни погоста не хочу выбирать, на Васильевский остров Я приду умирать».</w:t>
      </w:r>
      <w:r>
        <w:br/>
      </w:r>
      <w:r>
        <w:br/>
        <w:t>Эти строки говорят сами за себя, однозначно определяя исток и предел, «альфу и омегу» Бродского. Творчество поэта динамично: мотивы движения, дороги, борьбы выходят на передний план. Это не случайно, ведь «движение» поэта направлено на душевное очищение читателя. Для произведений Бродского характерны простота и естественность форм, отточенность выражений, ясность мышления.</w:t>
      </w:r>
      <w:r>
        <w:br/>
      </w:r>
      <w:r>
        <w:br/>
        <w:t>И в зрелом творчестве поэта, в произведениях, написанных в эмиграции, время от времени, на новом уровне возникает «ленинградская тема».</w:t>
      </w:r>
      <w:r>
        <w:br/>
      </w:r>
      <w:r>
        <w:br/>
        <w:t>«Я родился и вырос в балтийских болотах, подле серых цинковых волн, всегда набегавших по две».</w:t>
      </w:r>
      <w:r>
        <w:br/>
      </w:r>
      <w:r>
        <w:br/>
        <w:t>И отсюда — все рифмы, отсюда тот блеклый голос, льющийся между ними, как мокрый волос…</w:t>
      </w:r>
      <w:r>
        <w:br/>
      </w:r>
      <w:r>
        <w:br/>
        <w:t>К особенностям стиля поэта можно отнести: вольное, полное фантазии и игры, обращение с поэтическими размерами, разрывы в текстах, ироническое и неожиданное ударение на словах, как будто не несущих основной смысловой нагрузки.</w:t>
      </w:r>
      <w:r>
        <w:br/>
      </w:r>
      <w:r>
        <w:br/>
        <w:t>«В ковчег птенец не возвратившись, доказует то, что вся вера есть не более, чем почта в один конец».</w:t>
      </w:r>
      <w:r>
        <w:br/>
      </w:r>
      <w:r>
        <w:br/>
        <w:t>Подобного рода приемы помогают автору по-новому истолковать извечные идеалы, взглянуть на них с точки зрения личного опыта. Одной из интимных тем творчества Бродского является тема христианства. Библия и, особенно, важнейшая ее часть — Евангелие входят в жизнь поэта, определяя весь строй его мыслей. Библейские и евангельские сюжеты часто звучат в его стихах: жертвоприношение Авраама, Сретение и особенно Вифлеем, Рождество:</w:t>
      </w:r>
      <w:r>
        <w:br/>
      </w:r>
      <w:r>
        <w:br/>
        <w:t>В Рождество все немного волхвы.</w:t>
      </w:r>
      <w:r>
        <w:br/>
      </w:r>
      <w:r>
        <w:br/>
        <w:t>Возле булочной — слякоть и давка.</w:t>
      </w:r>
      <w:r>
        <w:br/>
      </w:r>
      <w:r>
        <w:br/>
        <w:t>Из-за банки турецкой халвы</w:t>
      </w:r>
      <w:r>
        <w:br/>
      </w:r>
      <w:r>
        <w:br/>
        <w:t>Производят осаду прилавка…</w:t>
      </w:r>
      <w:r>
        <w:br/>
      </w:r>
      <w:r>
        <w:br/>
        <w:t>Не менее важной и интересной темой творчества Бродского являются философские размышления о смысле жизни, о добре и зле, о Родине, о судьбе великих людей («На смерть Жукова»), об искусстве. Вот его размышления об искусстве:</w:t>
      </w:r>
      <w:r>
        <w:br/>
      </w:r>
      <w:r>
        <w:br/>
        <w:t>«Классический балет есть замок красоты, чьи нежные жильцы от прозы дней суровой пиликающей ямой оркестровой отделены. И задраны мосты».</w:t>
      </w:r>
      <w:r>
        <w:br/>
      </w:r>
      <w:r>
        <w:br/>
        <w:t>Бродский уверен, что «замок красоты» всегда будет отделен от житейских, низменных забот, но не просто отделен, а поставлен выше их. Для поэта искусство — это духовное наслаждение. И даже оказавшись в чужой стране, настоящий художник не потеряет своего дара. Чему сам и был ярким примером. Поэт размышляет и о проблеме свободы личности с помощью метафоричного использования образа облаков:</w:t>
      </w:r>
      <w:r>
        <w:br/>
      </w:r>
      <w:r>
        <w:br/>
        <w:t>«О, облака Балтики летом! Лучше вас в мире этом я и не видел пока. Может, и в той жизни клубитесь конь или витязь, реже — святой».</w:t>
      </w:r>
      <w:r>
        <w:br/>
      </w:r>
      <w:r>
        <w:br/>
        <w:t>В позднем периоде творчества все чаще звучат мотивы конца, безысходности, бессмысленности, одиночества, несбывшихся стремлений и мечтаний:</w:t>
      </w:r>
      <w:r>
        <w:br/>
      </w:r>
      <w:r>
        <w:br/>
        <w:t>«Шей бездну мук, Старайся, перебарщивай в усердьи! Но даже мысль о — как его? — бессмертье есть мысль об одиночестве, мой друг».</w:t>
      </w:r>
      <w:r>
        <w:br/>
      </w:r>
      <w:r>
        <w:br/>
        <w:t>Все настойчивее мыслями поэта овладевают образы любви и смерти — двух предельных категорий мироздания. Однако одна из них уже отходит в прошлое, тогда как другая близка.</w:t>
      </w:r>
      <w:r>
        <w:br/>
      </w:r>
      <w:r>
        <w:br/>
        <w:t>Любовь видится как бы сквозь ореол смерти, тогда как смерть вполне реальна, она где-то недалеко:</w:t>
      </w:r>
      <w:r>
        <w:br/>
      </w:r>
      <w:r>
        <w:br/>
        <w:t>«Это абсурд, вранье: череп, скелет, коса. Смерть придет, у нее будут твои глаза».</w:t>
      </w:r>
      <w:r>
        <w:br/>
      </w:r>
      <w:r>
        <w:br/>
        <w:t>Появившиеся в лирике поэта темы раскрывают его как личность, характеризуя Бродского как тонкого творца, человека, наделенного богатыми душевными качествами.</w:t>
      </w:r>
      <w:bookmarkStart w:id="0" w:name="_GoBack"/>
      <w:bookmarkEnd w:id="0"/>
    </w:p>
    <w:sectPr w:rsidR="008C32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6C5F"/>
    <w:rsid w:val="001E1A0B"/>
    <w:rsid w:val="006A6C5F"/>
    <w:rsid w:val="008C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40170-C889-4586-8873-7F7879AB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  <w:ind w:firstLine="480"/>
      <w:jc w:val="both"/>
    </w:p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color w:val="2E74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587</Words>
  <Characters>3347</Characters>
  <Application>Microsoft Office Word</Application>
  <DocSecurity>0</DocSecurity>
  <Lines>27</Lines>
  <Paragraphs>7</Paragraphs>
  <ScaleCrop>false</ScaleCrop>
  <Company>diakov.net</Company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Темы и образы лирики одного из современных отечественных поэтов</dc:title>
  <dc:subject/>
  <dc:creator>Irina</dc:creator>
  <cp:keywords/>
  <dc:description/>
  <cp:lastModifiedBy>Irina</cp:lastModifiedBy>
  <cp:revision>2</cp:revision>
  <dcterms:created xsi:type="dcterms:W3CDTF">2014-08-31T18:09:00Z</dcterms:created>
  <dcterms:modified xsi:type="dcterms:W3CDTF">2014-08-31T18:09:00Z</dcterms:modified>
</cp:coreProperties>
</file>