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778" w:rsidRDefault="00334719">
      <w:pPr>
        <w:pStyle w:val="1"/>
        <w:jc w:val="center"/>
      </w:pPr>
      <w:r>
        <w:t>Теркин - кто же он такой</w:t>
      </w:r>
    </w:p>
    <w:p w:rsidR="004E6778" w:rsidRDefault="00334719">
      <w:pPr>
        <w:spacing w:after="240"/>
      </w:pPr>
      <w:r>
        <w:rPr>
          <w:b/>
          <w:bCs/>
        </w:rPr>
        <w:t>(По поэме А. Т. Твардовского "Василий Теркин")</w:t>
      </w:r>
      <w:r>
        <w:br/>
      </w:r>
      <w:r>
        <w:br/>
        <w:t>Художественная литература периода Великой Отечественной войны имеет ряд характерных черт. Главные ее особенности - патриотический пафос и установка на всеобщую доступность. Удачнейшим примером такого художественного произведения по праву считается поэма Александра Трифоновича Твардовского "Василий Теркин".</w:t>
      </w:r>
      <w:r>
        <w:br/>
      </w:r>
      <w:r>
        <w:br/>
        <w:t>Первые главы поэмы "Василий Теркин" были опубликованы во фронтовой печати в 1942 году. Автор удачно назвал свое произведение "книгой про бойца, без начала, без конца". Каждая следующая глава поэмы представляла собой описание одного фронтового эпизода. Художественная задача, которую поставил перед собой Твардовский, была очень сложная, ведь исход войны в 1942 году был далеко не очевиден.</w:t>
      </w:r>
      <w:r>
        <w:br/>
      </w:r>
      <w:r>
        <w:br/>
        <w:t>Главный герой поэмы - солдат Василий Теркин. Недаром его фамилия созвучна слову "тереть": Теркин бывалый солдат, участник войны с Финляндией. В Великой Отечественной войне он участвует с первых дней: "в строй с июня, в бой с июля". Теркин - воплощение русского характера. Он не выделяется ни значительными умственными способностями, ни внешним совершенством:</w:t>
      </w:r>
      <w:r>
        <w:br/>
      </w:r>
      <w:r>
        <w:br/>
        <w:t xml:space="preserve">Скажем откровенно: </w:t>
      </w:r>
      <w:r>
        <w:br/>
      </w:r>
      <w:r>
        <w:br/>
        <w:t xml:space="preserve">Просто парень сам собой </w:t>
      </w:r>
      <w:r>
        <w:br/>
      </w:r>
      <w:r>
        <w:br/>
        <w:t>Он обыкновенный.</w:t>
      </w:r>
      <w:r>
        <w:br/>
      </w:r>
      <w:r>
        <w:br/>
        <w:t>Однако Теркина бойцы считают своим парнем и радуются, что тот попал именно в их роту. Теркин не сомневается в окончательной победе. В главе "Два солдата" на вопрос старика, удастся ли побить врага, Теркин отвечает: "Побьем, отец". Основными чертами характера Василия Теркина можно считать скромность и простоту. Он убежден, что истинный героизм заключается не в красоте позы. Теркин думает, что на его месте каждый русский солдат поступил бы точно так же. Необходимо обратить внимание и на отношение Теркина к смерти, что небезразлично в боевых условиях:</w:t>
      </w:r>
      <w:r>
        <w:br/>
      </w:r>
      <w:r>
        <w:br/>
        <w:t xml:space="preserve">Нет, товарищ, зло и гордо, </w:t>
      </w:r>
      <w:r>
        <w:br/>
      </w:r>
      <w:r>
        <w:br/>
        <w:t xml:space="preserve">Как закон велит бойцу, </w:t>
      </w:r>
      <w:r>
        <w:br/>
      </w:r>
      <w:r>
        <w:br/>
        <w:t>Смерть встречай лицом к лицу</w:t>
      </w:r>
      <w:r>
        <w:br/>
      </w:r>
      <w:r>
        <w:br/>
        <w:t xml:space="preserve"> И хотя бы плюнь ей в морду, </w:t>
      </w:r>
      <w:r>
        <w:br/>
      </w:r>
      <w:r>
        <w:br/>
        <w:t>Если все пришло к концу.</w:t>
      </w:r>
      <w:r>
        <w:br/>
      </w:r>
      <w:r>
        <w:br/>
        <w:t>Нередко приходится герою поэмы сталкиваться со смертью. Однако жизнерадостность и природный юмор помогают ему справиться со страхом, побеждая таким образом саму смерть. Теркин привычно рискует собственной жизнью. Например, он в ледяной воде переправляется через реку и налаживает связь, обеспечивая благоприятный исход боя.</w:t>
      </w:r>
      <w:r>
        <w:br/>
      </w:r>
      <w:r>
        <w:br/>
        <w:t>Когда замерзшему Теркину оказывают медицинскую помощь, он шутит:</w:t>
      </w:r>
      <w:r>
        <w:br/>
      </w:r>
      <w:r>
        <w:br/>
        <w:t xml:space="preserve">Растирали, растирали… </w:t>
      </w:r>
      <w:r>
        <w:br/>
      </w:r>
      <w:r>
        <w:br/>
        <w:t xml:space="preserve">Вдруг он молвит, как во сне: - </w:t>
      </w:r>
      <w:r>
        <w:br/>
      </w:r>
      <w:r>
        <w:br/>
        <w:t xml:space="preserve">Доктор, доктор, а нельзя ли </w:t>
      </w:r>
      <w:r>
        <w:br/>
      </w:r>
      <w:r>
        <w:br/>
        <w:t>Изнутри погреться мне?</w:t>
      </w:r>
      <w:r>
        <w:br/>
      </w:r>
      <w:r>
        <w:br/>
        <w:t>Теркин готов плыть назад, проявляя тем самым недюжинную волю и мужество.</w:t>
      </w:r>
      <w:r>
        <w:br/>
      </w:r>
      <w:r>
        <w:br/>
        <w:t>Поэма "Василий Теркин" может считаться одним из истинно народных произведений. Интересно, что многие строки из этого произведения перекочевали в устную народную речь или же стали популярными стихотворными афоризмами. Можно привести ряд примеров: "Смертный бой не ради славы - ради жизни на земле", "сорок душ - одна душа", "переправа, переправа - берег левый, берег правый" и многие другие.</w:t>
      </w:r>
      <w:r>
        <w:br/>
      </w:r>
      <w:r>
        <w:br/>
        <w:t>Василий Теркин - мастер на все руки. В суровых военных условиях он не утратил вкус к мирному труду: умеет и починить часы, и наточить старую пилу. Кроме того, Теркин - мастер играть на гармонике, он развлекает товарищей по оружию, бескорыстно дарит им минуты радости. Кто же он - Василий Теркин?</w:t>
      </w:r>
      <w:r>
        <w:br/>
      </w:r>
      <w:r>
        <w:br/>
        <w:t xml:space="preserve">Словом, Теркин, тот, который </w:t>
      </w:r>
      <w:r>
        <w:br/>
      </w:r>
      <w:r>
        <w:br/>
        <w:t xml:space="preserve">На войне лихой солдат, </w:t>
      </w:r>
      <w:r>
        <w:br/>
      </w:r>
      <w:r>
        <w:br/>
        <w:t xml:space="preserve">На гулянке гость не лишний, </w:t>
      </w:r>
      <w:r>
        <w:br/>
      </w:r>
      <w:r>
        <w:br/>
        <w:t>На работе - хоть куда.</w:t>
      </w:r>
      <w:r>
        <w:br/>
      </w:r>
      <w:r>
        <w:br/>
        <w:t>Прототипом Василия Теркина стал весь сражающийся народ. Сегодня с уверенностью можно сказать, что поэма "Василий Теркин" остается одним из наиболее любимых произведений о второй мировой войне.</w:t>
      </w:r>
      <w:bookmarkStart w:id="0" w:name="_GoBack"/>
      <w:bookmarkEnd w:id="0"/>
    </w:p>
    <w:sectPr w:rsidR="004E677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719"/>
    <w:rsid w:val="00334719"/>
    <w:rsid w:val="004E6778"/>
    <w:rsid w:val="007A1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B40D6E-1BEA-4431-A8E1-033F70A2A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2947</Characters>
  <Application>Microsoft Office Word</Application>
  <DocSecurity>0</DocSecurity>
  <Lines>24</Lines>
  <Paragraphs>6</Paragraphs>
  <ScaleCrop>false</ScaleCrop>
  <Company>diakov.net</Company>
  <LinksUpToDate>false</LinksUpToDate>
  <CharactersWithSpaces>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Теркин - кто же он такой</dc:title>
  <dc:subject/>
  <dc:creator>Irina</dc:creator>
  <cp:keywords/>
  <dc:description/>
  <cp:lastModifiedBy>Irina</cp:lastModifiedBy>
  <cp:revision>2</cp:revision>
  <dcterms:created xsi:type="dcterms:W3CDTF">2014-08-31T17:43:00Z</dcterms:created>
  <dcterms:modified xsi:type="dcterms:W3CDTF">2014-08-31T17:43:00Z</dcterms:modified>
</cp:coreProperties>
</file>