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CB" w:rsidRDefault="00E955B3">
      <w:pPr>
        <w:pStyle w:val="1"/>
        <w:jc w:val="center"/>
      </w:pPr>
      <w:r>
        <w:t>Пейзаж в рассказе Ивана Тургенева Бежин луг</w:t>
      </w:r>
    </w:p>
    <w:p w:rsidR="00852ACB" w:rsidRDefault="00E955B3">
      <w:pPr>
        <w:spacing w:after="240"/>
      </w:pPr>
      <w:r>
        <w:t>И. С. Тургенев – проницательный и прозорливый художник, чуткий ко всему, умеющий подмечать и описывать самые незначительные, мелкие детали. Тургенев в совершенстве владел мастерством описания. Все его картины живы, ясно предоставлены, наполнены звуками. Тургеневский пейзаж психологичен, связан с переживаниями и обликом персонажей рассказа, с их бытом.</w:t>
      </w:r>
      <w:r>
        <w:br/>
      </w:r>
      <w:r>
        <w:br/>
        <w:t>Несомненно, пейзаж в рассказе «Бежин луг» играет важную роль. Можно сказать, что весь рассказ пронизан художественными зарисовками, которые определяют состояние героя, подчеркивают его настроение, чувства, определяют внутреннее напряжение. «Бежин луг», собственно, и начинается с пейзажных зарисовок. Автор описывает прекрасный июльский день, когда «все краски смягчены, светлы, но не ярки», когда чувствуется «трогательная кротость» природы, воздух сух и чист. Предстают перед глазами эти картины и чувствуются запахи полыни, сжатой ржи, гречихи, о которых упоминает автор.</w:t>
      </w:r>
      <w:r>
        <w:br/>
      </w:r>
      <w:r>
        <w:br/>
        <w:t>День чудесен! Герой доволен охотой за тетеревами. Однако чувство спокойствия и гармонии длилось недолго. Наступил вечер, начало смеркаться. Герой сбился с пути, заблудился, им овладело внутреннее беспокойство. С помощью описания природы автору удается показать его смятение. Героя сразу охватила неприятная, неподвижная сырость, отчего сделалось жутко. Уже «носились» летучие мыши, и запоздалые птицы торопились в свои гнезда. По мере того как охотник понимал, что заблудился серьезно и по темноте сегодня из леса уже не выберется, «ночь приближалась и росла, как грозовая туча», отовсюду «лилась темнота». И вот когда надежда добраться до дома окончательно оставила героя, он вышел на Бежин луг, где деревенские ребята сидели у костра. Они пасли табун лошадей. В этой романтической обстановке они рассказывали друг другу разные истории. Охотник присоединился к ним. Постепенно чувство тревоги ушло и сменилось новыми чувствами: спокойствием, умиротворением. Он стал любоваться небом, рекой, потрескивающим племенем костра, наслаждаться особенным, томительным и свежим «запахом русской летней ночи».</w:t>
      </w:r>
      <w:r>
        <w:br/>
      </w:r>
      <w:r>
        <w:br/>
        <w:t>С любопытством рассказчик слушал истории ребят. В самые напряженные моменты рассказов природа, будто прислушиваясь к ним, посылала небольшие сюрпризы. Всякий раз в самый страшный момент что?то происходило. После рассказа Кости о встрече плотника Гаврилы с русалкой ребята слышат «протяжный, звенящий, почти стенящий звук», который неожиданно возник из тишины и медленно разнесся в воздухе. История, рассказанная Ильюшей о том, как псарь Ермил повстречал нечистую силу в образе барашка, пугает детей еще больше потому, что вдруг неожиданно собаки поднялись и с судорожным лаем бросились прочь от огня и исчезли во мраке. Рассказ о покойниках и предвидении смерти вводит ребят в задумчивость. Появившийся белый голубок, откуда ни возьмись подлетевший к костру, покружившийся на одном месте и растворившийся в ночной мгле, наводит их на мысль о том, не праведная ли это душа, летящая на небо. «Странный, резкий, болезненный крик цапли», раздавшийся в тишине, служит переходом к разговору о загадочных и страшных звуках: так может душа «жалобиться» или кричать леший. Все эти картины передают тревогу, страх, напряжение ребят, подчеркивают их настроение. «Божьи звездочки», внимание к которым привлекает маленький Ваня, помогает всем детям увидеть красоту ночного неба.</w:t>
      </w:r>
      <w:r>
        <w:br/>
      </w:r>
      <w:r>
        <w:br/>
        <w:t>Тургеневский пейзаж психологичен, связан с переживаниями и обликом персонажей рассказа, с их бытом. Заканчивается рассказ тоже описанием природы. «Все зашевелилось, проснулось, запело, зашумело, заговорило», новый день, необыкновенно красивый, солнечный и яркий, соединенный со звуками колокола и бодрящей свежестью, служит финальным аккордом этого замечательного произведения.</w:t>
      </w:r>
      <w:r>
        <w:br/>
      </w:r>
      <w:r>
        <w:br/>
        <w:t>Мастерство И. С. Тургенева помогает читателям почувствовать красоту родной природы, обратить внимание на то, что происходит в ней ежеминутно, ежечасно.</w:t>
      </w:r>
      <w:bookmarkStart w:id="0" w:name="_GoBack"/>
      <w:bookmarkEnd w:id="0"/>
    </w:p>
    <w:sectPr w:rsidR="00852A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5B3"/>
    <w:rsid w:val="006B127B"/>
    <w:rsid w:val="00852ACB"/>
    <w:rsid w:val="00E9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2A30B-691E-40CE-91DD-18F90A69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3296</Characters>
  <Application>Microsoft Office Word</Application>
  <DocSecurity>0</DocSecurity>
  <Lines>27</Lines>
  <Paragraphs>7</Paragraphs>
  <ScaleCrop>false</ScaleCrop>
  <Company>diakov.net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в рассказе Ивана Тургенева Бежин луг</dc:title>
  <dc:subject/>
  <dc:creator>Irina</dc:creator>
  <cp:keywords/>
  <dc:description/>
  <cp:lastModifiedBy>Irina</cp:lastModifiedBy>
  <cp:revision>2</cp:revision>
  <dcterms:created xsi:type="dcterms:W3CDTF">2014-07-12T22:34:00Z</dcterms:created>
  <dcterms:modified xsi:type="dcterms:W3CDTF">2014-07-12T22:34:00Z</dcterms:modified>
</cp:coreProperties>
</file>