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EDB" w:rsidRDefault="00444E73">
      <w:pPr>
        <w:pStyle w:val="1"/>
        <w:jc w:val="center"/>
      </w:pPr>
      <w:r>
        <w:t>Краткое содержание Кролик, беги Джон Апдайк</w:t>
      </w:r>
    </w:p>
    <w:p w:rsidR="00A72EDB" w:rsidRDefault="00444E73">
      <w:pPr>
        <w:spacing w:after="240"/>
      </w:pPr>
      <w:r>
        <w:t>Гэрри Ангстром, все свои двадцать шесть лет проживший в городке Бруэр, штат Филадельфия, — человек средний, без единой примечательной черты, кроме разве высокого роста; у него есть нелюбимая жена, ребенок (ожидается второй), изначально безразличная работа в супермаркете. Есть, правда, еще воспоминание о прошлом великолепии: он был когда-то звездой школьной баскетбольной команды и познал, пусть летуче, то, что его старый тренер называет «святостью совершенства»: чудное всесилие наедине с мячом и баскетбольной корзинкой. В сравнении с этим вся последующая жизнь ощущается как безнадежно второсортная, но ни исправить это состояние, ни вырваться из него Г. А. не умеет. Сюжет романа представляет собой чередование его отчаянно-спонтанных побегов из дома и бесславно-смиренных — за невозможностью найти в этом мире лучшее — возвращений домой. Он бежит от себя в поисках себя же, не в силах, однако, разглядеть конкретную цель своих метаний. Его смутно притягивает Юг — волшебная, обетованная земля, но уже на выезде из родного городка он запутывается: глядя на карту, видит сетку разноцветных дорог-линий, в которую пойман, как в ловушку. Он тем не менее не желает сразу сдаться, отказывается поверить, что непосредственно данное ему в жизни («слушать крики младенца и обманывать людей на продаже подержанных автомобилей») и есть собственно жизнь, и всерьез намерен бросить постылую жену Дженис, чтобы обрести новую любовь со случайной знакомой, проституткой Рут.</w:t>
      </w:r>
      <w:r>
        <w:br/>
      </w:r>
      <w:r>
        <w:br/>
        <w:t>Священник местного прихода Джек Экклс, «идейный» антагонист Г. А. в романе, пытается воззвать к его чувству долга и вернуть семье. Но попечительские усилия Экклса тщетны, да и проповедь взаимной ответственности в его устах в чем-то ущербна: он направляет усилия на то, чтобы залатать сеть мирского бытия, из которой отчаянно рвется Кролик, и, может быть, в форме, недостойной служителя Бога, ибо трактует жизнь в слишком светских категориях, в забвении того, что в человеке есть высшего, не от мира сего. Не в силах разобраться, что им движет, Г. А. лишь «чует», что ему уготовано нечто лучшее, и невозможно сказать однозначно, что лежит в основе этого чутья: инстинкт, мистическое откровение, тяга к перемене мест и партнеров или эгоистический страх перед ответственностью. Герой запоминается по прозвищу Кролик, данному в детстве за внешнее сходство и вызывающему ряд разнообразных ассоциаций. Кролик — существо добродушное, безмозглое, пугливое, похотливое и прожорливое. Сочетание в Г. А. безвольности, неспособности отвечать за свое поведение с ственностью и любвеобилием делает его привлекательным, но и опасным для окружающих. Его жизненный принцип: хватило бы пороху быть самим собой — расплачиваться будут другие.</w:t>
      </w:r>
      <w:bookmarkStart w:id="0" w:name="_GoBack"/>
      <w:bookmarkEnd w:id="0"/>
    </w:p>
    <w:sectPr w:rsidR="00A72E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4E73"/>
    <w:rsid w:val="00173369"/>
    <w:rsid w:val="00444E73"/>
    <w:rsid w:val="00A72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05EEB2-B295-41CB-90EB-9A3034DB7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408</Words>
  <Characters>2326</Characters>
  <Application>Microsoft Office Word</Application>
  <DocSecurity>0</DocSecurity>
  <Lines>19</Lines>
  <Paragraphs>5</Paragraphs>
  <ScaleCrop>false</ScaleCrop>
  <Company>diakov.net</Company>
  <LinksUpToDate>false</LinksUpToDate>
  <CharactersWithSpaces>2729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Краткое содержание Кролик, беги Джон Апдайк</dc:title>
  <dc:subject/>
  <dc:creator>Irina</dc:creator>
  <cp:keywords/>
  <dc:description/>
  <cp:lastModifiedBy>Irina</cp:lastModifiedBy>
  <cp:revision>2</cp:revision>
  <dcterms:created xsi:type="dcterms:W3CDTF">2014-07-12T17:39:00Z</dcterms:created>
  <dcterms:modified xsi:type="dcterms:W3CDTF">2014-07-12T17:39:00Z</dcterms:modified>
</cp:coreProperties>
</file>