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ADF" w:rsidRDefault="00345616">
      <w:pPr>
        <w:pStyle w:val="1"/>
        <w:jc w:val="center"/>
      </w:pPr>
      <w:r>
        <w:t>Тема детства в произведениях Чарльза Диккенса</w:t>
      </w:r>
    </w:p>
    <w:p w:rsidR="00601ADF" w:rsidRDefault="00345616">
      <w:pPr>
        <w:spacing w:after="240"/>
      </w:pPr>
      <w:r>
        <w:t>Исследователи английской литературы утверждают, что ни один из английских писателей не пользовался такой славой при жизни, как Чарльз Диккенс. Признание пришло к Диккенсу уже после первого рассказа и не оставляло до последних дней, хотя сам писатель, его взгляды и творчество изменялись. Секрет его популярности у современников в том, что Диккенс остро чувствовал изменения в жизни Англии, был выразителем надежд и стремлений тысяч людей. После смерти писателя его произведения начали поддавать острой критике, и только в XX веке стало полностью очевидным значение творчества Диккенса. Его биография нашла отображение и в сюжетах его романов, и в творческой манере. Отец был бедный служащий и за долги попал в тюрьму. Диккенс с раннего детства самостоятельно зарабатывал деньги, работал на фабрике, клерком, репортером в суде и парламенте. Как репортер он отображает современные события и пытается достичь взаимопонимания в причинах, что их вызывали. Ведущую тему творчества писателя можно определить как тему борьбы добра и зла, она раскрывается в каждом его произведении. Диккенс считал, что отношение общества к ребенку отображает борьбу добра и зла в нем. Поэтому тема детства — одна из главных в его творчестве.</w:t>
      </w:r>
      <w:r>
        <w:br/>
      </w:r>
      <w:r>
        <w:br/>
        <w:t>Роман «Приключения Оливера Твиста» — первый «роман-воспитание», жанр, к которому Диккенс неоднократно обращается. Структура этих произведений похожа: ребенок, которого бросили на произвол судьбы родители, преследуется родственниками, которые охотятся за наследством и хотят использовать беззащитность ребенка; благодаря странному стечению обстоятельств герой вырывается из оков бедности, получает наследство, а вместе с ней и признание в обществе. В начале творчества, и это отобразилось в «Оливере Твисте», Диккенс считает, что материальная награда, достаток — цель, к которой стоит идти, которая делает человека счастливым. Зло в «Оливере Твисте» имеет двойную природу: это общественное зло, выраженное у «работних домах», где содержатся обездоленные дети; но Диккенс изображает зло, объяснить которое ни писатель, ни читатель не могут, оно олицетворяется в конкретном герое, который ставит себе за цель уничтожить Оливера. Образ Оливера идеального, его характер не изменяется на протяжении романа, он не подвергается влиянию обстоятельств, даже находясь среди плутов.</w:t>
      </w:r>
      <w:r>
        <w:br/>
      </w:r>
      <w:r>
        <w:br/>
        <w:t>В следующих романах тема детства углубляется. Диккенс осознает связь между характером героя и обстоятельствами, в которых он действует. Почти все романы Диккенса имеют счастливый конец, за что автора немало упрекали и при жизни, а особенно после смерти. Но «счастливые концы» — это одна из черт философии писателя. Он считал, что литература имеет сильное воспитательное значение, влияет на сознание и что счастливый конец утверждает оптимизм, радости жизни, гармонию, дает надежду, что человек никогда не будет одинок. Но как писатель-реалист Диккенс видел, что в жизни «счастливые концы» бывают не всегда, он изменяет свое отношение и к проблеме материальной награды героя, показывая, что достижение определенного материального уровня не обеспечивает человеку счастья.</w:t>
      </w:r>
      <w:r>
        <w:br/>
      </w:r>
      <w:r>
        <w:br/>
        <w:t>Наиболее характерный в этом отношении роман «Девид Копперфилд». Герой этого произведения, в отличие от Оливера Твиста, проходить длинный путь духовного развития. Несчастливое детство, сиротство, поиски родных людей изменяют характер Девида, дают ему жизненный опыт. Этот роман имеет автобиографичные черты и отбивает не только развитие героя, но и пути, которыми шел сам автор. В этом романе порог между злом и добром не так четок: героев трудно разделить на сугубо позитивных и сугубо негативных, для автора важно, в первую очередь, как духовно обогащается герой. Во многих своих романах Диккенс использует прием смерти персонажей, которая помогает развязать немало конфликтов. В «Девиде Копперфилде» этот прием имеет совсем другое содержание: смерть не решает конфликт, а становится для героя тяжелым испытанием, из которого он приобретает жизненный опыт. Уже взрослый, Девид Копперфилд влюбляется в дочь владельца фирмы, где он учится, Дору, и, когда обстоятельства позволяют, Девид вступает в брак с ней. Но пройдут годы, прежде чем он поймет, что всю жизнь рядом с ним был по-настоящему близкий человек, Агнес. Смерть Доры не просто дает возможность Девиду жениться из Агнес, а заставляет переосмыслить свою жизнь, отношения с людьми, понять, что такое настоящая любовь.</w:t>
      </w:r>
      <w:r>
        <w:br/>
      </w:r>
      <w:r>
        <w:br/>
        <w:t>Тема детства в творчестве Диккенса раскрывает гуманистическое направление таланта писателя, утверждает добро и справедливость, осуждает безразличие общества в отношении к детям.</w:t>
      </w:r>
      <w:bookmarkStart w:id="0" w:name="_GoBack"/>
      <w:bookmarkEnd w:id="0"/>
    </w:p>
    <w:sectPr w:rsidR="00601A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616"/>
    <w:rsid w:val="00345616"/>
    <w:rsid w:val="00601ADF"/>
    <w:rsid w:val="00FD7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83CAD-2323-4A38-98A8-CCFEA6D8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3882</Characters>
  <Application>Microsoft Office Word</Application>
  <DocSecurity>0</DocSecurity>
  <Lines>32</Lines>
  <Paragraphs>9</Paragraphs>
  <ScaleCrop>false</ScaleCrop>
  <Company>diakov.net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детства в произведениях Чарльза Диккенса</dc:title>
  <dc:subject/>
  <dc:creator>Irina</dc:creator>
  <cp:keywords/>
  <dc:description/>
  <cp:lastModifiedBy>Irina</cp:lastModifiedBy>
  <cp:revision>2</cp:revision>
  <dcterms:created xsi:type="dcterms:W3CDTF">2014-07-12T17:33:00Z</dcterms:created>
  <dcterms:modified xsi:type="dcterms:W3CDTF">2014-07-12T17:33:00Z</dcterms:modified>
</cp:coreProperties>
</file>