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1C4" w:rsidRDefault="002E621C">
      <w:pPr>
        <w:pStyle w:val="1"/>
        <w:jc w:val="center"/>
      </w:pPr>
      <w:r>
        <w:t>Принцип антитезы и ее роль в романе Обломов</w:t>
      </w:r>
    </w:p>
    <w:p w:rsidR="00B511C4" w:rsidRDefault="002E621C">
      <w:pPr>
        <w:spacing w:after="240"/>
      </w:pPr>
      <w:r>
        <w:t>Роман "Обломов" написан накануне реформ, в 1859 г. В ожидании изменений в обществе появлялись новые взгляды, новые оценки событий в окружающей действительности. В своем романе Гончаров хотел противопоставить две культуры: русскую и западную, поэтому неслучайным явилось то, что все произведение строится на принципе антитезы.</w:t>
      </w:r>
      <w:r>
        <w:br/>
      </w:r>
      <w:r>
        <w:br/>
        <w:t>Предреформенная эпоха позволила автору противопоставить в своем романе два разных идеала жизни: как покоя (характерного для русского человека), так и движения, воплощавшего в себе европейский идеал.</w:t>
      </w:r>
      <w:r>
        <w:br/>
      </w:r>
      <w:r>
        <w:br/>
        <w:t>Главный герой романа Обломов стоит на рубеже двух жизней: старорусской и европейской. Необходимость выбора воплощается во внутреннем конфликте в сознании героя. Его сомнения разрешаются в пользу древнего идеала недеяния, что делает его выбор трагическим. Обломов не использует предоставленную ему временем возможность проснуться, сбросить оковы сна и направить свои силы на благоустройство своего имения. Здесь Илью Ильича Обломова можно соотнести с известным героем русского народного творчества – Ильей Муромцем. Этот персонаж тридцать три года лежал на печи, так как не мог встать из-за больных ног. Пришедшие к нему люди вылечили его, подняли на ноги и направили на защиту своей родины. И спас Илья Муромец Русь от многих напастей. Илью Ильича к движению, к полноценной жизни призывают его друзья: Ольга и Штольц. Но, в отличие от Ильи Муромца, Илья Обломов не прислушивается к призывам своей страны, которой в это предреформенное время нужны умные, образованные и благонадежные люди.</w:t>
      </w:r>
      <w:r>
        <w:br/>
      </w:r>
      <w:r>
        <w:br/>
        <w:t>Наименование персонажей, которому Гончаров уделяет большое внимание и которое во многом отражает их сущность, также имеет своей задачей противопоставление.</w:t>
      </w:r>
      <w:r>
        <w:br/>
      </w:r>
      <w:r>
        <w:br/>
        <w:t>Фамилия Ильи Ильича происходит от слова "обло" – круг, что говорит о целостности и отсутствии всего резкого, дисгармоничного у этого персонажа. У Штольца, образ которого автор явно противопоставляет образу главного героя, фамилия краткая и динамичная, показывающая наличие черт немецкой культуры в его характере.</w:t>
      </w:r>
      <w:r>
        <w:br/>
      </w:r>
      <w:r>
        <w:br/>
        <w:t>Что же касается контраста, присутствующего в образах этих главных героев, то здесь можно сказать о двух различных началах, которые они символизируют. Сам Гончаров разделял взгляды славянофилов, поэтому в образе Обломова попытался воплотить протест против западничества, которое, по мнению автора, разрушало, верность русским традициям.</w:t>
      </w:r>
      <w:r>
        <w:br/>
      </w:r>
      <w:r>
        <w:br/>
        <w:t>Противоположность этих героев заявление уже в их портретных характеристиках. Практичный и целеустремленный Штольц сухощав, мускулист, лицо смуглое, без румянца; его внешность отражает жизнелюбие, стремление к действию, постоянную работу мозга.</w:t>
      </w:r>
      <w:r>
        <w:br/>
      </w:r>
      <w:r>
        <w:br/>
        <w:t>Обломов же – добрый, уравновешенный, ведет спокойный размеренный образ жизни, в его взгляде отсутствует какаялибо "определенная идея". Он апатичен к внешним по отношению к нему событиям.</w:t>
      </w:r>
      <w:r>
        <w:br/>
      </w:r>
      <w:r>
        <w:br/>
        <w:t>Характеры героев раскрываются и в манере поведения. Если движения Обломова "сдерживались…мягкостью и не лишенною своего рода грации ленью", то у Андрея Ивановича не было лишних движений: "Если он сидел, то сидел спокойно, если же действовал, то употреблял столько мимики, сколько нужно". Штольц избегал пустой мечтательности и бездействия, он четко видел цель своего существования и поэтому "шел да шел прямо по избранной дороге".</w:t>
      </w:r>
      <w:r>
        <w:br/>
      </w:r>
      <w:r>
        <w:br/>
        <w:t>Для Ильи Ильича такое понимание жизни было неприемлемым: "Жизнь в его глазах разделялась на две половины: одна состояла из труда и скуки – это у него были синонимы; другая – из покоя и личного веселья". Таким образом, Обломов предстает перед читателем в образе идеолога покоя: он плывет по течению, в то время как его друг твердо идет к намеченной цели.</w:t>
      </w:r>
      <w:r>
        <w:br/>
      </w:r>
      <w:r>
        <w:br/>
        <w:t>Труд для Обломова был неким обязательством, налагаемым свыше, собственной же инициативы к действию он никогда не проявлял. Учился он нехотя, "серьезное учение утомляло его".</w:t>
      </w:r>
      <w:r>
        <w:br/>
      </w:r>
      <w:r>
        <w:br/>
        <w:t>Штольц же с ранних лет занимался с отцом географией, изучал литературу. По окончании университета отец отправил его в Петербург, он видел за сыном будущее. Андрей Иванович служил, вышел в отставку, занялся своими делами и, действительно, нажил дом и состояние.</w:t>
      </w:r>
      <w:r>
        <w:br/>
      </w:r>
      <w:r>
        <w:br/>
        <w:t>Гончаров неслучайно сопоставил предыстории героев; он акцентировал внимание на том, что лежало в основе успеха одного и неудачи другого, что сформировало их характеры, – это было воспитание. Обломов жил среди множества слуг, как "экзотический цветок в теплице", любое его проявление активности тут же подавлялось. Так, Обломов явил собой литературный тип, в котором собрались пороки дворянского общества, свойственные дореформенной России.</w:t>
      </w:r>
      <w:r>
        <w:br/>
      </w:r>
      <w:r>
        <w:br/>
        <w:t>Воспитание Штольца радикально отличалось от обломовского. Иван Богданович направил развитие сына в верном направлении. Андрей Иванович рос в семье, где поощрялись активность и самостоятельность. Неслучайно, желая противопоставить Штольца Обломову, писатель соединяет в этом герое два начала: азиатское и западное. Отец его, немец, олицетворяет прагматизм и практичность, характерные для народов Запада; мать же – русская, воплощающая высокую духовность и нравственность. В Штольце эти два истока сочетаются негармонично, так как западное начало в нем преобладает.</w:t>
      </w:r>
      <w:r>
        <w:br/>
      </w:r>
      <w:r>
        <w:br/>
        <w:t>Кроме мужских в романе противопоставляются и женские образы. Ольга Ильинская и Агафья Пшеницына олицетворяют собой два различные начала: Ольга – "прекрасной девы идеалы", Пшеницына – хозяйства.</w:t>
      </w:r>
      <w:r>
        <w:br/>
      </w:r>
      <w:r>
        <w:br/>
        <w:t>В Ольге не было кокетства и мишуры, ее фигура воплощала собой грацию и гармонию; ее взгляд прям, светел и ясен; она обладает твердым и целостным характером. Она хотела изменить жизнь Обломова, сделать ее более разнообразной, более насыщенной. Сначала она чувствует к нему симпатию, потом влюбляется. Но она любит "будущего", изменившегося Илью Ильича и не смиряется с его тягой к покою.</w:t>
      </w:r>
      <w:r>
        <w:br/>
      </w:r>
      <w:r>
        <w:br/>
        <w:t>Во всем противоположна Ольге квартирная хозяйка, а затем и жена Обломова, Агафья Пшеницына. В отличие от Ольги, в чертах которой светилась мысль, Пшеницына не была сложной личностью. "Какая она простая", – думал о ней Обломов. Ее мысли были погружены в заботы о хозяйстве, еде, стирке, готовке. Внешне Агафья Матвеевна также не похожа на Ольгу – она полная, как бы округлая. Пшеницына приняла и полюбила Обломова таким, какой он есть. Она "перешла под это сладостное иго безусловно, без сопротивлений и увлечений, без смутных предчувствий, томлений, без игры и музыки нерв".</w:t>
      </w:r>
      <w:r>
        <w:br/>
      </w:r>
      <w:r>
        <w:br/>
        <w:t>Таким образом, используя в своем романе принцип антитезы, Гончаров противопоставляет две цивилизации: русскую и западную. В произведении он затрагивает также проблему будущего страны; ей предстоит решить, какой путь она выберет: сердца или разума.</w:t>
      </w:r>
      <w:bookmarkStart w:id="0" w:name="_GoBack"/>
      <w:bookmarkEnd w:id="0"/>
    </w:p>
    <w:sectPr w:rsidR="00B511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21C"/>
    <w:rsid w:val="002E621C"/>
    <w:rsid w:val="009D3E5B"/>
    <w:rsid w:val="00B5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3E546-AB61-4DF4-9876-5910A02A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961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 антитезы и ее роль в романе Обломов</dc:title>
  <dc:subject/>
  <dc:creator>admin</dc:creator>
  <cp:keywords/>
  <dc:description/>
  <cp:lastModifiedBy>admin</cp:lastModifiedBy>
  <cp:revision>2</cp:revision>
  <dcterms:created xsi:type="dcterms:W3CDTF">2014-07-12T05:28:00Z</dcterms:created>
  <dcterms:modified xsi:type="dcterms:W3CDTF">2014-07-12T05:28:00Z</dcterms:modified>
</cp:coreProperties>
</file>