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073C" w:rsidRDefault="00090D0B">
      <w:pPr>
        <w:pStyle w:val="1"/>
        <w:jc w:val="center"/>
      </w:pPr>
      <w:r>
        <w:t>Таинственные события в романе Михаила Булгакова Мастер и Маргарита</w:t>
      </w:r>
    </w:p>
    <w:p w:rsidR="00F6073C" w:rsidRDefault="00090D0B">
      <w:pPr>
        <w:spacing w:after="240"/>
      </w:pPr>
      <w:r>
        <w:t>Произведение М. А. Булгакова «Мастер и Маргарита» — роман сложный, многослойный. Кроме того, это жизненный роман. Булгаков, как мне кажется, вложил в него все свое творческое мастерство, сделал достоянием читателей свои убеждения, все то, во что он верил, все то, о чем размышлял. Это кульминация творчества Булгакова. Роман очень необычен как по своему содержанию, так и по своей композиции. Это роман в романе: в нем множество линий, параллельно идущих друг с другом и затем переплетающихся под конец. Во-первых, ярко заявлена линия Понтия Пилата и Иешуа Га-Ноцри. Это библейская линия. Ее главы практически отстоят отдельно и читаются как самостоятельный роман. В них повествуется о том, как прокуратор Понтий Пилат приговорил к распятию Иешуа Га-Ноцри. Заметьте: не Иисус Христос, а Иешуа Га-Ноцри, так как в романе он отличается от библейского представления Бога-человека. Здесь он достаточно простой человек, у которого разве что немного другое представление о людях, о человеческом предназначении. Он говорит, что «злых людей нет на свете». Для него все люди добрые. Из-за библейской линии роман иногда называют «Евангелием от Михаила», но я считаю, что с этим нужно обращаться крайне осторожно, так как М. А. Булгаков вряд ли ставил перед собой цель написать новое евангелие.</w:t>
      </w:r>
      <w:r>
        <w:br/>
      </w:r>
      <w:r>
        <w:br/>
        <w:t>В начале второй главы писатель показывает нам Понтия Пилата возвышенным, могущественным, даже великим, но довольно быстро происходит снижение образа, я бы даже сказал, его «падение», приземление, вспомним, как противен прокуратору запах розового масла. Я считаю, что писатель делает это замечание для того, чтобы показать, что даже самые великие люди все равно остаются обычными людьми со своими слабостями. Из библейской части сюжета вытекает одна очень важная мысль (которую неоднократно высказывает Иешуа Га-Ноцри): самый большой грех — это трусость. От нее исходят все несчастья. В романе Понтий Пилат должен был подтвердить приговор в отношении другого высокопоставленного лица, и так как он побоялся за свое положение и за себя, он подписал приговор, хотя сомневался в виновности Иешуа. После этого тотчас начал упрекать себя в малодушии и не мог уснуть, уставившись на луну.</w:t>
      </w:r>
      <w:r>
        <w:br/>
      </w:r>
      <w:r>
        <w:br/>
        <w:t>В романе существует еще линия Ивана Бездомного. Как показывает его псевдоним, Иван Николаевич Понырев — человек, не нашедший моральной стабильности в жизни. Он поэт и пишет стихи для художественного журнала, главным редактором которого является Берлиоз. Для Ивана Бездомного происшествие на Патриарших прудах (встреча и разговор с Воландом, смерть Берлиоза и погоня за Воландом, Коровьевым и Бегемотом) — огромное потрясение, из-за которого он попадает в психиатрическую больницу профессора Стравинского. Там, в заключении и безопасности, он переосмысливает свою жизнь, свои точки зрения, не без помощи Мастера, который к нему приходит ночью через общий балкон. В конце романа Иван «находит себя» и становится человеком, нашедшим моральную опору в жизни.</w:t>
      </w:r>
      <w:r>
        <w:br/>
      </w:r>
      <w:r>
        <w:br/>
        <w:t>Линия Мастера и Маргариты в романе — это прежде всего любовная линия. Любовь Мастера и Маргариты Николаевны необыкновенно сильна. Маргарита покидает даже своего мужа, который ее любит, чтобы быть с Мастером. Она соглашается стать ведьмой и пойти на бал к Воланду в обмен на исполнение ее желания быть с Мастером. В конце романа они снова вместе — улетают с Воландом и его свитой. Но они не «заслужили света» из-за того, что оба согрешили: Маргарита ушла от мужа и продала свою душу дьяволу, а Мастер отказался продолжить свой роман об Иисусе и сжег его. Он отрекся от своей жизненной цели, струсил. Но зато Мастер и его возлюбленная заслужили вечный покой.</w:t>
      </w:r>
      <w:r>
        <w:br/>
      </w:r>
      <w:r>
        <w:br/>
        <w:t>Линия Воланда и его свиты. Здесь встречаются самые разные приключения, самые забавные истории. Но здесь и заключаются важные мысли. Во время представления, организованного Воландом и его сопровождающими в театре Варьете, Воланд наблюдает за людьми и за их реакциями и приходит к заключению, что люди не изменились. Он говорит: «Ну что же. Они — люди как люди. Любят деньги, но ведь это всегда было… Человечество любит деньги, из чего бы те ни были сделаны, из кожи ли, из бумаги ли, из бронзы или золота. Ну, легкомысленны… Ну что же… И милосердие иногда стучится в их сердца… Обыкновенные люди… В общем, напоминают прежних…»</w:t>
      </w:r>
      <w:r>
        <w:br/>
      </w:r>
      <w:r>
        <w:br/>
        <w:t>В течение всего романа Воланд никого не убивает, хотя он же дьявол, Сатана! Я думаю, что этот герой и его свита (Азазелло, Фагот, Бегемот) были придуманы Михаилом Булгаковым для того, чтобы показывать человеческие пороки и глупости. (Это видно в театре Варьете, в ресторане дома Грибоедова, в торгсине на Смоленском рынке и т. д.)</w:t>
      </w:r>
      <w:r>
        <w:br/>
      </w:r>
      <w:r>
        <w:br/>
        <w:t>Эпиграф гласит: «…так кто ж ты, наконец?</w:t>
      </w:r>
      <w:r>
        <w:br/>
      </w:r>
      <w:r>
        <w:br/>
        <w:t>— Я часть той силы, что вечно хочет зла</w:t>
      </w:r>
      <w:r>
        <w:br/>
      </w:r>
      <w:r>
        <w:br/>
        <w:t>И вечно совершает благо» (Гете. «Фауст»).</w:t>
      </w:r>
      <w:r>
        <w:br/>
      </w:r>
      <w:r>
        <w:br/>
        <w:t>Эта цитата точно выражает суть этих трех героев — ведь они наталкивают Ивана Бездомного на переосмысление своей жизни, спасают любовь Мастера и Маргариты и возвращают рукопись Мастера…</w:t>
      </w:r>
      <w:r>
        <w:br/>
      </w:r>
      <w:r>
        <w:br/>
        <w:t>Может, я буду не прав, но я считаю Воланда положительным героем и первоначальным «толчком» для всех событий.</w:t>
      </w:r>
      <w:bookmarkStart w:id="0" w:name="_GoBack"/>
      <w:bookmarkEnd w:id="0"/>
    </w:p>
    <w:sectPr w:rsidR="00F6073C">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0D0B"/>
    <w:rsid w:val="00090D0B"/>
    <w:rsid w:val="00454D22"/>
    <w:rsid w:val="00F607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38F59E6-8BE4-4D05-A398-55B332917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750</Words>
  <Characters>4279</Characters>
  <Application>Microsoft Office Word</Application>
  <DocSecurity>0</DocSecurity>
  <Lines>35</Lines>
  <Paragraphs>10</Paragraphs>
  <ScaleCrop>false</ScaleCrop>
  <Company/>
  <LinksUpToDate>false</LinksUpToDate>
  <CharactersWithSpaces>5019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Таинственные события в романе Михаила Булгакова Мастер и Маргарита</dc:title>
  <dc:subject/>
  <dc:creator>admin</dc:creator>
  <cp:keywords/>
  <dc:description/>
  <cp:lastModifiedBy>admin</cp:lastModifiedBy>
  <cp:revision>2</cp:revision>
  <dcterms:created xsi:type="dcterms:W3CDTF">2014-07-09T22:34:00Z</dcterms:created>
  <dcterms:modified xsi:type="dcterms:W3CDTF">2014-07-09T22:34:00Z</dcterms:modified>
</cp:coreProperties>
</file>