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BF" w:rsidRDefault="00C432C1">
      <w:pPr>
        <w:pStyle w:val="21"/>
        <w:numPr>
          <w:ilvl w:val="0"/>
          <w:numId w:val="0"/>
        </w:numPr>
      </w:pPr>
      <w:r>
        <w:t>Радищев Александр</w:t>
      </w:r>
    </w:p>
    <w:p w:rsidR="00032DBF" w:rsidRDefault="00C432C1">
      <w:pPr>
        <w:pStyle w:val="a4"/>
      </w:pPr>
      <w:r>
        <w:br/>
      </w:r>
      <w:r>
        <w:rPr>
          <w:rStyle w:val="a3"/>
        </w:rPr>
        <w:t>(1749 — 1802)</w:t>
      </w:r>
      <w:r>
        <w:br/>
      </w:r>
      <w:r>
        <w:br/>
        <w:t>Родился 20 августа (31 н.с.) в Москве в богатой дворянской семье. Детские годы прошли в подмосковном имении отца, селе Немцове, а затем в Верхнем Аблязове.</w:t>
      </w:r>
      <w:r>
        <w:br/>
      </w:r>
      <w:r>
        <w:br/>
        <w:t>С семилетнего возраста мальчик жил в Москве, в семье родственника Аргамакова, с детьми которого учился дома с профессорами только что открытого университета.</w:t>
      </w:r>
      <w:r>
        <w:br/>
      </w:r>
      <w:r>
        <w:br/>
        <w:t>В 1762 — 1766 учился в Петербургском пажеском корпусе, затем в течение пяти лет продолжал образование на юридическом факультете Лейпцигского университета, а также изучал литературу, естественные науки, медицину, овладел несколькими иностранными языками. Большую роль в формировании мировоззрения Радищева сыграло его знакомство с сочинениями французских просветителей — Вольтера, Д. Дидро, Ж. Ж. Руссо, читая которых, "учился мыслить".</w:t>
      </w:r>
      <w:r>
        <w:br/>
      </w:r>
      <w:r>
        <w:br/>
        <w:t>По возвращении в Россию в 1771 был назначен протоколистом в Сенат, затем в 1773 — 1775 (годы крестьянского восстания Е. Пугачева) служил в качестве обер-аудитора (дивизионного прокурора) в штабе финляндской дивизии. Военная служба дала возможность познакомиться с делами беглых рекрутов, злоупотреблениями помещиков, манифестами Пугачева, читать приказы военной коллегии — все это стало определяющим в идейном развитии Радищева. В год расправы с Пугачевым он ушел в отставку, женился на А. Рубановской.</w:t>
      </w:r>
      <w:r>
        <w:br/>
      </w:r>
      <w:r>
        <w:br/>
        <w:t>В 1777 Радищев поступил в Коммерц-коллегию, руководителем которой был либеральный вельможа А. Воронцов, оппозиционно настроенный к Екатерине II, который приблизил к себе Радищева и в 1780 рекомендовал для работы в столичной таможне (с 1790 был директором).</w:t>
      </w:r>
      <w:r>
        <w:br/>
      </w:r>
      <w:r>
        <w:br/>
        <w:t>В 1780-е годы Радищев поддерживал бурно развернувшуюся деятельность русских просветителей: Новикова, Фонвизина, Кречетова. С интересом следил за событиями войны за независимость в Северной Америке (1775 — 83), в ходе которой образовалась новая республика — Соединенные Штаты Америки.</w:t>
      </w:r>
      <w:r>
        <w:br/>
      </w:r>
      <w:r>
        <w:br/>
        <w:t>В эти годы Радищев активно занимался литературным трудом. Написал "Слово о Ломоносове", "Письмо к другу...", закончил оду "Вольность".</w:t>
      </w:r>
      <w:r>
        <w:br/>
      </w:r>
      <w:r>
        <w:br/>
        <w:t>В 1784 в Петербурге было создано "Общество друзей словесных наук" из бывших воспитанников университета, в которое вступил и Радищев, мечтая подчинить целям революционной пропаганды его журнал "Беседующий гражданин". Здесь была опубликована статья Радищева "Беседа о том, что есть сын Отечества".</w:t>
      </w:r>
      <w:r>
        <w:br/>
      </w:r>
      <w:r>
        <w:br/>
        <w:t>С середины 1780-х приступил к работе над "Путешествием из Петербурга в Москву", которое в 1790 было напечатано в количестве 650 экземпляров. После известных слов Екатерины II ("он бунтовщик, хуже Пугачева") книга была конфискована, Радищев арестован и заключен в Петропавловскую крепость. Смертную казнь Екатерина II заменила 10 годами ссылки в сибирский острог Илимск.</w:t>
      </w:r>
      <w:r>
        <w:br/>
      </w:r>
      <w:r>
        <w:br/>
        <w:t>Находясь в ссылке, Радищев изучал по поручению графа А. Воронцова сибирские промыслы, экономику края, быт крестьян. В письмах к нему он делился мыслями об организации экспедиции по Северному морскому пути. В Илимске написал "Письмо о китайском торге" (1792), философский труд "О человеке, о его смертности и бессмертии" (1792?), "Сокращенное повествование о приобретении Сибири" (1791 — 96), "Описание Тобольского наместничества" и др.</w:t>
      </w:r>
      <w:r>
        <w:br/>
      </w:r>
      <w:r>
        <w:br/>
        <w:t>В 1796 Павел I разрешил Радищеву поселиться на родине в Немцове под строжайшим полицейским надзором. Полную свободу он получил в марте 1801 при Александре I.</w:t>
      </w:r>
      <w:r>
        <w:br/>
      </w:r>
      <w:r>
        <w:br/>
        <w:t>Привлеченный в Комиссию по составлению свода законов, он занимался разработкой проектов законодательных реформ. Законодательные сочинения Радищева включали требование уничтожения крепостного права и сословных привилегий, произвола властей. Председатель Комиссии граф П.Завадовский пригрозил Радищеву новой ссылкой в Сибирь. Доведенный до отчаяния, Радищев 12 сентября (24 н.с.) 1802 кончил жизнь самоубийством, приняв яд.</w:t>
      </w:r>
      <w:bookmarkStart w:id="0" w:name="_GoBack"/>
      <w:bookmarkEnd w:id="0"/>
    </w:p>
    <w:sectPr w:rsidR="00032DB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2C1"/>
    <w:rsid w:val="00032DBF"/>
    <w:rsid w:val="00925A0F"/>
    <w:rsid w:val="00C4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E3357-E1ED-45AC-907D-9D101D05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3111</Characters>
  <Application>Microsoft Office Word</Application>
  <DocSecurity>0</DocSecurity>
  <Lines>25</Lines>
  <Paragraphs>7</Paragraphs>
  <ScaleCrop>false</ScaleCrop>
  <Company>diakov.net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2014-08-25T11:16:00Z</dcterms:created>
  <dcterms:modified xsi:type="dcterms:W3CDTF">2014-08-25T11:16:00Z</dcterms:modified>
</cp:coreProperties>
</file>