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676" w:rsidRDefault="00EB7676">
      <w:pPr>
        <w:pStyle w:val="2"/>
        <w:jc w:val="both"/>
      </w:pPr>
    </w:p>
    <w:p w:rsidR="00282688" w:rsidRDefault="00282688">
      <w:pPr>
        <w:pStyle w:val="2"/>
        <w:jc w:val="both"/>
      </w:pPr>
      <w:r>
        <w:t>Стихотворение С.А.Есенина "Запели тесаные дроги..." (Восприятие, истолкование, оценка.)</w:t>
      </w:r>
    </w:p>
    <w:p w:rsidR="00282688" w:rsidRDefault="0028268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282688" w:rsidRPr="00EB7676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 — страна бескрайняя... И характер русский широкий, раздольный, но такой же нерациональный, разбросанный. Сколько свободной земли в России, незасеянных полей, диких лесов... Да и реки русские стоят спокойные, не движутся, не бурлят, но уж если разольются — не остановить. Как и народ русский терпеливый, до последней капли молчит, а возмутится — так сразу революция.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Есенин, истинно русская душа, с нежностью описывает свою любимую Русь: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Русь - малиновое поле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синь, упавшая в реку, —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до радости и боли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Твою озерную тоску.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мастерство придает стихам движение, будто мы сидим в тех самых "тесаных дрогах", а по обочине "бегут равнины и кусты. Опять часовни на дороге и поминальные кресты". Но поэт не ограничивается зарисовкой природы, в стихотворении сквозит тревога: "Холодной скорби не измерить, ты на туманном берегу". Возможно, если судить по дате написания — 1916 год - это предчувствие революционных перемен. Или тревога личностная, своеобразная "неустроенность" человека, вынужденного жить не в родном селе, а в чуждом ему городе.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радует взор поэта в старой деревенской Руси, но она гораздо ближе Есенину, чем новая индустриальная Россия. Он с тревогой и болью переживал ломку привычного уклада жизни, называя себя "последним поэтом деревни". Отсюда и появление в его лирике грустных ноток, страха перед деревней, меняющей свое лицо.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поэта образный, обильно уснащенный чисто народными словами, определениями.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же надо обладать чутким, трепетным сердцем, чтобы уметь так увидеть и передать красоту русской природы, самую ее душу. В эти же описания вплетаются и купола, и звон колоколов церквей, которые неразрывно связаны с русской историей. Они уже стали словно бы частью природы, символом Руси.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Непонятное понятие "Россия" — неисчерпаемый источник для поэтов. Есенин же сам словно олицетворение родины, удивительный каприз природы, которая как будто специально подгадала не только талант, но и внешность поэта, так схожую с синевой озер, пряжей нежного льна, тонкими березками да белой метелью. Как в бездонное озеро, отчаянно бросается Есенин с головой в любовь к России и, как каждый влюбленный, не хочет освободиться от этого плена: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отдам я эти цепи,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расстанусь с долгим сном,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звенят родные степи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Молитвословным ковылем.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Недолгую свою жизнь он выплеснул, как единый порыв нежности, как песню. Марина Цветаева в "Памяти Сергея Есенина" точно выразила широту души поэта: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 не жалость - мало жил,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горечь - мало дал, —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жил - кто в наши жил </w:t>
      </w:r>
    </w:p>
    <w:p w:rsidR="00282688" w:rsidRDefault="0028268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Дни, все дал - кто песню дал.</w:t>
      </w:r>
      <w:bookmarkStart w:id="0" w:name="_GoBack"/>
      <w:bookmarkEnd w:id="0"/>
    </w:p>
    <w:sectPr w:rsidR="00282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676"/>
    <w:rsid w:val="00057771"/>
    <w:rsid w:val="00282688"/>
    <w:rsid w:val="00914DD3"/>
    <w:rsid w:val="00EB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AE3FA-333E-4560-A964-163D8BE4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С.А.Есенина "Запели тесаные дроги..." (Восприятие, истолкование, оценка.) - CoolReferat.com</vt:lpstr>
    </vt:vector>
  </TitlesOfParts>
  <Company>*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С.А.Есенина "Запели тесаные дроги..."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2014-08-23T07:53:00Z</dcterms:created>
  <dcterms:modified xsi:type="dcterms:W3CDTF">2014-08-23T07:53:00Z</dcterms:modified>
</cp:coreProperties>
</file>