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FF4" w:rsidRDefault="00251FF4">
      <w:pPr>
        <w:pStyle w:val="2"/>
        <w:jc w:val="both"/>
      </w:pPr>
    </w:p>
    <w:p w:rsidR="003A651A" w:rsidRDefault="003A651A">
      <w:pPr>
        <w:pStyle w:val="2"/>
        <w:jc w:val="both"/>
      </w:pPr>
      <w:r>
        <w:t>Стихотворение В.А.Жуковского "Море". (Восприятие, истолкование, оценка.)</w:t>
      </w:r>
    </w:p>
    <w:p w:rsidR="003A651A" w:rsidRDefault="003A651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Жуковский В.А.</w:t>
      </w:r>
    </w:p>
    <w:p w:rsidR="003A651A" w:rsidRPr="00251FF4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Безмолвное море, лазурное море, Открой мне глубокую тайну твою. 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Тайна моря волнует поэта. Море всегда переменчиво, оно как бы соединено с небом: в хорошую погоду спокойное, ясное, а в плохую — беспокойное. Оно — как человек, как сам поэт.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...Иль тянет тебя из земныя неволи 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Далекое, светлое небо к себе?..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начале XIX столетия в России сложилось новое литературное направление — романтизм. Он пришел на смену классицизму и оформился в двух главных течениях — психологическом и гражданском. Психологическое течение русского романтизма возглавили Жуковский и Батюшков. 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Заслуга В.А.Жуковского состоит в том, что весь видимый человеку мир в его поэзии предстал в индивидуальном свете, пропущенном через сердце и душу. После Жуковского любое переживание, будь то тоска или печаль, гражданское или патриотическое чувство, утратило риторическое, абстрактное (и потому холодное) выражение и приобрело задушевность и трогательность.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Зелень нивы, рощи лепет, 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жаворонка трепет, 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Теплый дождь, сверканье вод, - 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назвавши, что прибавить? 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иным тебя прославить, 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Жизнь души, весны приход?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Единство авторского сознания и отображенной в лирике романтической личности — вот то новое, что внес Жуковский в романтизм в частности и в поэзию вообще. Это повлекло за собой единство стиля и тона, которое достигалось в результате прямого, непосредственного воссоздания душевных переживаний личности. 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Своими элегиями Жуковский вдохнул в русскую поэзию новое содержание и преобразовал ее строй. В элегии "Море" содержание грустно не потому, что так велят "правила" искусства, а вследствие сложившегося у поэта понимания жизни. Так была поколеблена принудительная связь между жанром и лирической эмоцией. Это привело к тому, что личность в поэзии уже не делилась на разные сферы — интимную, гражданскую, а предстала единой, внутренне многосложной и многогранной, прекрасной и возвышенной. Действительность отныне просматривалась через душевный строй человека, через его индивидуальные, неповторимо-своеобразные, самобытные переживания.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бьешься, ты воешь, ты волны подъемлешь, 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рвешь и терзаешь враждебную мглу... 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мгла исчезает, и тучи уходят, 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Но, полное прошлой тревоги своей,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долго вздымаешь испуганны волны... Литературный критик В. И. Коровин в своей статье "От Державина до Тютчева" писал: "Элегическая эмоция включила теперь и "вечные" философские вопросы — противоречия между конечностью тела и бесконечностью духа, и социальные — неудовлетворенность насущной действительностью, в которой гибнут высокие духовные ценности (отсюда жажда иного мира и жгучая мечта о нем), и психологические — желание передать неповторимые и гуманные чувства, свойственные отдельной личности, родственным ей душам".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 бездне покойной скрываешь смятенье, 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Ты, небом любуясь, дрожишь за него.</w:t>
      </w:r>
    </w:p>
    <w:p w:rsidR="003A651A" w:rsidRDefault="003A651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В.А.Жуковский придал элегической грусти всепроникающий и всеохватывающий характер. Элегическое настроение — это господствующая тональность его лирики. Элегия - песня всей человеческой жизни, выражающая глубокое и неискоренимое разочарование в действительности.</w:t>
      </w:r>
      <w:bookmarkStart w:id="0" w:name="_GoBack"/>
      <w:bookmarkEnd w:id="0"/>
    </w:p>
    <w:sectPr w:rsidR="003A6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1FF4"/>
    <w:rsid w:val="00251FF4"/>
    <w:rsid w:val="003A651A"/>
    <w:rsid w:val="004A1B27"/>
    <w:rsid w:val="0061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6383C-EF08-467B-AD9B-5B51B0E7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Стихотворение В.А.Жуковского "Море". (Восприятие, истолкование, оценка.) - CoolReferat.com</vt:lpstr>
    </vt:vector>
  </TitlesOfParts>
  <Company>*</Company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В.А.Жуковского "Море". (Восприятие, истолкование, оценка.) - CoolReferat.com</dc:title>
  <dc:subject/>
  <dc:creator>Admin</dc:creator>
  <cp:keywords/>
  <dc:description/>
  <cp:lastModifiedBy>Irina</cp:lastModifiedBy>
  <cp:revision>2</cp:revision>
  <dcterms:created xsi:type="dcterms:W3CDTF">2014-08-21T09:25:00Z</dcterms:created>
  <dcterms:modified xsi:type="dcterms:W3CDTF">2014-08-21T09:25:00Z</dcterms:modified>
</cp:coreProperties>
</file>