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34A" w:rsidRDefault="007A534A">
      <w:pPr>
        <w:pStyle w:val="2"/>
        <w:jc w:val="both"/>
      </w:pPr>
    </w:p>
    <w:p w:rsidR="00B45C05" w:rsidRDefault="00B45C05">
      <w:pPr>
        <w:pStyle w:val="2"/>
        <w:jc w:val="both"/>
      </w:pPr>
      <w:r>
        <w:t>Любовный треугольник: Печорин, Грушницкий, Мери.</w:t>
      </w:r>
    </w:p>
    <w:p w:rsidR="00B45C05" w:rsidRDefault="00B45C0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B45C05" w:rsidRPr="007A534A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литературе нередко используется прием противопоставления главному герою другого персонажа для того, чтобы более четко выделить характеры. Этим приемом пользуется и М.Ю. Лермонтов в романе “Герой нашего времени”.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главных персонажей, призванных помочь раскрытию образа Печорина, является Грушницкий, который появляется на страницах центральной главы романа “Княжна Мери”. Именно в этой повести наиболее полно и глубоко раскрывается внутренний мир героя.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Встречаются молодые люди как старые приятели. В душе они не питают особенно теплых чувств друг к другу. Слишком много у каждого из них тех черт характера, которые неприемлемы для другого.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юнкер – романтик, он хочет, чтобы жизнь была наполнена красивыми встречами и печальными расставаниями, любовными победами и смелыми подвигами, поэтому он «драпируется в необыкновенные чувства, возвышенные страсти и исключительные страдания». Грушницкий приписывает другим те чувства, которые они никогда не испытывали, и преувеличивает свою симпатию к молодой девушке. Он считает, что «готовые пышные фразы», модная одежда и хорошие духи могут заменить красоту души и остроту ума. Грушницкий восторжен и многословен, больше говорит, чем делает. Он стремится играть роль разочарованного героя, обреченного на какие-то тайные страдания.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действительно переживает чувство глубокого разочарования в жизни и в людях. Он пресытился любовными победами и смелыми подвигами. При этом герой видит Грушницкого насквозь и посмеивается над ним. Григория Александровича раздражают его манеры, его цели «сделаться героем романа» и непременно произвести впечатление, его внутренняя пустота. Печорин не выносит фальши, неискренности, свойственных Грушницкому. Григорий Александрович уверен в себе, рассудителен, эгоистичен, язвителен. Тем не менее непохожесть и неприятие друг друга не мешают двум молодым людям общаться и проводить много времени вместе.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почти одновременно увидели княжну Мери в первый раз. Грушницкий не на шутку увлекается ею.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Григорий Александрович, прекрасно знающий, чем кончаются подобные увлечения, нашёл очередной способ развеять скуку. Оба героя начинают добиваться расположения и любви молодой княжны. Грушницкий ищет романтического приключения, а Печорину доставляют удовольствие наблюдения за страданиями обоих молодых людей, он сам признаётся себе, что иногда «понимает Вампира». К тому же он хочет убедиться в своих догадках по поводу настоящей сущности своего соперника, а заодно заполучить очередную покорную игрушку и развлечься. «Ведь есть необъятное наслаждение в обладании молодой, едва распустившейся души!»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Главному герою не составляет большого труда отбить внимание и расположение княжны у менее удачливого поклонника. Григорий Александрович загадочен и умён, его шутки наполнены «искренней злостью». Грушницкий скучен, его эпиграммы «часто забавны, никогда не бывают метки и злы», он слишком много говорит, но его слова пусты, а пышные фразы часто повторяются, в нём не хватает напористости, остроумия и самоиронии, поэтому он скоро надоедает Мери.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герой добился своей цели: княжна влюбилась в него, а по самолюбию соперника нанесён сокрушительный удар. Негодующий, проигравший «сражение» Грушницкий оказывается бесчестным, трусливым, подлым, коварным, злопамятным человеком, готовым выстрелить в безоружного! Юнкер настолько вжился в роль влюблённого в княжну, что не простил Григорию Александровичу победы и решил отомстить. Но Печорина это не испугало, наоборот он был рад этому новому способу развеять скуку: «быть всегда настороже, ловить каждый взгляд, значение каждого слова, угадывать намерения, разрушать заговоры…» Грушницкий же, напротив, очень нервничает. Несмотря на обиду, Григорий Александрович даёт противнику последнюю возможность раскаяться: «…откажись от своей клеветы, и я тебе прощу всё». Но юнкер не использовал свой шанс: «Если вы меня не убьёте, я вас зарежу ночью из-за угла». Печорин вынужден убить Грушницкого, но главный герой не злорадствует, ему жаль, что всё вышло так, а не иначе, на сердце у него «камень».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дуэли Григорий Александрович разрывает свои отношения с княжной, ведь у него изначально не было ни серьёзных намерений, ни симпатии к ней. Мери стала жертвой игры Печорина, её чувства безжалостно растоптаны. Герой знает о любви девушки, но это не мешает ему признаться, что он использовал её. </w:t>
      </w:r>
    </w:p>
    <w:p w:rsidR="00B45C05" w:rsidRDefault="00B45C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повести «Княжна Мери», сюжет которой построен на любовном треугольнике, наиболее полно и глубоко раскрывается внутренний мир Григория Александровича. Образы Грушницкого и Мери очень важны в романе, они выявляют важные черты характера главного героя.</w:t>
      </w:r>
      <w:bookmarkStart w:id="0" w:name="_GoBack"/>
      <w:bookmarkEnd w:id="0"/>
    </w:p>
    <w:sectPr w:rsidR="00B4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34A"/>
    <w:rsid w:val="007A534A"/>
    <w:rsid w:val="00A7029E"/>
    <w:rsid w:val="00B45C05"/>
    <w:rsid w:val="00EE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388C0-0B4C-4D4F-A6C1-2F2A439D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Любовный треугольник: Печорин, Грушницкий, Мери. - CoolReferat.com</vt:lpstr>
    </vt:vector>
  </TitlesOfParts>
  <Company>*</Company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Любовный треугольник: Печорин, Грушницкий, Мери. - CoolReferat.com</dc:title>
  <dc:subject/>
  <dc:creator>Admin</dc:creator>
  <cp:keywords/>
  <dc:description/>
  <cp:lastModifiedBy>Irina</cp:lastModifiedBy>
  <cp:revision>2</cp:revision>
  <dcterms:created xsi:type="dcterms:W3CDTF">2014-08-20T12:58:00Z</dcterms:created>
  <dcterms:modified xsi:type="dcterms:W3CDTF">2014-08-20T12:58:00Z</dcterms:modified>
</cp:coreProperties>
</file>