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35" w:rsidRDefault="00301335">
      <w:pPr>
        <w:pStyle w:val="2"/>
        <w:jc w:val="both"/>
      </w:pPr>
    </w:p>
    <w:p w:rsidR="002D631C" w:rsidRDefault="002D631C">
      <w:pPr>
        <w:pStyle w:val="2"/>
        <w:jc w:val="both"/>
      </w:pPr>
      <w:r>
        <w:t>Сила характера Катерины (по драме Островского «Гроза»)</w:t>
      </w:r>
    </w:p>
    <w:p w:rsidR="002D631C" w:rsidRDefault="002D631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2D631C" w:rsidRPr="00301335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Драма “Гроза”, написанная в 1859 году, является вершиной творчества А. Н. Островского. Она входит в цикл пьес о “темном царстве” самодуров.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время Добролюбовым был поставлен вопрос: “Кто бросит луч света в мрак темного царства?” Ответ на этот вопрос был дан А. Н. Островским его новой пьесой “Гроза”. Две тенденции драматургии писателя — обличение и психологизм — очень хорошо обнаружились в этом его произведении. “Гроза” — драма о судьбах молодого поколения. Автор создал пьесу жизни, героями которой стали обыкновенные люди: купцы, их жены и дочери, мещане, чиновники.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Катерины, главной героини пьесы, является самым ярким. Добролюбов, подробно анализируя это произведение, пишет, что Катерина — “луч света в темном царстве”. Почему же именно она? Потому что только Катерина, слабая женщина, выступила с протестом, только о ней мы можем говорить как о сильной натуре. Хотя, если рассматривать поступки Катерины поверхностно, можно сказать обратное. Это мечтательница девушка, которая сожалеет о детских годах, когда она жила, точно птичка на воле, с постоянным ощущением счастья, радости, и маменька в ней души не чаяла. Любила она в церковь ходить и не подозревала, какая ее ждет жизнь.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закончилось детство. Вышла Катерина замуж не по любви, попала в дом Кабановых, с чего и начинаются ее страдания. Главная героиня драмы — это птица, которую посадили в клетку. Она живет среди представителей “темного царства”, но не может так жить. Уже в первой встрече со зрителями героиня выступает, может быть, не столько против Кабановой, сколько защищая себя. Но это уже первый шаг. Тихая, скромная Катерина, от которой иногда не услышишь и слова, еще ребенком, чем-то обиженная дома, уплыла одна в лодке по Волге.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характере героини были заложены цельность и бесстрашие. Она сама знает это и говорит: “Такая уж я зародилась горячая”. В разговоре с Варварой Катерину не узнать. Она произносит необычные слова: “Отчего люди не летают?”, которые кажутся странными и непонятными Варваре, но много значат для понимания характера Катерины и ее положения в кабановском доме. Героиня хочет ощущать себя вольной птицей, которая может взмахнуть крыльями и полететь, но, увы, она лишена такой возможности. Этими словами молодой женщины А. Н. Островский показывает, как тяжело ей переносить гнетущую неволю, деспотизм властной и жестокой свекрови (“Да зд4еь все как из-под неволи”). Случайно вырвавшиеся слова героини говорят о ее заветной мечте освободиться из этой темницы, где подавляется и убивается любое живое чувство.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героиня изо всех сил сражается против “темного царства”, и именно эта ее неспособность до конца смириться с кабановским гнетом обостряет уже давно назревавший конфликт. Пророчески звучат ее слова, обращенные к Варваре: “А уж коли очень мне здесь опостынет, так не удержат меня никакой силой. В окно выброшусь, в Волгу кинусь. Не хочу здесь жить, так не стану, хоть ты меня режь!”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Всепоглощающее чувство охватило Катерину, когда она встретила Бориса. Героиня одерживает победу над собой, в ней открывается способность глубоко и сильно любить, жертвуя всем ради возлюбленного, которая говорит о ее живой душе, о том, что не умерли в кабановском мире искренние чувства Катерины. Она уже не боится любви, не боится разговоров: “Коли я для себя греха не побоялась, побоюсь ли я людского стыда?” Девушка полюбила человека, в котором нашла что-то непохожее на окружающих, но это было не так. Мы видим явный контраст между возвышенной, одухотворенной, беспредельной любовью героини и приземленным, осторожным увлечением Бориса.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в такой трудной ситуации девушка пытается быть верной себе, своим жизненным принципам, она стремится подавить любовь, которая сулит так много счастья и радости. Героиня умоляет мужа взять ее с собой, так как предвидит то, что с ней может случиться. Но Тихон равнодушен к ее мольбам. Катерина хочет дать клятву верности, но и тут Тихон не понимает ее. Она и дальше пытается уйти от неизбежного. В момент первой встречи с Борисом Катерина колеблется. “Зачем ты пришел, погубитель мой?” — говорит она. Но по воле судьбы происходит то, чего она так боялась.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не могла жить с грехом, в четвертом акте пьесы мы видим ее покаяние. И выкрики сумасшедшей барыни, удары грома, неожиданное появление Бориса приводят впечатлительную героиню в небывалое волнение, заставляет ее покаяться в содеянном, тем более, что Катерина всю жизнь боялась умереть “со своими грехами” — не покаявшись. Но в этом не только слабость, но и сила духа героини, которая не могла, подобно Варваре с Кудряшом, жить утехами потаенной любви, не побоялась людского суда. Не удар грома сразил молодую женщину. Она сама бросается в омут, сама решает свою судьбу, ища освобождения от невыносимых мук такой жизни. Она считает, что домой идти, что в могилу, даже “в могиле лучше”. Она кончает жизнь самоубийством. Большое мужество нужно для такого решения, и недаром ей, мертвой, завидует оставшийся “жить... да мучиться” Тихон. Своим поступком Катерина доказала свою правоту, нравственную победу над “темным царством”.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соединила в себе гордую силу, независимость, которую Добролюбов расценил как знак глубокого протеста против внешних, в том числе социальных условий жизни. Катерина, которая своей искренностью, цельностью и безоглядностью чувств враждебна этому миру, подтачивает “темное царство”. Слабая женщина смогла выступить против него и одержала победу. </w:t>
      </w:r>
    </w:p>
    <w:p w:rsidR="002D631C" w:rsidRDefault="002D63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Героиня Островского — поистине луч света в “темном царстве”. В ней поражает верность идеалам, духовная чистота, нравственное превосходство над окружающими. В образе Катерины писатель воплотил лучшие черты — вольнолюбие, независимость, талантливость, поэтичность, высокие нравственно-этические качества.</w:t>
      </w:r>
      <w:bookmarkStart w:id="0" w:name="_GoBack"/>
      <w:bookmarkEnd w:id="0"/>
    </w:p>
    <w:sectPr w:rsidR="002D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335"/>
    <w:rsid w:val="002D631C"/>
    <w:rsid w:val="00301335"/>
    <w:rsid w:val="00754482"/>
    <w:rsid w:val="00D6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4A1BF-0C40-40C6-82E5-CA554E39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Сила характера Катерины (по драме Островского «Гроза») - CoolReferat.com</vt:lpstr>
    </vt:vector>
  </TitlesOfParts>
  <Company>*</Company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характера Катерины (по драме Островского «Гроза») - CoolReferat.com</dc:title>
  <dc:subject/>
  <dc:creator>Admin</dc:creator>
  <cp:keywords/>
  <dc:description/>
  <cp:lastModifiedBy>Irina</cp:lastModifiedBy>
  <cp:revision>2</cp:revision>
  <dcterms:created xsi:type="dcterms:W3CDTF">2014-09-12T20:29:00Z</dcterms:created>
  <dcterms:modified xsi:type="dcterms:W3CDTF">2014-09-12T20:29:00Z</dcterms:modified>
</cp:coreProperties>
</file>