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019" w:rsidRPr="00C65A72" w:rsidRDefault="00905019" w:rsidP="00905019">
      <w:pPr>
        <w:spacing w:before="120"/>
        <w:jc w:val="center"/>
        <w:rPr>
          <w:b/>
          <w:sz w:val="32"/>
        </w:rPr>
      </w:pPr>
      <w:r w:rsidRPr="00C65A72">
        <w:rPr>
          <w:b/>
          <w:sz w:val="32"/>
        </w:rPr>
        <w:t>Нравственные проблемы в современной русской прозе (по роману Ч.Айтматова "Плаха")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Ч. Айтматов давно уже стал одним из ведущих писателей нашего времени. И в романе “Плаха” он вскрывает те пласты бытия</w:t>
      </w:r>
      <w:r>
        <w:t xml:space="preserve">, </w:t>
      </w:r>
      <w:r w:rsidRPr="000344F6">
        <w:t>поднимает те вопросы</w:t>
      </w:r>
      <w:r>
        <w:t xml:space="preserve">, </w:t>
      </w:r>
      <w:r w:rsidRPr="000344F6">
        <w:t>которые требуют своего осмысления и выражения в слове.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Этот роман — крик</w:t>
      </w:r>
      <w:r>
        <w:t xml:space="preserve">, </w:t>
      </w:r>
      <w:r w:rsidRPr="000344F6">
        <w:t>отчаяние</w:t>
      </w:r>
      <w:r>
        <w:t xml:space="preserve">, </w:t>
      </w:r>
      <w:r w:rsidRPr="000344F6">
        <w:t>призыв одуматься</w:t>
      </w:r>
      <w:r>
        <w:t xml:space="preserve">, </w:t>
      </w:r>
      <w:r w:rsidRPr="000344F6">
        <w:t>осознать свою ответственность за все</w:t>
      </w:r>
      <w:r>
        <w:t xml:space="preserve">, </w:t>
      </w:r>
      <w:r w:rsidRPr="000344F6">
        <w:t>что так обострилось и сгустилось в мире. Экологические проблемы</w:t>
      </w:r>
      <w:r>
        <w:t xml:space="preserve">, </w:t>
      </w:r>
      <w:r w:rsidRPr="000344F6">
        <w:t>затронутые в романе</w:t>
      </w:r>
      <w:r>
        <w:t xml:space="preserve">, </w:t>
      </w:r>
      <w:r w:rsidRPr="000344F6">
        <w:t>писатель стремится постичь</w:t>
      </w:r>
      <w:r>
        <w:t xml:space="preserve">, </w:t>
      </w:r>
      <w:r w:rsidRPr="000344F6">
        <w:t>прежде всего</w:t>
      </w:r>
      <w:r>
        <w:t xml:space="preserve">, </w:t>
      </w:r>
      <w:r w:rsidRPr="000344F6">
        <w:t>как проблемы состояния души человеческой. Роман начинается темой волчьей семьи</w:t>
      </w:r>
      <w:r>
        <w:t xml:space="preserve">, </w:t>
      </w:r>
      <w:r w:rsidRPr="000344F6">
        <w:t>перерастающей потом в тему гибели Моюнкумов по вине человека: человек врывается в саванну как преступник</w:t>
      </w:r>
      <w:r>
        <w:t xml:space="preserve">, </w:t>
      </w:r>
      <w:r w:rsidRPr="000344F6">
        <w:t>как хищник. Он уничтожает бессмысленно и грубо все живое</w:t>
      </w:r>
      <w:r>
        <w:t xml:space="preserve">, </w:t>
      </w:r>
      <w:r w:rsidRPr="000344F6">
        <w:t>что есть в саванне. Он уничтожает и сайгаков</w:t>
      </w:r>
      <w:r>
        <w:t xml:space="preserve">, </w:t>
      </w:r>
      <w:r w:rsidRPr="000344F6">
        <w:t>и волков. На уничтожение обрекается и естественная среда обитания. Этим и определяется неотвратимость схватки волчицы Ак-бары с человеком. И кончается это единоборство трагически.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Волки не просто человечнее в романе. Они наделены в нем высокой нравственной силой</w:t>
      </w:r>
      <w:r>
        <w:t xml:space="preserve">, </w:t>
      </w:r>
      <w:r w:rsidRPr="000344F6">
        <w:t>благородством</w:t>
      </w:r>
      <w:r>
        <w:t xml:space="preserve">, </w:t>
      </w:r>
      <w:r w:rsidRPr="000344F6">
        <w:t>чего лишены люди</w:t>
      </w:r>
      <w:r>
        <w:t xml:space="preserve">, </w:t>
      </w:r>
      <w:r w:rsidRPr="000344F6">
        <w:t>противопоставленные им в романе. Именно в Акбаре и Тайшчанаре олицетворено то</w:t>
      </w:r>
      <w:r>
        <w:t xml:space="preserve">, </w:t>
      </w:r>
      <w:r w:rsidRPr="000344F6">
        <w:t>что издавна присуще человеку: чувство любви к детям</w:t>
      </w:r>
      <w:r>
        <w:t xml:space="preserve">, </w:t>
      </w:r>
      <w:r w:rsidRPr="000344F6">
        <w:t>тоска по ним</w:t>
      </w:r>
      <w:r>
        <w:t xml:space="preserve">, </w:t>
      </w:r>
      <w:r w:rsidRPr="000344F6">
        <w:t>причем</w:t>
      </w:r>
      <w:r>
        <w:t xml:space="preserve">, </w:t>
      </w:r>
      <w:r w:rsidRPr="000344F6">
        <w:t>они не сводятся к одному лишь инстинкту</w:t>
      </w:r>
      <w:r>
        <w:t xml:space="preserve">, </w:t>
      </w:r>
      <w:r w:rsidRPr="000344F6">
        <w:t>а как бы одарены сознанием. Глубоко человечна и та высокая самоотверженность</w:t>
      </w:r>
      <w:r>
        <w:t xml:space="preserve">, </w:t>
      </w:r>
      <w:r w:rsidRPr="000344F6">
        <w:t>верность друг другу</w:t>
      </w:r>
      <w:r>
        <w:t xml:space="preserve">, </w:t>
      </w:r>
      <w:r w:rsidRPr="000344F6">
        <w:t>которая определяет все поведение Акбары и Тайшчанара. Акбара наделена Айтматовым даром нравственной памяти. Она несет в себе не только образ беды</w:t>
      </w:r>
      <w:r>
        <w:t xml:space="preserve">, </w:t>
      </w:r>
      <w:r w:rsidRPr="000344F6">
        <w:t>постигший ее род</w:t>
      </w:r>
      <w:r>
        <w:t xml:space="preserve">, </w:t>
      </w:r>
      <w:r w:rsidRPr="000344F6">
        <w:t>но и осознание ею нарушения нравственного закона</w:t>
      </w:r>
      <w:r>
        <w:t xml:space="preserve">, </w:t>
      </w:r>
      <w:r w:rsidRPr="000344F6">
        <w:t>который никогда и нигде не должен быть нарушен. Пока не трогали ее саванну</w:t>
      </w:r>
      <w:r>
        <w:t xml:space="preserve">, </w:t>
      </w:r>
      <w:r w:rsidRPr="000344F6">
        <w:t>Акбара могла встретить в степи беспомощного человека</w:t>
      </w:r>
      <w:r>
        <w:t xml:space="preserve">, </w:t>
      </w:r>
      <w:r w:rsidRPr="000344F6">
        <w:t>отпустить его. Теперь загнанная в тупик</w:t>
      </w:r>
      <w:r>
        <w:t xml:space="preserve">, </w:t>
      </w:r>
      <w:r w:rsidRPr="000344F6">
        <w:t>отчаявшаяся и озлобленная</w:t>
      </w:r>
      <w:r>
        <w:t xml:space="preserve">, </w:t>
      </w:r>
      <w:r w:rsidRPr="000344F6">
        <w:t>она обречена на схватку с человеком. Очень важ но при этом</w:t>
      </w:r>
      <w:r>
        <w:t xml:space="preserve">, </w:t>
      </w:r>
      <w:r w:rsidRPr="000344F6">
        <w:t>что в борьбе гибнет не только Базарбаи</w:t>
      </w:r>
      <w:r>
        <w:t xml:space="preserve">, </w:t>
      </w:r>
      <w:r w:rsidRPr="000344F6">
        <w:t>заслуживающий кары</w:t>
      </w:r>
      <w:r>
        <w:t xml:space="preserve">, </w:t>
      </w:r>
      <w:r w:rsidRPr="000344F6">
        <w:t>но и невинный ребенок. И хотя личной вины перед волчицей Акбарой у Бостона нет</w:t>
      </w:r>
      <w:r>
        <w:t xml:space="preserve">, </w:t>
      </w:r>
      <w:r w:rsidRPr="000344F6">
        <w:t>он должен принять на себя ответственность и за Базарбая</w:t>
      </w:r>
      <w:r>
        <w:t xml:space="preserve">, </w:t>
      </w:r>
      <w:r w:rsidRPr="000344F6">
        <w:t>который является его нравственным антиподом</w:t>
      </w:r>
      <w:r>
        <w:t xml:space="preserve">, </w:t>
      </w:r>
      <w:r w:rsidRPr="000344F6">
        <w:t>и за действия Кандалова</w:t>
      </w:r>
      <w:r>
        <w:t xml:space="preserve">, </w:t>
      </w:r>
      <w:r w:rsidRPr="000344F6">
        <w:t>в одни сутки погубившего Моюнкумы. Айтматов при этом особо подчеркивает: вандализм банды Кандалова возведен чуть ли не в ранг государственной необходимости. Выходит</w:t>
      </w:r>
      <w:r>
        <w:t xml:space="preserve">, </w:t>
      </w:r>
      <w:r w:rsidRPr="000344F6">
        <w:t>что нравственное возрождение</w:t>
      </w:r>
      <w:r>
        <w:t xml:space="preserve">, </w:t>
      </w:r>
      <w:r w:rsidRPr="000344F6">
        <w:t>эрозия в душах людей</w:t>
      </w:r>
      <w:r>
        <w:t xml:space="preserve">, </w:t>
      </w:r>
      <w:r w:rsidRPr="000344F6">
        <w:t>разрушивших жизнь в Моюнкумах</w:t>
      </w:r>
      <w:r>
        <w:t xml:space="preserve">, </w:t>
      </w:r>
      <w:r w:rsidRPr="000344F6">
        <w:t>имеет не частное значение</w:t>
      </w:r>
      <w:r>
        <w:t xml:space="preserve">, </w:t>
      </w:r>
      <w:r w:rsidRPr="000344F6">
        <w:t>а общее. Это проблема социальная. Недаром разбой</w:t>
      </w:r>
      <w:r>
        <w:t xml:space="preserve">, </w:t>
      </w:r>
      <w:r w:rsidRPr="000344F6">
        <w:t>творимый Кандаловым</w:t>
      </w:r>
      <w:r>
        <w:t xml:space="preserve">, </w:t>
      </w:r>
      <w:r w:rsidRPr="000344F6">
        <w:t>не просто допускается</w:t>
      </w:r>
      <w:r>
        <w:t xml:space="preserve">, </w:t>
      </w:r>
      <w:r w:rsidRPr="000344F6">
        <w:t>а возводится в уровень трудовой доблести: решена проблема мясопоставок. Вот в чем трагедия.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Роман пронизывает убеждение: за то</w:t>
      </w:r>
      <w:r>
        <w:t xml:space="preserve">, </w:t>
      </w:r>
      <w:r w:rsidRPr="000344F6">
        <w:t>что в сегодняшнем мире бесчинствуют базарбаи и кандаловы</w:t>
      </w:r>
      <w:r>
        <w:t xml:space="preserve">, </w:t>
      </w:r>
      <w:r w:rsidRPr="000344F6">
        <w:t>в ответе все человеческое общество. И</w:t>
      </w:r>
      <w:r>
        <w:t xml:space="preserve">, </w:t>
      </w:r>
      <w:r w:rsidRPr="000344F6">
        <w:t>разумеется</w:t>
      </w:r>
      <w:r>
        <w:t xml:space="preserve">, </w:t>
      </w:r>
      <w:r w:rsidRPr="000344F6">
        <w:t>мы с вами.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Много внимания уделяет автор раскрытию причин трагедии Бостона. Бостон попадает в роковое стечение обстоятельств. Он совершает три убийства: сына</w:t>
      </w:r>
      <w:r>
        <w:t xml:space="preserve">, </w:t>
      </w:r>
      <w:r w:rsidRPr="000344F6">
        <w:t>Акбары и Базарбая. Из них только одно сознательное. В ужасе молит Бостон вернуть ему сына</w:t>
      </w:r>
      <w:r>
        <w:t xml:space="preserve">, </w:t>
      </w:r>
      <w:r w:rsidRPr="000344F6">
        <w:t>похищенного Акбарой. Не видя иного выхода</w:t>
      </w:r>
      <w:r>
        <w:t xml:space="preserve">, </w:t>
      </w:r>
      <w:r w:rsidRPr="000344F6">
        <w:t>чабан стреляет в бегущую волчицу</w:t>
      </w:r>
      <w:r>
        <w:t xml:space="preserve">, </w:t>
      </w:r>
      <w:r w:rsidRPr="000344F6">
        <w:t>убивая тем же выстрелом своего сына. В этих сценах проявляет себя трагическая неотвратимость ответственности за зло. Начало этой катастрофы было в саванне</w:t>
      </w:r>
      <w:r>
        <w:t xml:space="preserve">, </w:t>
      </w:r>
      <w:r w:rsidRPr="000344F6">
        <w:t>где одним махом были нарушены законы естественного течения жизни и равновесия во взаимоотношениях человека с природой. Нарушение законов природы как трагедию ощущает в романе один лишь Бостон.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В романе затронута еще одна социальная тема — проблема наркомании. Автор показывает гонцов</w:t>
      </w:r>
      <w:r>
        <w:t xml:space="preserve">, </w:t>
      </w:r>
      <w:r w:rsidRPr="000344F6">
        <w:t>стремящихся в Моюнкумскую саванну в поисках дикорастущей конопли и ищущих не столько денег</w:t>
      </w:r>
      <w:r>
        <w:t xml:space="preserve">, </w:t>
      </w:r>
      <w:r w:rsidRPr="000344F6">
        <w:t>а прежде всего возможности пожить в иллюзиях.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Этих людей пытается понять и спасти Авдий Кал-листратов. Авдий — сын священника</w:t>
      </w:r>
      <w:r>
        <w:t xml:space="preserve">, </w:t>
      </w:r>
      <w:r w:rsidRPr="000344F6">
        <w:t>изгнанный из академии как “еретик-новомысленник”. Авдия мучает мысль о спасении хотя бы одного человека. Он не хочет ждать</w:t>
      </w:r>
      <w:r>
        <w:t xml:space="preserve">, </w:t>
      </w:r>
      <w:r w:rsidRPr="000344F6">
        <w:t>пока человек придет к Богу</w:t>
      </w:r>
      <w:r>
        <w:t xml:space="preserve">, </w:t>
      </w:r>
      <w:r w:rsidRPr="000344F6">
        <w:t>и сам устремляется навстречу падшим. Пробудить в своих недругах раскаяние и совесть — таков его способ борьбы со злом.</w:t>
      </w:r>
    </w:p>
    <w:p w:rsidR="00905019" w:rsidRDefault="00905019" w:rsidP="00905019">
      <w:pPr>
        <w:spacing w:before="120"/>
        <w:ind w:firstLine="567"/>
        <w:jc w:val="both"/>
      </w:pPr>
      <w:r w:rsidRPr="000344F6">
        <w:t>Надо признать</w:t>
      </w:r>
      <w:r>
        <w:t xml:space="preserve">, </w:t>
      </w:r>
      <w:r w:rsidRPr="000344F6">
        <w:t>что неудачи Авдия в борьбе с наркоманами отражают реальное положение в нашем обществе. Поступки Авдия достойны глубокого уважения. Айтматов наделяет его способностью к самопожертвованию</w:t>
      </w:r>
      <w:r>
        <w:t xml:space="preserve">, </w:t>
      </w:r>
      <w:r w:rsidRPr="000344F6">
        <w:t>силой</w:t>
      </w:r>
      <w:r>
        <w:t xml:space="preserve">, </w:t>
      </w:r>
      <w:r w:rsidRPr="000344F6">
        <w:t>достаточной</w:t>
      </w:r>
      <w:r>
        <w:t xml:space="preserve">, </w:t>
      </w:r>
      <w:r w:rsidRPr="000344F6">
        <w:t>чтобы не бросить крест</w:t>
      </w:r>
      <w:r>
        <w:t xml:space="preserve">, </w:t>
      </w:r>
      <w:r w:rsidRPr="000344F6">
        <w:t>им же на себя возложенный.</w:t>
      </w:r>
    </w:p>
    <w:p w:rsidR="00905019" w:rsidRPr="000344F6" w:rsidRDefault="00905019" w:rsidP="00905019">
      <w:pPr>
        <w:spacing w:before="120"/>
        <w:ind w:firstLine="567"/>
        <w:jc w:val="both"/>
      </w:pPr>
      <w:r w:rsidRPr="000344F6">
        <w:t>Вид Авдия</w:t>
      </w:r>
      <w:r>
        <w:t xml:space="preserve">, </w:t>
      </w:r>
      <w:r w:rsidRPr="000344F6">
        <w:t>распятого на саксауле</w:t>
      </w:r>
      <w:r>
        <w:t xml:space="preserve">, </w:t>
      </w:r>
      <w:r w:rsidRPr="000344F6">
        <w:t>очень напоминает легенду о распятии Христа. Но вопросы и проблемы</w:t>
      </w:r>
      <w:r>
        <w:t xml:space="preserve">, </w:t>
      </w:r>
      <w:r w:rsidRPr="000344F6">
        <w:t>ведущие за собой человека на плаху</w:t>
      </w:r>
      <w:r>
        <w:t xml:space="preserve">, </w:t>
      </w:r>
      <w:r w:rsidRPr="000344F6">
        <w:t>не решаются Айтматовым однозначно. Мы видим</w:t>
      </w:r>
      <w:r>
        <w:t xml:space="preserve">, </w:t>
      </w:r>
      <w:r w:rsidRPr="000344F6">
        <w:t>что в духовной чистоте Авдия автор осознает потребность нашего времени в таких молодых людях.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019"/>
    <w:rsid w:val="000344F6"/>
    <w:rsid w:val="001A35F6"/>
    <w:rsid w:val="007F729D"/>
    <w:rsid w:val="00811DD4"/>
    <w:rsid w:val="008940AE"/>
    <w:rsid w:val="008D312A"/>
    <w:rsid w:val="00905019"/>
    <w:rsid w:val="00C65A72"/>
    <w:rsid w:val="00E1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8A1934-D386-4CBE-8643-ADDED186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0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5019"/>
    <w:rPr>
      <w:rFonts w:cs="Times New Roman"/>
      <w:color w:val="08628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Нравственные проблемы в современной русской прозе (по роману Ч</vt:lpstr>
    </vt:vector>
  </TitlesOfParts>
  <Company>Home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Нравственные проблемы в современной русской прозе (по роману Ч</dc:title>
  <dc:subject/>
  <dc:creator>User</dc:creator>
  <cp:keywords/>
  <dc:description/>
  <cp:lastModifiedBy>admin</cp:lastModifiedBy>
  <cp:revision>2</cp:revision>
  <dcterms:created xsi:type="dcterms:W3CDTF">2014-03-23T00:13:00Z</dcterms:created>
  <dcterms:modified xsi:type="dcterms:W3CDTF">2014-03-23T00:13:00Z</dcterms:modified>
</cp:coreProperties>
</file>