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5D" w:rsidRPr="00A60EB0" w:rsidRDefault="00EC005D" w:rsidP="00EC005D">
      <w:pPr>
        <w:spacing w:before="120"/>
        <w:jc w:val="center"/>
        <w:rPr>
          <w:b/>
          <w:bCs/>
          <w:sz w:val="32"/>
          <w:szCs w:val="32"/>
        </w:rPr>
      </w:pPr>
      <w:r w:rsidRPr="00A60EB0">
        <w:rPr>
          <w:b/>
          <w:bCs/>
          <w:sz w:val="32"/>
          <w:szCs w:val="32"/>
        </w:rPr>
        <w:t>Духовный мир Холдена Колфилда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Если кто-то звал кого-то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Сквозь густую рожь,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И кого-то обнял кто-то,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Что с него возьмешь?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И какая нам забота,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Если у межи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Целовался с кем-то кто-то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Вечером во ржи!..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Р. Берне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Фрагменты стихотворения, взятого в качестве эпиграфа к сочинению, принадлежат известному шотландскому поэту Роберту Бернсу. Строчка из стихотворения, давшая название сэлинджеровскому произведению, прозвучала в разговоре Холдена, главного героя романа, и Фиби. "Если ты ловил кого-то вечером во ржи...", — говорит Холден, немного изменяя оригинал. "Понимаешь, я себе представил, как маленькие ребятишки играют вечером в огромном поле, во ржи. Тысячи малышей и кругом — ни души, ни одного взрослого, кроме меня. А я стою на самом краю скалы над пропастью, понимаешь? И мое дело — ловить ребятишек, чтобы они не сорва-лись в пропасть".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Джером Дейвид Сэлинджер — американский прозаик, один из наиболее талантливых представителей "новой волны" писателей, пришедших в литературу после второй мировой войны. В 1951 году был опубликован его единственный роман "Над пропастью во ржи", принесший автору мировую славу.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В центре романа — неизменно актуальная для каждого поколения людей проблема — вступление в жизнь молодого человека, сталкивающегося с суровыми реалиями жизни.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Герой Сэлинджера Холден Колфилд — своеобразный символ чистоты и искренности для целого поколения выпуск-" ников школ и колледжей. Его наивность, жажда правды противостоят господствующим в обществе лицемерию и фальши.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Герой романа — семнадцатилетний юноша — мечтал о том, чтобы когда-нибудь появился наконец писатель, с которым хотелось бы связаться по телефону, посоветоваться и вообще поговорить по душам.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Мне сейчас тоже семнадцать лет, поэтому и выбрала я для своего сочинения именно это произведение. Чем-то мне нравятся этот роман и его герой.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Холден Колфилд одним из первых дерзнул обвинить современную ему Америку в самодовольстве, лицемерии, душевной черствости. Главное обвинение, которое сэлинджеровский герой бросает окружающему миру, — это обвинение в фальши, в сознательном, а потому особенно отвратительном притворстве.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В начале романа круг житейских наблюдений героя достаточно узок, но приведенные примеры слишком ярки, чтобы ими пренебречь. Вот Холден.вспоминает о директоре одной из частных школ, где он учился. Директор приторно улыбался всем и каждому, но на самом деле очень хорошо знал разницу между богатыми и бедными родителями своих подопечных.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После многих напоминаний и предупреждений Холдена исключают из Пэнси за неуспеваемость, и ему предстоит безрадостный путь домой, в Нью-Йорк. К тому же он как капитан школьной сборной команды фехтовальщиков только что самым непростительным образом оскандалился. В вагоне метро он по рассеянности оставил спортивное снаряжение своих товарищей, и всю команду сняли с соревнований. Есть от чего прийти в уныние и воспринимать все вокруг себя исключительно в мрачном свете.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Но, быть может, Холден Колфилд — в некотором роде юный мизантроп, брюзжащий на весь мир по причинам сугубо эгоистического свойства?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Временами Холден позволяет себе совсем уж непростительные выходки: он может пустить дым сигареты в лицо симпатичной ему собеседницы, громким смехом оскорбить любимую девушку, глубоко зевнуть в ответ на дружеские увещевания расположенного к нему преподавателя. "Нет, я все-таки ненормальный, честное слово", — эти слова не случайно рефреном звучат в романе Сэлинджера.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Однако, с другой стороны, понятен и возрастной максимализм Холдена Колфилда, понятна его ненасытная жажда справедливости и открытости в человеческих отношениях.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Холдена никак не назовешь благонравным юным джентльменом; он бывает и ленив, и без особой на то надобности лжив, непоследователен и эгоистичен. Но неподдельная искренность героя, готовность рассказать обо всем без утайки компенсируют многие недостатки его еще не устоявшегося характера.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Вглядываясь в будущее, он не видит ничего, кроме той серой обыденности, что уже стала уделом подавляющего большинства его соотечественников, так называемых благополучных средних американцев.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Итак, внутренний кризис Холдена нарастает, его психика не выдерживает, наступает нервный срыв, но рассудок Холдена работает четко, и его посещают несвойственные ему прежде мысли. В последних главах романа он выглядит уже гораздо терпимее и рассудительнее. Холден начинает замечать и ценить такие положительные качества как приветливость, радушие и воспитанность, столь распространенные среди его сограждан в повседневном общении.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Бунт Холдена доводит до логического завершения не он сам, а его младшая сестра Фиби, готовая ринуться навстречу новой жизни. </w:t>
      </w:r>
    </w:p>
    <w:p w:rsidR="00EC005D" w:rsidRPr="008C4121" w:rsidRDefault="00EC005D" w:rsidP="00EC005D">
      <w:pPr>
        <w:spacing w:before="120"/>
        <w:ind w:firstLine="567"/>
        <w:jc w:val="both"/>
      </w:pPr>
      <w:r w:rsidRPr="008C4121">
        <w:t xml:space="preserve">Брат и сестра Колфилды остаются в Нью-Йорке, потому </w:t>
      </w:r>
      <w:r>
        <w:t xml:space="preserve"> </w:t>
      </w:r>
      <w:r w:rsidRPr="008C4121">
        <w:t>что бежать всегда проще, нежели, собравшись с духом, продолжать отстаивать гуманистический идеал — бесхитростный, очевидный и труднодостижимый, как и все романтические грезы юности.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05D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43D3B"/>
    <w:rsid w:val="008C19D7"/>
    <w:rsid w:val="008C4121"/>
    <w:rsid w:val="00A44D32"/>
    <w:rsid w:val="00A60EB0"/>
    <w:rsid w:val="00CB487A"/>
    <w:rsid w:val="00E12572"/>
    <w:rsid w:val="00EC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A669817-7B04-4B2B-B69E-939F85DA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05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C0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4140</Characters>
  <Application>Microsoft Office Word</Application>
  <DocSecurity>0</DocSecurity>
  <Lines>34</Lines>
  <Paragraphs>9</Paragraphs>
  <ScaleCrop>false</ScaleCrop>
  <Company>Home</Company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Духовный мир Холдена Колфилда</dc:title>
  <dc:subject/>
  <dc:creator>Alena</dc:creator>
  <cp:keywords/>
  <dc:description/>
  <cp:lastModifiedBy>admin</cp:lastModifiedBy>
  <cp:revision>2</cp:revision>
  <dcterms:created xsi:type="dcterms:W3CDTF">2014-02-19T12:41:00Z</dcterms:created>
  <dcterms:modified xsi:type="dcterms:W3CDTF">2014-02-19T12:41:00Z</dcterms:modified>
</cp:coreProperties>
</file>