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A9" w:rsidRPr="00DE17B1" w:rsidRDefault="002217A9" w:rsidP="002217A9">
      <w:pPr>
        <w:spacing w:before="120"/>
        <w:jc w:val="center"/>
        <w:rPr>
          <w:b/>
          <w:bCs/>
          <w:sz w:val="32"/>
          <w:szCs w:val="32"/>
        </w:rPr>
      </w:pPr>
      <w:r w:rsidRPr="00DE17B1">
        <w:rPr>
          <w:b/>
          <w:bCs/>
          <w:sz w:val="32"/>
          <w:szCs w:val="32"/>
        </w:rPr>
        <w:t>Секреты творчества уральского сказочника</w:t>
      </w:r>
    </w:p>
    <w:p w:rsidR="002217A9" w:rsidRPr="002E7FD5" w:rsidRDefault="002217A9" w:rsidP="002217A9">
      <w:pPr>
        <w:spacing w:before="120"/>
        <w:ind w:firstLine="567"/>
        <w:jc w:val="both"/>
      </w:pPr>
      <w:r w:rsidRPr="002E7FD5">
        <w:t xml:space="preserve">Большой интерес читателей к "Малахитовой шкатулке" побудил П.Бажова рассказать о том, как создавались сказы, раскрыть секреты своего творчества. Наполненная поездками, встречами со многими старыми уральскими рабочими жизнь газетчика, конечно, во многом обогатила писателя. Но, по его словам, самыми важными и яркими оказались впечатления детства. "Запас образов и сюжетов уральского рабочего творчества у меня был с детских лет", — вспоминал П. П. Бажов. Дома он многое услышал, узнал от отца и бабушки. Он любил слушать и других старых бывалых людей, знатоков прошлого. </w:t>
      </w:r>
    </w:p>
    <w:p w:rsidR="002217A9" w:rsidRPr="002E7FD5" w:rsidRDefault="002217A9" w:rsidP="002217A9">
      <w:pPr>
        <w:spacing w:before="120"/>
        <w:ind w:firstLine="567"/>
        <w:jc w:val="both"/>
      </w:pPr>
      <w:r w:rsidRPr="002E7FD5">
        <w:t xml:space="preserve">Хорошими рассказчиками были многие старики, но лучшим из всех, кого довелось узнать Бажову, оказался старый горняк Василий Алексеевич Хмелинин. Он работал сторожем дровяных складов при заводе, и у его сторожки на Думной горе собирались ребятишки послушать интересные истории. В то время Хмелинину уже шел восьмой десяток. Свои рассказы о Гумешковском руднике, его истории, хозяевах, необычных и загадочных случаях с рабочими, о "тайной силе" и девке Азовке, бурой кошке, ящерках и других чудесных помощниках горняков и камнерезов Хмелинин, как и впоследствии Бажов, не считал сказками. Сказы ведь отличаются от сказок тем, что в события, описываемые в них, верили люди особенно близкие своей жизнью, профессией, характером труда к героям этих произведений. В сказах, как и в сказках, есть чудеса, фантастика, но они служат объяснению непонятных явлений природы, свойств полезных ископаемых, способов их добычи. Сказ — устное слово, устная форма речи, перенесенная в книгу. </w:t>
      </w:r>
    </w:p>
    <w:p w:rsidR="002217A9" w:rsidRPr="002E7FD5" w:rsidRDefault="002217A9" w:rsidP="002217A9">
      <w:pPr>
        <w:spacing w:before="120"/>
        <w:ind w:firstLine="567"/>
        <w:jc w:val="both"/>
      </w:pPr>
      <w:r w:rsidRPr="002E7FD5">
        <w:t xml:space="preserve">Вот и в сказах Бажова мы все время ощущаем присутствие и даже как бы видим рассказчика — веселого старичка, дедушку Слышко. Прозвали его так за постоянное обращение к окружающим: "слышь-ко", то есть: "знаешь ли", "послушайте-ко". Особенно заметно обращение деда к слушателям в начале повествования, когда он хочет привлечь внимание к рассказу, и в конце сказа, когда, как и при рассказывании сказок, часто "перекидывается мостик" в современность, слушателям предлагается поразмышлять над услышанным. </w:t>
      </w:r>
    </w:p>
    <w:p w:rsidR="002217A9" w:rsidRDefault="002217A9" w:rsidP="002217A9">
      <w:pPr>
        <w:spacing w:before="120"/>
        <w:ind w:firstLine="567"/>
        <w:jc w:val="both"/>
      </w:pPr>
      <w:r w:rsidRPr="002E7FD5">
        <w:t>Но не только обращение к слушателям характеризует речь дедушки Слышко. Она передает нам его взгляд на мир, оценку людей и событий. Дед Слышко важен не только как рассказчик, передатчик известных ему сказов, но и как личность. Он, старый мастер, многое повидавший и, главное, испытавший на своем веку, является выразителем мнения и отношения народа к окружающему, к народным героям, к народным угнетателям. Первыми он восхищается, вторыми возмущается, язвит и смеется над их глупостью и ничтожеством, клеймит коварство и злобу. Особенно достается от него барам и приказчикам, а одобрение, восхищение рассказчика относится к героям активным, способным постоять за себя и других.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7A9"/>
    <w:rsid w:val="00051FB8"/>
    <w:rsid w:val="00095BA6"/>
    <w:rsid w:val="00210DB3"/>
    <w:rsid w:val="002217A9"/>
    <w:rsid w:val="002E7FD5"/>
    <w:rsid w:val="0031418A"/>
    <w:rsid w:val="00350B15"/>
    <w:rsid w:val="00377A3D"/>
    <w:rsid w:val="0052086C"/>
    <w:rsid w:val="005A2562"/>
    <w:rsid w:val="00755964"/>
    <w:rsid w:val="008C19D7"/>
    <w:rsid w:val="009C365B"/>
    <w:rsid w:val="00A44D32"/>
    <w:rsid w:val="00C96AC0"/>
    <w:rsid w:val="00DE17B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E52EFE-F7D3-4061-B486-60A77968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7A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217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2354</Characters>
  <Application>Microsoft Office Word</Application>
  <DocSecurity>0</DocSecurity>
  <Lines>19</Lines>
  <Paragraphs>5</Paragraphs>
  <ScaleCrop>false</ScaleCrop>
  <Company>Home</Company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Секреты творчества уральского сказочника</dc:title>
  <dc:subject/>
  <dc:creator>Alena</dc:creator>
  <cp:keywords/>
  <dc:description/>
  <cp:lastModifiedBy>admin</cp:lastModifiedBy>
  <cp:revision>2</cp:revision>
  <dcterms:created xsi:type="dcterms:W3CDTF">2014-02-18T17:11:00Z</dcterms:created>
  <dcterms:modified xsi:type="dcterms:W3CDTF">2014-02-18T17:11:00Z</dcterms:modified>
</cp:coreProperties>
</file>