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283" w:rsidRPr="00B440DA" w:rsidRDefault="008D1283" w:rsidP="008D1283">
      <w:pPr>
        <w:spacing w:before="120" w:line="240" w:lineRule="auto"/>
        <w:ind w:firstLine="0"/>
        <w:jc w:val="center"/>
        <w:rPr>
          <w:b/>
          <w:bCs/>
          <w:sz w:val="32"/>
          <w:szCs w:val="32"/>
        </w:rPr>
      </w:pPr>
      <w:bookmarkStart w:id="0" w:name="_Toc74915123"/>
      <w:r w:rsidRPr="00B440DA">
        <w:rPr>
          <w:b/>
          <w:bCs/>
          <w:sz w:val="32"/>
          <w:szCs w:val="32"/>
        </w:rPr>
        <w:t>Анализ стихотворения Н. Гумилева «Она»</w:t>
      </w:r>
      <w:bookmarkEnd w:id="0"/>
    </w:p>
    <w:p w:rsidR="008D1283" w:rsidRPr="00B440DA" w:rsidRDefault="008D1283" w:rsidP="008D1283">
      <w:pPr>
        <w:spacing w:before="120" w:line="240" w:lineRule="auto"/>
        <w:ind w:firstLine="545"/>
        <w:rPr>
          <w:sz w:val="24"/>
          <w:szCs w:val="24"/>
        </w:rPr>
      </w:pPr>
      <w:r w:rsidRPr="00B440DA">
        <w:rPr>
          <w:sz w:val="24"/>
          <w:szCs w:val="24"/>
        </w:rPr>
        <w:t>В качестве собственного исследования данной темы, мною было выбрано стихотворение Н. Гумилева «Она»</w:t>
      </w:r>
    </w:p>
    <w:p w:rsidR="008D1283" w:rsidRPr="00B440DA" w:rsidRDefault="008D1283" w:rsidP="008D1283">
      <w:pPr>
        <w:spacing w:before="120" w:line="240" w:lineRule="auto"/>
        <w:ind w:firstLine="545"/>
        <w:rPr>
          <w:sz w:val="24"/>
          <w:szCs w:val="24"/>
        </w:rPr>
      </w:pPr>
      <w:r w:rsidRPr="00B440DA">
        <w:rPr>
          <w:sz w:val="24"/>
          <w:szCs w:val="24"/>
        </w:rPr>
        <w:t>ОНА</w:t>
      </w:r>
    </w:p>
    <w:p w:rsidR="008D1283" w:rsidRPr="00B440DA" w:rsidRDefault="008D1283" w:rsidP="008D1283">
      <w:pPr>
        <w:spacing w:before="120" w:line="240" w:lineRule="auto"/>
        <w:ind w:firstLine="545"/>
        <w:rPr>
          <w:sz w:val="24"/>
          <w:szCs w:val="24"/>
        </w:rPr>
      </w:pPr>
      <w:r w:rsidRPr="00B440DA">
        <w:rPr>
          <w:sz w:val="24"/>
          <w:szCs w:val="24"/>
        </w:rPr>
        <w:t xml:space="preserve">Я знаю женщину: молчанье, </w:t>
      </w:r>
    </w:p>
    <w:p w:rsidR="008D1283" w:rsidRPr="00B440DA" w:rsidRDefault="008D1283" w:rsidP="008D1283">
      <w:pPr>
        <w:spacing w:before="120" w:line="240" w:lineRule="auto"/>
        <w:ind w:firstLine="545"/>
        <w:rPr>
          <w:sz w:val="24"/>
          <w:szCs w:val="24"/>
        </w:rPr>
      </w:pPr>
      <w:r w:rsidRPr="00B440DA">
        <w:rPr>
          <w:sz w:val="24"/>
          <w:szCs w:val="24"/>
        </w:rPr>
        <w:t xml:space="preserve">Усталость горькая от слов, </w:t>
      </w:r>
    </w:p>
    <w:p w:rsidR="008D1283" w:rsidRPr="00B440DA" w:rsidRDefault="008D1283" w:rsidP="008D1283">
      <w:pPr>
        <w:spacing w:before="120" w:line="240" w:lineRule="auto"/>
        <w:ind w:firstLine="545"/>
        <w:rPr>
          <w:sz w:val="24"/>
          <w:szCs w:val="24"/>
        </w:rPr>
      </w:pPr>
      <w:r w:rsidRPr="00B440DA">
        <w:rPr>
          <w:sz w:val="24"/>
          <w:szCs w:val="24"/>
        </w:rPr>
        <w:t xml:space="preserve">Живет в таинственном мерцанье </w:t>
      </w:r>
    </w:p>
    <w:p w:rsidR="008D1283" w:rsidRPr="00B440DA" w:rsidRDefault="008D1283" w:rsidP="008D1283">
      <w:pPr>
        <w:spacing w:before="120" w:line="240" w:lineRule="auto"/>
        <w:ind w:firstLine="545"/>
        <w:rPr>
          <w:sz w:val="24"/>
          <w:szCs w:val="24"/>
        </w:rPr>
      </w:pPr>
      <w:r w:rsidRPr="00B440DA">
        <w:rPr>
          <w:sz w:val="24"/>
          <w:szCs w:val="24"/>
        </w:rPr>
        <w:t>Ее расширенных зрачков.</w:t>
      </w:r>
    </w:p>
    <w:p w:rsidR="008D1283" w:rsidRPr="00B440DA" w:rsidRDefault="008D1283" w:rsidP="008D1283">
      <w:pPr>
        <w:spacing w:before="120" w:line="240" w:lineRule="auto"/>
        <w:ind w:firstLine="545"/>
        <w:rPr>
          <w:sz w:val="24"/>
          <w:szCs w:val="24"/>
        </w:rPr>
      </w:pPr>
      <w:r w:rsidRPr="00B440DA">
        <w:rPr>
          <w:sz w:val="24"/>
          <w:szCs w:val="24"/>
        </w:rPr>
        <w:t xml:space="preserve">Ее душа открыта жадно </w:t>
      </w:r>
    </w:p>
    <w:p w:rsidR="008D1283" w:rsidRPr="00B440DA" w:rsidRDefault="008D1283" w:rsidP="008D1283">
      <w:pPr>
        <w:spacing w:before="120" w:line="240" w:lineRule="auto"/>
        <w:ind w:firstLine="545"/>
        <w:rPr>
          <w:sz w:val="24"/>
          <w:szCs w:val="24"/>
        </w:rPr>
      </w:pPr>
      <w:r w:rsidRPr="00B440DA">
        <w:rPr>
          <w:sz w:val="24"/>
          <w:szCs w:val="24"/>
        </w:rPr>
        <w:t xml:space="preserve">Лишь медной музыке стиха, </w:t>
      </w:r>
    </w:p>
    <w:p w:rsidR="008D1283" w:rsidRPr="00B440DA" w:rsidRDefault="008D1283" w:rsidP="008D1283">
      <w:pPr>
        <w:spacing w:before="120" w:line="240" w:lineRule="auto"/>
        <w:ind w:firstLine="545"/>
        <w:rPr>
          <w:sz w:val="24"/>
          <w:szCs w:val="24"/>
        </w:rPr>
      </w:pPr>
      <w:r w:rsidRPr="00B440DA">
        <w:rPr>
          <w:sz w:val="24"/>
          <w:szCs w:val="24"/>
        </w:rPr>
        <w:t xml:space="preserve">Пред жизнью, дольней и отрадной, </w:t>
      </w:r>
    </w:p>
    <w:p w:rsidR="008D1283" w:rsidRPr="00B440DA" w:rsidRDefault="008D1283" w:rsidP="008D1283">
      <w:pPr>
        <w:spacing w:before="120" w:line="240" w:lineRule="auto"/>
        <w:ind w:firstLine="545"/>
        <w:rPr>
          <w:sz w:val="24"/>
          <w:szCs w:val="24"/>
        </w:rPr>
      </w:pPr>
      <w:r w:rsidRPr="00B440DA">
        <w:rPr>
          <w:sz w:val="24"/>
          <w:szCs w:val="24"/>
        </w:rPr>
        <w:t>Высокомерна и глуха.</w:t>
      </w:r>
    </w:p>
    <w:p w:rsidR="008D1283" w:rsidRPr="00B440DA" w:rsidRDefault="008D1283" w:rsidP="008D1283">
      <w:pPr>
        <w:spacing w:before="120" w:line="240" w:lineRule="auto"/>
        <w:ind w:firstLine="545"/>
        <w:rPr>
          <w:sz w:val="24"/>
          <w:szCs w:val="24"/>
        </w:rPr>
      </w:pPr>
      <w:r w:rsidRPr="00B440DA">
        <w:rPr>
          <w:sz w:val="24"/>
          <w:szCs w:val="24"/>
        </w:rPr>
        <w:t xml:space="preserve">Неслышный и неторопливый, </w:t>
      </w:r>
    </w:p>
    <w:p w:rsidR="008D1283" w:rsidRPr="00B440DA" w:rsidRDefault="008D1283" w:rsidP="008D1283">
      <w:pPr>
        <w:spacing w:before="120" w:line="240" w:lineRule="auto"/>
        <w:ind w:firstLine="545"/>
        <w:rPr>
          <w:sz w:val="24"/>
          <w:szCs w:val="24"/>
        </w:rPr>
      </w:pPr>
      <w:r w:rsidRPr="00B440DA">
        <w:rPr>
          <w:sz w:val="24"/>
          <w:szCs w:val="24"/>
        </w:rPr>
        <w:t xml:space="preserve">Так странно плавен шаг ее, </w:t>
      </w:r>
    </w:p>
    <w:p w:rsidR="008D1283" w:rsidRPr="00B440DA" w:rsidRDefault="008D1283" w:rsidP="008D1283">
      <w:pPr>
        <w:spacing w:before="120" w:line="240" w:lineRule="auto"/>
        <w:ind w:firstLine="545"/>
        <w:rPr>
          <w:sz w:val="24"/>
          <w:szCs w:val="24"/>
        </w:rPr>
      </w:pPr>
      <w:r w:rsidRPr="00B440DA">
        <w:rPr>
          <w:sz w:val="24"/>
          <w:szCs w:val="24"/>
        </w:rPr>
        <w:t xml:space="preserve">Назвать нельзя ее красивой, </w:t>
      </w:r>
    </w:p>
    <w:p w:rsidR="008D1283" w:rsidRPr="00B440DA" w:rsidRDefault="008D1283" w:rsidP="008D1283">
      <w:pPr>
        <w:spacing w:before="120" w:line="240" w:lineRule="auto"/>
        <w:ind w:firstLine="545"/>
        <w:rPr>
          <w:sz w:val="24"/>
          <w:szCs w:val="24"/>
        </w:rPr>
      </w:pPr>
      <w:r w:rsidRPr="00B440DA">
        <w:rPr>
          <w:sz w:val="24"/>
          <w:szCs w:val="24"/>
        </w:rPr>
        <w:t>Но в ней все счастие мое.</w:t>
      </w:r>
    </w:p>
    <w:p w:rsidR="008D1283" w:rsidRPr="00B440DA" w:rsidRDefault="008D1283" w:rsidP="008D1283">
      <w:pPr>
        <w:spacing w:before="120" w:line="240" w:lineRule="auto"/>
        <w:ind w:firstLine="545"/>
        <w:rPr>
          <w:sz w:val="24"/>
          <w:szCs w:val="24"/>
        </w:rPr>
      </w:pPr>
      <w:r w:rsidRPr="00B440DA">
        <w:rPr>
          <w:sz w:val="24"/>
          <w:szCs w:val="24"/>
        </w:rPr>
        <w:t xml:space="preserve">Когда я жажду своеволий </w:t>
      </w:r>
    </w:p>
    <w:p w:rsidR="008D1283" w:rsidRPr="00B440DA" w:rsidRDefault="008D1283" w:rsidP="008D1283">
      <w:pPr>
        <w:spacing w:before="120" w:line="240" w:lineRule="auto"/>
        <w:ind w:firstLine="545"/>
        <w:rPr>
          <w:sz w:val="24"/>
          <w:szCs w:val="24"/>
        </w:rPr>
      </w:pPr>
      <w:r w:rsidRPr="00B440DA">
        <w:rPr>
          <w:sz w:val="24"/>
          <w:szCs w:val="24"/>
        </w:rPr>
        <w:t xml:space="preserve">И смел и горд — як ней иду </w:t>
      </w:r>
    </w:p>
    <w:p w:rsidR="008D1283" w:rsidRPr="00B440DA" w:rsidRDefault="008D1283" w:rsidP="008D1283">
      <w:pPr>
        <w:spacing w:before="120" w:line="240" w:lineRule="auto"/>
        <w:ind w:firstLine="545"/>
        <w:rPr>
          <w:sz w:val="24"/>
          <w:szCs w:val="24"/>
        </w:rPr>
      </w:pPr>
      <w:r w:rsidRPr="00B440DA">
        <w:rPr>
          <w:sz w:val="24"/>
          <w:szCs w:val="24"/>
        </w:rPr>
        <w:t xml:space="preserve">Учиться мудрой сладкой боли </w:t>
      </w:r>
    </w:p>
    <w:p w:rsidR="008D1283" w:rsidRPr="00B440DA" w:rsidRDefault="008D1283" w:rsidP="008D1283">
      <w:pPr>
        <w:spacing w:before="120" w:line="240" w:lineRule="auto"/>
        <w:ind w:firstLine="545"/>
        <w:rPr>
          <w:sz w:val="24"/>
          <w:szCs w:val="24"/>
        </w:rPr>
      </w:pPr>
      <w:r w:rsidRPr="00B440DA">
        <w:rPr>
          <w:sz w:val="24"/>
          <w:szCs w:val="24"/>
        </w:rPr>
        <w:t>В ее истоме и бреду.</w:t>
      </w:r>
    </w:p>
    <w:p w:rsidR="008D1283" w:rsidRPr="00B440DA" w:rsidRDefault="008D1283" w:rsidP="008D1283">
      <w:pPr>
        <w:spacing w:before="120" w:line="240" w:lineRule="auto"/>
        <w:ind w:firstLine="545"/>
        <w:rPr>
          <w:sz w:val="24"/>
          <w:szCs w:val="24"/>
        </w:rPr>
      </w:pPr>
      <w:r w:rsidRPr="00B440DA">
        <w:rPr>
          <w:sz w:val="24"/>
          <w:szCs w:val="24"/>
        </w:rPr>
        <w:t xml:space="preserve">Она светла в часы томлений </w:t>
      </w:r>
    </w:p>
    <w:p w:rsidR="008D1283" w:rsidRPr="00B440DA" w:rsidRDefault="008D1283" w:rsidP="008D1283">
      <w:pPr>
        <w:spacing w:before="120" w:line="240" w:lineRule="auto"/>
        <w:ind w:firstLine="545"/>
        <w:rPr>
          <w:sz w:val="24"/>
          <w:szCs w:val="24"/>
        </w:rPr>
      </w:pPr>
      <w:r w:rsidRPr="00B440DA">
        <w:rPr>
          <w:sz w:val="24"/>
          <w:szCs w:val="24"/>
        </w:rPr>
        <w:t xml:space="preserve">И держит молнии в руке, </w:t>
      </w:r>
    </w:p>
    <w:p w:rsidR="008D1283" w:rsidRPr="00B440DA" w:rsidRDefault="008D1283" w:rsidP="008D1283">
      <w:pPr>
        <w:spacing w:before="120" w:line="240" w:lineRule="auto"/>
        <w:ind w:firstLine="545"/>
        <w:rPr>
          <w:sz w:val="24"/>
          <w:szCs w:val="24"/>
        </w:rPr>
      </w:pPr>
      <w:r w:rsidRPr="00B440DA">
        <w:rPr>
          <w:sz w:val="24"/>
          <w:szCs w:val="24"/>
        </w:rPr>
        <w:t xml:space="preserve">И четки сны ее, как тени </w:t>
      </w:r>
    </w:p>
    <w:p w:rsidR="008D1283" w:rsidRDefault="008D1283" w:rsidP="008D1283">
      <w:pPr>
        <w:spacing w:before="120" w:line="240" w:lineRule="auto"/>
        <w:ind w:firstLine="545"/>
        <w:rPr>
          <w:sz w:val="24"/>
          <w:szCs w:val="24"/>
        </w:rPr>
      </w:pPr>
      <w:r w:rsidRPr="00B440DA">
        <w:rPr>
          <w:sz w:val="24"/>
          <w:szCs w:val="24"/>
        </w:rPr>
        <w:t>На райском огненном песке.</w:t>
      </w:r>
      <w:r w:rsidRPr="00B440DA">
        <w:rPr>
          <w:sz w:val="24"/>
          <w:szCs w:val="24"/>
        </w:rPr>
        <w:footnoteReference w:id="1"/>
      </w:r>
      <w:r>
        <w:rPr>
          <w:sz w:val="24"/>
          <w:szCs w:val="24"/>
        </w:rPr>
        <w:t xml:space="preserve"> </w:t>
      </w:r>
    </w:p>
    <w:p w:rsidR="008D1283" w:rsidRPr="00B440DA" w:rsidRDefault="008D1283" w:rsidP="008D1283">
      <w:pPr>
        <w:spacing w:before="120" w:line="240" w:lineRule="auto"/>
        <w:ind w:firstLine="545"/>
        <w:rPr>
          <w:sz w:val="24"/>
          <w:szCs w:val="24"/>
        </w:rPr>
      </w:pPr>
      <w:r w:rsidRPr="00B440DA">
        <w:rPr>
          <w:sz w:val="24"/>
          <w:szCs w:val="24"/>
        </w:rPr>
        <w:t xml:space="preserve">1. Стихотворение «Она» впервые опубликовано в книге стихов Николая Гумилева «Чужое небо» в 1912 году. Это книга ухода Н. Гумилева от символизма, свойственного ему ранее к новому мироощущению. Именно эту книгу критики считают первым по-настоящему акмеистическим сборником. По свидетельству А. Ахматовой, в стихотворении речь идет о ней. </w:t>
      </w:r>
    </w:p>
    <w:p w:rsidR="008D1283" w:rsidRPr="00B440DA" w:rsidRDefault="008D1283" w:rsidP="008D1283">
      <w:pPr>
        <w:spacing w:before="120" w:line="240" w:lineRule="auto"/>
        <w:ind w:firstLine="545"/>
        <w:rPr>
          <w:sz w:val="24"/>
          <w:szCs w:val="24"/>
        </w:rPr>
      </w:pPr>
      <w:r w:rsidRPr="00B440DA">
        <w:rPr>
          <w:sz w:val="24"/>
          <w:szCs w:val="24"/>
        </w:rPr>
        <w:t>2. В стихотворении основная тема – тема любви лирического героя. Идеей является понимание того, что любовь к женщине</w:t>
      </w:r>
      <w:r>
        <w:rPr>
          <w:sz w:val="24"/>
          <w:szCs w:val="24"/>
        </w:rPr>
        <w:t xml:space="preserve"> </w:t>
      </w:r>
      <w:r w:rsidRPr="00B440DA">
        <w:rPr>
          <w:sz w:val="24"/>
          <w:szCs w:val="24"/>
        </w:rPr>
        <w:t>всегда загадочна и необъяснима. Повествование ведется от 1-го лица (лирического героя). Можно говорить о максимальном сближении автора и лирического героя. В стихотворении представлен образ героини-возлюбленной, у нее нет имени, она предстает как «женщина». На протяжении всего повествования перед нами возникает образ героини. Мы понимаем, что она – поэтесса («Ее душа открыта жадно/ Лишь медной музыке стиха»), причем поэтесса очень талантливая, так как лирический герой идет к ней «Учиться мудрой сладкой боли / В ее истоме и бреду». Описывается героиня с нежностью, любовью, благоговением: «Назвать нельзя ее красивой,/ Но в ней все счастие мое».</w:t>
      </w:r>
    </w:p>
    <w:p w:rsidR="008D1283" w:rsidRPr="00B440DA" w:rsidRDefault="008D1283" w:rsidP="008D1283">
      <w:pPr>
        <w:spacing w:before="120" w:line="240" w:lineRule="auto"/>
        <w:ind w:firstLine="545"/>
        <w:rPr>
          <w:sz w:val="24"/>
          <w:szCs w:val="24"/>
        </w:rPr>
      </w:pPr>
      <w:r w:rsidRPr="00B440DA">
        <w:rPr>
          <w:sz w:val="24"/>
          <w:szCs w:val="24"/>
        </w:rPr>
        <w:t>Композиционно стихотворение состоит из трех частей:</w:t>
      </w:r>
    </w:p>
    <w:p w:rsidR="008D1283" w:rsidRPr="00B440DA" w:rsidRDefault="008D1283" w:rsidP="008D1283">
      <w:pPr>
        <w:spacing w:before="120" w:line="240" w:lineRule="auto"/>
        <w:ind w:firstLine="545"/>
        <w:rPr>
          <w:sz w:val="24"/>
          <w:szCs w:val="24"/>
        </w:rPr>
      </w:pPr>
      <w:r w:rsidRPr="00B440DA">
        <w:rPr>
          <w:sz w:val="24"/>
          <w:szCs w:val="24"/>
        </w:rPr>
        <w:t>1-3 строфы,</w:t>
      </w:r>
    </w:p>
    <w:p w:rsidR="008D1283" w:rsidRPr="00B440DA" w:rsidRDefault="008D1283" w:rsidP="008D1283">
      <w:pPr>
        <w:spacing w:before="120" w:line="240" w:lineRule="auto"/>
        <w:ind w:firstLine="545"/>
        <w:rPr>
          <w:sz w:val="24"/>
          <w:szCs w:val="24"/>
        </w:rPr>
      </w:pPr>
      <w:r w:rsidRPr="00B440DA">
        <w:rPr>
          <w:sz w:val="24"/>
          <w:szCs w:val="24"/>
        </w:rPr>
        <w:t>4 строфа,</w:t>
      </w:r>
    </w:p>
    <w:p w:rsidR="008D1283" w:rsidRPr="00B440DA" w:rsidRDefault="008D1283" w:rsidP="008D1283">
      <w:pPr>
        <w:spacing w:before="120" w:line="240" w:lineRule="auto"/>
        <w:ind w:firstLine="545"/>
        <w:rPr>
          <w:sz w:val="24"/>
          <w:szCs w:val="24"/>
        </w:rPr>
      </w:pPr>
      <w:r w:rsidRPr="00B440DA">
        <w:rPr>
          <w:sz w:val="24"/>
          <w:szCs w:val="24"/>
        </w:rPr>
        <w:t>5 строфа.</w:t>
      </w:r>
    </w:p>
    <w:p w:rsidR="008D1283" w:rsidRPr="00B440DA" w:rsidRDefault="008D1283" w:rsidP="008D1283">
      <w:pPr>
        <w:spacing w:before="120" w:line="240" w:lineRule="auto"/>
        <w:ind w:firstLine="545"/>
        <w:rPr>
          <w:sz w:val="24"/>
          <w:szCs w:val="24"/>
        </w:rPr>
      </w:pPr>
      <w:r w:rsidRPr="00B440DA">
        <w:rPr>
          <w:sz w:val="24"/>
          <w:szCs w:val="24"/>
        </w:rPr>
        <w:t xml:space="preserve">Мы считаем, что именно так можно тематически расчленить текст. </w:t>
      </w:r>
    </w:p>
    <w:p w:rsidR="008D1283" w:rsidRPr="00B440DA" w:rsidRDefault="008D1283" w:rsidP="008D1283">
      <w:pPr>
        <w:spacing w:before="120" w:line="240" w:lineRule="auto"/>
        <w:ind w:firstLine="545"/>
        <w:rPr>
          <w:sz w:val="24"/>
          <w:szCs w:val="24"/>
        </w:rPr>
      </w:pPr>
      <w:r w:rsidRPr="00B440DA">
        <w:rPr>
          <w:sz w:val="24"/>
          <w:szCs w:val="24"/>
        </w:rPr>
        <w:t xml:space="preserve">3. Ключевыми словами в стихотворении являются слова, наиболее ярко характеризующие героиню: «молчанье», «усталость», «томление», «мерцанье зрачков», «душа», «мудрая, сладкая боль». </w:t>
      </w:r>
    </w:p>
    <w:p w:rsidR="008D1283" w:rsidRPr="00B440DA" w:rsidRDefault="008D1283" w:rsidP="008D1283">
      <w:pPr>
        <w:spacing w:before="120" w:line="240" w:lineRule="auto"/>
        <w:ind w:firstLine="545"/>
        <w:rPr>
          <w:sz w:val="24"/>
          <w:szCs w:val="24"/>
        </w:rPr>
      </w:pPr>
      <w:r w:rsidRPr="00B440DA">
        <w:rPr>
          <w:sz w:val="24"/>
          <w:szCs w:val="24"/>
        </w:rPr>
        <w:t>3.1.Так как текст поэтический, в нем представлены средства художественной выразительности:</w:t>
      </w:r>
    </w:p>
    <w:p w:rsidR="008D1283" w:rsidRPr="00B440DA" w:rsidRDefault="008D1283" w:rsidP="008D1283">
      <w:pPr>
        <w:spacing w:before="120" w:line="240" w:lineRule="auto"/>
        <w:ind w:firstLine="545"/>
        <w:rPr>
          <w:sz w:val="24"/>
          <w:szCs w:val="24"/>
        </w:rPr>
      </w:pPr>
      <w:r w:rsidRPr="00B440DA">
        <w:rPr>
          <w:sz w:val="24"/>
          <w:szCs w:val="24"/>
        </w:rPr>
        <w:t>эпитеты («таинственное мерцанье», «четки сны», «райский, огненный песок»);</w:t>
      </w:r>
    </w:p>
    <w:p w:rsidR="008D1283" w:rsidRPr="00B440DA" w:rsidRDefault="008D1283" w:rsidP="008D1283">
      <w:pPr>
        <w:spacing w:before="120" w:line="240" w:lineRule="auto"/>
        <w:ind w:firstLine="545"/>
        <w:rPr>
          <w:sz w:val="24"/>
          <w:szCs w:val="24"/>
        </w:rPr>
      </w:pPr>
      <w:r w:rsidRPr="00B440DA">
        <w:rPr>
          <w:sz w:val="24"/>
          <w:szCs w:val="24"/>
        </w:rPr>
        <w:t>сравнения («четки сны ее, как тени»);</w:t>
      </w:r>
    </w:p>
    <w:p w:rsidR="008D1283" w:rsidRPr="00B440DA" w:rsidRDefault="008D1283" w:rsidP="008D1283">
      <w:pPr>
        <w:spacing w:before="120" w:line="240" w:lineRule="auto"/>
        <w:ind w:firstLine="545"/>
        <w:rPr>
          <w:sz w:val="24"/>
          <w:szCs w:val="24"/>
        </w:rPr>
      </w:pPr>
      <w:r w:rsidRPr="00B440DA">
        <w:rPr>
          <w:sz w:val="24"/>
          <w:szCs w:val="24"/>
        </w:rPr>
        <w:t>гиперболы («держит молнии в руке»);</w:t>
      </w:r>
    </w:p>
    <w:p w:rsidR="008D1283" w:rsidRPr="00B440DA" w:rsidRDefault="008D1283" w:rsidP="008D1283">
      <w:pPr>
        <w:spacing w:before="120" w:line="240" w:lineRule="auto"/>
        <w:ind w:firstLine="545"/>
        <w:rPr>
          <w:sz w:val="24"/>
          <w:szCs w:val="24"/>
        </w:rPr>
      </w:pPr>
      <w:r w:rsidRPr="00B440DA">
        <w:rPr>
          <w:sz w:val="24"/>
          <w:szCs w:val="24"/>
        </w:rPr>
        <w:t>метафоры («горькая усталость», «медная музыка стиха», «мудрая, сладкая боль»).</w:t>
      </w:r>
    </w:p>
    <w:p w:rsidR="008D1283" w:rsidRPr="00B440DA" w:rsidRDefault="008D1283" w:rsidP="008D1283">
      <w:pPr>
        <w:spacing w:before="120" w:line="240" w:lineRule="auto"/>
        <w:ind w:firstLine="545"/>
        <w:rPr>
          <w:sz w:val="24"/>
          <w:szCs w:val="24"/>
        </w:rPr>
      </w:pPr>
      <w:r w:rsidRPr="00B440DA">
        <w:rPr>
          <w:sz w:val="24"/>
          <w:szCs w:val="24"/>
        </w:rPr>
        <w:t>Попробуем разобрать метафору «душа открыта жадно»:</w:t>
      </w:r>
    </w:p>
    <w:p w:rsidR="008D1283" w:rsidRDefault="008D1283" w:rsidP="008D1283">
      <w:pPr>
        <w:spacing w:before="120" w:line="240" w:lineRule="auto"/>
        <w:ind w:firstLine="545"/>
        <w:rPr>
          <w:sz w:val="24"/>
          <w:szCs w:val="24"/>
        </w:rPr>
      </w:pPr>
      <w:r w:rsidRPr="00B440DA">
        <w:rPr>
          <w:sz w:val="24"/>
          <w:szCs w:val="24"/>
        </w:rPr>
        <w:t>душа –</w:t>
      </w:r>
      <w:r>
        <w:rPr>
          <w:sz w:val="24"/>
          <w:szCs w:val="24"/>
        </w:rPr>
        <w:t xml:space="preserve"> </w:t>
      </w:r>
      <w:r w:rsidRPr="00B440DA">
        <w:rPr>
          <w:sz w:val="24"/>
          <w:szCs w:val="24"/>
        </w:rPr>
        <w:t>1)внутренний мир человека;</w:t>
      </w:r>
      <w:r>
        <w:rPr>
          <w:sz w:val="24"/>
          <w:szCs w:val="24"/>
        </w:rPr>
        <w:t xml:space="preserve"> </w:t>
      </w:r>
    </w:p>
    <w:p w:rsidR="008D1283" w:rsidRPr="00B440DA" w:rsidRDefault="008D1283" w:rsidP="008D1283">
      <w:pPr>
        <w:spacing w:before="120" w:line="240" w:lineRule="auto"/>
        <w:ind w:firstLine="545"/>
        <w:rPr>
          <w:sz w:val="24"/>
          <w:szCs w:val="24"/>
        </w:rPr>
      </w:pPr>
      <w:r w:rsidRPr="00B440DA">
        <w:rPr>
          <w:sz w:val="24"/>
          <w:szCs w:val="24"/>
        </w:rPr>
        <w:t>2)свойства характера;</w:t>
      </w:r>
    </w:p>
    <w:p w:rsidR="008D1283" w:rsidRDefault="008D1283" w:rsidP="008D1283">
      <w:pPr>
        <w:spacing w:before="120" w:line="240" w:lineRule="auto"/>
        <w:ind w:firstLine="545"/>
        <w:rPr>
          <w:sz w:val="24"/>
          <w:szCs w:val="24"/>
        </w:rPr>
      </w:pPr>
      <w:r w:rsidRPr="00B440DA">
        <w:rPr>
          <w:sz w:val="24"/>
          <w:szCs w:val="24"/>
        </w:rPr>
        <w:t>открыта – 1)поднять что-либо;</w:t>
      </w:r>
      <w:r>
        <w:rPr>
          <w:sz w:val="24"/>
          <w:szCs w:val="24"/>
        </w:rPr>
        <w:t xml:space="preserve"> </w:t>
      </w:r>
    </w:p>
    <w:p w:rsidR="008D1283" w:rsidRDefault="008D1283" w:rsidP="008D1283">
      <w:pPr>
        <w:spacing w:before="120" w:line="240" w:lineRule="auto"/>
        <w:ind w:firstLine="545"/>
        <w:rPr>
          <w:sz w:val="24"/>
          <w:szCs w:val="24"/>
        </w:rPr>
      </w:pPr>
      <w:r w:rsidRPr="00B440DA">
        <w:rPr>
          <w:sz w:val="24"/>
          <w:szCs w:val="24"/>
        </w:rPr>
        <w:t>2)сделать доступным;</w:t>
      </w:r>
      <w:r>
        <w:rPr>
          <w:sz w:val="24"/>
          <w:szCs w:val="24"/>
        </w:rPr>
        <w:t xml:space="preserve"> </w:t>
      </w:r>
    </w:p>
    <w:p w:rsidR="008D1283" w:rsidRPr="00B440DA" w:rsidRDefault="008D1283" w:rsidP="008D1283">
      <w:pPr>
        <w:spacing w:before="120" w:line="240" w:lineRule="auto"/>
        <w:ind w:firstLine="545"/>
        <w:rPr>
          <w:sz w:val="24"/>
          <w:szCs w:val="24"/>
        </w:rPr>
      </w:pPr>
      <w:r w:rsidRPr="00B440DA">
        <w:rPr>
          <w:sz w:val="24"/>
          <w:szCs w:val="24"/>
        </w:rPr>
        <w:t>3)обнажить;</w:t>
      </w:r>
    </w:p>
    <w:p w:rsidR="008D1283" w:rsidRDefault="008D1283" w:rsidP="008D1283">
      <w:pPr>
        <w:spacing w:before="120" w:line="240" w:lineRule="auto"/>
        <w:ind w:firstLine="545"/>
        <w:rPr>
          <w:sz w:val="24"/>
          <w:szCs w:val="24"/>
        </w:rPr>
      </w:pPr>
      <w:r w:rsidRPr="00B440DA">
        <w:rPr>
          <w:sz w:val="24"/>
          <w:szCs w:val="24"/>
        </w:rPr>
        <w:t>жадно – 1)стремление удовлетворить какое-либо желание;</w:t>
      </w:r>
      <w:r>
        <w:rPr>
          <w:sz w:val="24"/>
          <w:szCs w:val="24"/>
        </w:rPr>
        <w:t xml:space="preserve"> </w:t>
      </w:r>
    </w:p>
    <w:p w:rsidR="008D1283" w:rsidRPr="00B440DA" w:rsidRDefault="008D1283" w:rsidP="008D1283">
      <w:pPr>
        <w:spacing w:before="120" w:line="240" w:lineRule="auto"/>
        <w:ind w:firstLine="545"/>
        <w:rPr>
          <w:sz w:val="24"/>
          <w:szCs w:val="24"/>
        </w:rPr>
      </w:pPr>
      <w:r w:rsidRPr="00B440DA">
        <w:rPr>
          <w:sz w:val="24"/>
          <w:szCs w:val="24"/>
        </w:rPr>
        <w:t xml:space="preserve">2)скупость, корысть. </w:t>
      </w:r>
    </w:p>
    <w:p w:rsidR="008D1283" w:rsidRPr="00B440DA" w:rsidRDefault="008D1283" w:rsidP="008D1283">
      <w:pPr>
        <w:spacing w:before="120" w:line="240" w:lineRule="auto"/>
        <w:ind w:firstLine="545"/>
        <w:rPr>
          <w:sz w:val="24"/>
          <w:szCs w:val="24"/>
        </w:rPr>
      </w:pPr>
      <w:r w:rsidRPr="00B440DA">
        <w:rPr>
          <w:sz w:val="24"/>
          <w:szCs w:val="24"/>
        </w:rPr>
        <w:t>Разбор метафор позволяет нам глубже понять текст стихотворения, почувствовать его настроение, помочь раскрыть глубину образа героини.</w:t>
      </w:r>
    </w:p>
    <w:p w:rsidR="008D1283" w:rsidRPr="00B440DA" w:rsidRDefault="008D1283" w:rsidP="008D1283">
      <w:pPr>
        <w:spacing w:before="120" w:line="240" w:lineRule="auto"/>
        <w:ind w:firstLine="545"/>
        <w:rPr>
          <w:sz w:val="24"/>
          <w:szCs w:val="24"/>
        </w:rPr>
      </w:pPr>
      <w:r w:rsidRPr="00B440DA">
        <w:rPr>
          <w:sz w:val="24"/>
          <w:szCs w:val="24"/>
        </w:rPr>
        <w:t>3.2. Аллитерация наблюдается в строках: 3 (т), 7(д), 12(в,н), 13(ж,д), 17(т,л), 20(н). Звук [т] при частотном употреблении</w:t>
      </w:r>
      <w:r>
        <w:rPr>
          <w:sz w:val="24"/>
          <w:szCs w:val="24"/>
        </w:rPr>
        <w:t xml:space="preserve"> </w:t>
      </w:r>
      <w:r w:rsidRPr="00B440DA">
        <w:rPr>
          <w:sz w:val="24"/>
          <w:szCs w:val="24"/>
        </w:rPr>
        <w:t>придает тексту чувственный оттенок благодаря своей взрывной природе. Сонорные звуки яркие, солнечные, они определяют земную ипостась, выражают земные радости.</w:t>
      </w:r>
    </w:p>
    <w:p w:rsidR="008D1283" w:rsidRPr="00B440DA" w:rsidRDefault="008D1283" w:rsidP="008D1283">
      <w:pPr>
        <w:spacing w:before="120" w:line="240" w:lineRule="auto"/>
        <w:ind w:firstLine="545"/>
        <w:rPr>
          <w:sz w:val="24"/>
          <w:szCs w:val="24"/>
        </w:rPr>
      </w:pPr>
      <w:r w:rsidRPr="00B440DA">
        <w:rPr>
          <w:sz w:val="24"/>
          <w:szCs w:val="24"/>
        </w:rPr>
        <w:t>Ассонанс. Проанализировав состав гласных звуков в стихотворении, мы выяснили, что доминируют 2 звука: [о] и [а]. Звук [а] ассоциируется в сознании с прямотой, искренностью, открытостью высказываний (что характерно для программных акмеистов), а также звук придает тексту мелодичность. Два основных звука в тексте закреплены и в его названии: [о] н [а].</w:t>
      </w:r>
    </w:p>
    <w:p w:rsidR="008D1283" w:rsidRPr="00B440DA" w:rsidRDefault="008D1283" w:rsidP="008D1283">
      <w:pPr>
        <w:spacing w:before="120" w:line="240" w:lineRule="auto"/>
        <w:ind w:firstLine="545"/>
        <w:rPr>
          <w:sz w:val="24"/>
          <w:szCs w:val="24"/>
        </w:rPr>
      </w:pPr>
      <w:r w:rsidRPr="00B440DA">
        <w:rPr>
          <w:sz w:val="24"/>
          <w:szCs w:val="24"/>
        </w:rPr>
        <w:t xml:space="preserve">3.3. При помощи одного и того же слова (форм): ее, в ней, в ее, она осуществляется связь в тексте на лексическом уровне. Стихотворение объединяет и образ лирического героя: «я знаю женщину», «счастие мое», «я жажду своеволий», «я к ней иду». Вся лексика текста работает на наиболее глубокое психологическое раскрытие образа женщины. </w:t>
      </w:r>
    </w:p>
    <w:p w:rsidR="008D1283" w:rsidRPr="00B440DA" w:rsidRDefault="008D1283" w:rsidP="008D1283">
      <w:pPr>
        <w:spacing w:before="120" w:line="240" w:lineRule="auto"/>
        <w:ind w:firstLine="545"/>
        <w:rPr>
          <w:sz w:val="24"/>
          <w:szCs w:val="24"/>
        </w:rPr>
      </w:pPr>
      <w:r w:rsidRPr="00B440DA">
        <w:rPr>
          <w:sz w:val="24"/>
          <w:szCs w:val="24"/>
        </w:rPr>
        <w:t>4.Стихотворение написано четырехстопным ямбом, в большинстве своем рифма точная,</w:t>
      </w:r>
      <w:r>
        <w:rPr>
          <w:sz w:val="24"/>
          <w:szCs w:val="24"/>
        </w:rPr>
        <w:t xml:space="preserve"> </w:t>
      </w:r>
      <w:r w:rsidRPr="00B440DA">
        <w:rPr>
          <w:sz w:val="24"/>
          <w:szCs w:val="24"/>
        </w:rPr>
        <w:t>чередование мужской и женской рифм; рифмовка перекрестная.</w:t>
      </w:r>
    </w:p>
    <w:p w:rsidR="008D1283" w:rsidRPr="00B440DA" w:rsidRDefault="008D1283" w:rsidP="008D1283">
      <w:pPr>
        <w:spacing w:before="120" w:line="240" w:lineRule="auto"/>
        <w:ind w:firstLine="545"/>
        <w:rPr>
          <w:sz w:val="24"/>
          <w:szCs w:val="24"/>
        </w:rPr>
      </w:pPr>
      <w:r w:rsidRPr="00B440DA">
        <w:rPr>
          <w:sz w:val="24"/>
          <w:szCs w:val="24"/>
        </w:rPr>
        <w:t>5. С помощью тщательно отобранных лексических средств, звукописи, образных художественных средств, четкости композиции, отказа от эффектных рифм Гумилев достигает той высоты языка, его чистоты и доступности, которая,</w:t>
      </w:r>
      <w:r>
        <w:rPr>
          <w:sz w:val="24"/>
          <w:szCs w:val="24"/>
        </w:rPr>
        <w:t xml:space="preserve"> </w:t>
      </w:r>
      <w:r w:rsidRPr="00B440DA">
        <w:rPr>
          <w:sz w:val="24"/>
          <w:szCs w:val="24"/>
        </w:rPr>
        <w:t>по мнению акмеистов, и должна стать основой новой поэзии.</w:t>
      </w:r>
    </w:p>
    <w:p w:rsidR="008D1283" w:rsidRPr="00B440DA" w:rsidRDefault="008D1283" w:rsidP="008D1283">
      <w:pPr>
        <w:spacing w:before="120" w:line="240" w:lineRule="auto"/>
        <w:ind w:firstLine="0"/>
        <w:jc w:val="center"/>
        <w:rPr>
          <w:b/>
          <w:bCs/>
        </w:rPr>
      </w:pPr>
      <w:bookmarkStart w:id="1" w:name="#ref20"/>
      <w:bookmarkStart w:id="2" w:name="_Toc74915124"/>
      <w:bookmarkEnd w:id="1"/>
      <w:r w:rsidRPr="00B440DA">
        <w:rPr>
          <w:b/>
          <w:bCs/>
        </w:rPr>
        <w:t>Заключение</w:t>
      </w:r>
      <w:bookmarkEnd w:id="2"/>
      <w:r w:rsidRPr="00B440DA">
        <w:rPr>
          <w:b/>
          <w:bCs/>
        </w:rPr>
        <w:t xml:space="preserve"> </w:t>
      </w:r>
    </w:p>
    <w:p w:rsidR="008D1283" w:rsidRPr="00B440DA" w:rsidRDefault="008D1283" w:rsidP="008D1283">
      <w:pPr>
        <w:spacing w:before="120" w:line="240" w:lineRule="auto"/>
        <w:ind w:firstLine="545"/>
        <w:rPr>
          <w:sz w:val="24"/>
          <w:szCs w:val="24"/>
        </w:rPr>
      </w:pPr>
      <w:r w:rsidRPr="00B440DA">
        <w:rPr>
          <w:sz w:val="24"/>
          <w:szCs w:val="24"/>
        </w:rPr>
        <w:t>Хотелось бы отметить, что Николай Гумилев был далеко незаурядной личностью с удивительной и вместе с тем трагичной судьбой. Не подлежит сомнению его талант как поэта и литературного критика. Его жизнь была полна суровых испытаний, с которыми он с доблестью справился: несколько попыток самоубийства в юности, несчастная любовь, чуть ли не состоявшаяся дуэль, участие в мировой войне. Но она оборвалась в возрасте 35 лет, и кто знает, какие бы гениальные произведения Гумилев бы еще мог создать. Прекрасный художник, он оставил интересное и значительное наследие, оказал несомненное влияние на развитие российской поэзии. Его ученикам и последователям, наряду с высоким романтизмом, свойственна предельная точность поэтической формы, так ценимая самим Гумилевым, одним из лучших русских поэтов начала XX века.</w:t>
      </w:r>
    </w:p>
    <w:p w:rsidR="008D1283" w:rsidRPr="00B440DA" w:rsidRDefault="008D1283" w:rsidP="008D1283">
      <w:pPr>
        <w:spacing w:before="120" w:line="240" w:lineRule="auto"/>
        <w:ind w:firstLine="545"/>
        <w:rPr>
          <w:sz w:val="24"/>
          <w:szCs w:val="24"/>
        </w:rPr>
      </w:pPr>
      <w:r w:rsidRPr="00B440DA">
        <w:rPr>
          <w:sz w:val="24"/>
          <w:szCs w:val="24"/>
        </w:rPr>
        <w:t>Литература XX века развивалась в обстановке войн, революций, затем становления новой послереволюционной действительности. Все это не могло не сказаться на художественных исканиях авторов этого времени. Социальные катаклизмы начала нашего столетия усилили стремление философов, писателей понять смысл жизни и искусства, объяснить постигшие Россию потрясения. Поэтому неудивительно, что любая область литературы начала XX века поражает необычностью и разнообразностью авторских мироощущений, форм, структур. Художественные искания обрели редкую напряженность и совершенно новые направления. За каждым Мастером прочно укрепилась слава первооткрывателя какого-либо нового прежде недоступного направления или приема в литературе.</w:t>
      </w:r>
    </w:p>
    <w:p w:rsidR="008D1283" w:rsidRPr="00B440DA" w:rsidRDefault="008D1283" w:rsidP="008D1283">
      <w:pPr>
        <w:spacing w:before="120" w:line="240" w:lineRule="auto"/>
        <w:ind w:firstLine="0"/>
        <w:jc w:val="center"/>
        <w:rPr>
          <w:b/>
          <w:bCs/>
        </w:rPr>
      </w:pPr>
      <w:bookmarkStart w:id="3" w:name="_Toc74915125"/>
      <w:r w:rsidRPr="00B440DA">
        <w:rPr>
          <w:b/>
          <w:bCs/>
        </w:rPr>
        <w:t>Список литературы</w:t>
      </w:r>
      <w:bookmarkEnd w:id="3"/>
      <w:r w:rsidRPr="00B440DA">
        <w:rPr>
          <w:b/>
          <w:bCs/>
        </w:rPr>
        <w:t xml:space="preserve"> </w:t>
      </w:r>
    </w:p>
    <w:p w:rsidR="008D1283" w:rsidRPr="00B440DA" w:rsidRDefault="008D1283" w:rsidP="008D1283">
      <w:pPr>
        <w:spacing w:before="120" w:line="240" w:lineRule="auto"/>
        <w:ind w:firstLine="545"/>
        <w:rPr>
          <w:sz w:val="24"/>
          <w:szCs w:val="24"/>
        </w:rPr>
      </w:pPr>
      <w:r w:rsidRPr="00B440DA">
        <w:rPr>
          <w:sz w:val="24"/>
          <w:szCs w:val="24"/>
        </w:rPr>
        <w:t>А.А. Ахматова. Лирика. Ростов н/Д: Феникс, 1996. – 341 с.</w:t>
      </w:r>
    </w:p>
    <w:p w:rsidR="008D1283" w:rsidRPr="00B440DA" w:rsidRDefault="008D1283" w:rsidP="008D1283">
      <w:pPr>
        <w:spacing w:before="120" w:line="240" w:lineRule="auto"/>
        <w:ind w:firstLine="545"/>
        <w:rPr>
          <w:sz w:val="24"/>
          <w:szCs w:val="24"/>
        </w:rPr>
      </w:pPr>
      <w:r w:rsidRPr="00B440DA">
        <w:rPr>
          <w:sz w:val="24"/>
          <w:szCs w:val="24"/>
        </w:rPr>
        <w:t>Баранов С.Ю. Специфика искусства и анализ литературного произведения / Учебное пособие к спецкурсу. - Вологда, 1998.</w:t>
      </w:r>
    </w:p>
    <w:p w:rsidR="008D1283" w:rsidRPr="00B440DA" w:rsidRDefault="008D1283" w:rsidP="008D1283">
      <w:pPr>
        <w:spacing w:before="120" w:line="240" w:lineRule="auto"/>
        <w:ind w:firstLine="545"/>
        <w:rPr>
          <w:sz w:val="24"/>
          <w:szCs w:val="24"/>
        </w:rPr>
      </w:pPr>
      <w:r w:rsidRPr="00B440DA">
        <w:rPr>
          <w:sz w:val="24"/>
          <w:szCs w:val="24"/>
        </w:rPr>
        <w:t>Поэзия серебряного века. В 2 т.: Т. 1. – М.: Дрофа: Вече, 2002. – 368 с.</w:t>
      </w:r>
    </w:p>
    <w:p w:rsidR="008D1283" w:rsidRPr="00B440DA" w:rsidRDefault="008D1283" w:rsidP="008D1283">
      <w:pPr>
        <w:spacing w:before="120" w:line="240" w:lineRule="auto"/>
        <w:ind w:firstLine="545"/>
        <w:rPr>
          <w:sz w:val="24"/>
          <w:szCs w:val="24"/>
        </w:rPr>
      </w:pPr>
      <w:r w:rsidRPr="00B440DA">
        <w:rPr>
          <w:sz w:val="24"/>
          <w:szCs w:val="24"/>
        </w:rPr>
        <w:t>Гинзбург Л.Я. О лирике. 2-е издание -</w:t>
      </w:r>
      <w:r>
        <w:rPr>
          <w:sz w:val="24"/>
          <w:szCs w:val="24"/>
        </w:rPr>
        <w:t xml:space="preserve"> </w:t>
      </w:r>
      <w:r w:rsidRPr="00B440DA">
        <w:rPr>
          <w:sz w:val="24"/>
          <w:szCs w:val="24"/>
        </w:rPr>
        <w:t>М., 1974.</w:t>
      </w:r>
    </w:p>
    <w:p w:rsidR="008D1283" w:rsidRPr="00B440DA" w:rsidRDefault="008D1283" w:rsidP="008D1283">
      <w:pPr>
        <w:spacing w:before="120" w:line="240" w:lineRule="auto"/>
        <w:ind w:firstLine="545"/>
        <w:rPr>
          <w:sz w:val="24"/>
          <w:szCs w:val="24"/>
        </w:rPr>
      </w:pPr>
      <w:r w:rsidRPr="00B440DA">
        <w:rPr>
          <w:sz w:val="24"/>
          <w:szCs w:val="24"/>
        </w:rPr>
        <w:t xml:space="preserve">Гумилев Н. Избранное / Сост., выступ. ст., коммент., лит.-биогр. Хроника И.А. Панкеева; Худож. С.Соколов. – М.: Просвещение. 1990. – 383 с.: ил.-(Б-ка словесника). </w:t>
      </w:r>
    </w:p>
    <w:p w:rsidR="008D1283" w:rsidRPr="00B440DA" w:rsidRDefault="008D1283" w:rsidP="008D1283">
      <w:pPr>
        <w:spacing w:before="120" w:line="240" w:lineRule="auto"/>
        <w:ind w:firstLine="545"/>
        <w:rPr>
          <w:sz w:val="24"/>
          <w:szCs w:val="24"/>
        </w:rPr>
      </w:pPr>
      <w:r w:rsidRPr="00B440DA">
        <w:rPr>
          <w:sz w:val="24"/>
          <w:szCs w:val="24"/>
        </w:rPr>
        <w:t>Гумилев Н. Сочинения. Т.3, М., 1991</w:t>
      </w:r>
    </w:p>
    <w:p w:rsidR="008D1283" w:rsidRPr="00B440DA" w:rsidRDefault="008D1283" w:rsidP="008D1283">
      <w:pPr>
        <w:spacing w:before="120" w:line="240" w:lineRule="auto"/>
        <w:ind w:firstLine="545"/>
        <w:rPr>
          <w:sz w:val="24"/>
          <w:szCs w:val="24"/>
        </w:rPr>
      </w:pPr>
      <w:r w:rsidRPr="00B440DA">
        <w:rPr>
          <w:sz w:val="24"/>
          <w:szCs w:val="24"/>
        </w:rPr>
        <w:t>Лотман Ю.М. Поэзия и проза / Стиховедение. Хрестоматия. Сост. Ляпина Л.Е. -</w:t>
      </w:r>
      <w:r>
        <w:rPr>
          <w:sz w:val="24"/>
          <w:szCs w:val="24"/>
        </w:rPr>
        <w:t xml:space="preserve"> </w:t>
      </w:r>
      <w:r w:rsidRPr="00B440DA">
        <w:rPr>
          <w:sz w:val="24"/>
          <w:szCs w:val="24"/>
        </w:rPr>
        <w:t>М.: Флинта. Наука. - 1998.</w:t>
      </w:r>
    </w:p>
    <w:p w:rsidR="008D1283" w:rsidRPr="00B440DA" w:rsidRDefault="008D1283" w:rsidP="008D1283">
      <w:pPr>
        <w:spacing w:before="120" w:line="240" w:lineRule="auto"/>
        <w:ind w:firstLine="545"/>
        <w:rPr>
          <w:sz w:val="24"/>
          <w:szCs w:val="24"/>
        </w:rPr>
      </w:pPr>
      <w:r w:rsidRPr="00B440DA">
        <w:rPr>
          <w:sz w:val="24"/>
          <w:szCs w:val="24"/>
        </w:rPr>
        <w:t>Ожегов С.И. Словарь русского языка / Под ред. чл. – корр. АН СССР Н.Ю. Шведовой. – М.: Рус. яз. -</w:t>
      </w:r>
      <w:r>
        <w:rPr>
          <w:sz w:val="24"/>
          <w:szCs w:val="24"/>
        </w:rPr>
        <w:t xml:space="preserve"> </w:t>
      </w:r>
      <w:r w:rsidRPr="00B440DA">
        <w:rPr>
          <w:sz w:val="24"/>
          <w:szCs w:val="24"/>
        </w:rPr>
        <w:t>1989.</w:t>
      </w:r>
    </w:p>
    <w:p w:rsidR="008D1283" w:rsidRPr="00B440DA" w:rsidRDefault="008D1283" w:rsidP="008D1283">
      <w:pPr>
        <w:spacing w:before="120" w:line="240" w:lineRule="auto"/>
        <w:ind w:firstLine="545"/>
        <w:rPr>
          <w:sz w:val="24"/>
          <w:szCs w:val="24"/>
        </w:rPr>
      </w:pPr>
      <w:r w:rsidRPr="00B440DA">
        <w:rPr>
          <w:sz w:val="24"/>
          <w:szCs w:val="24"/>
        </w:rPr>
        <w:t>Памятные книжные даты. 1988. М., 1988.</w:t>
      </w:r>
    </w:p>
    <w:p w:rsidR="008D1283" w:rsidRPr="00B440DA" w:rsidRDefault="008D1283" w:rsidP="008D1283">
      <w:pPr>
        <w:spacing w:before="120" w:line="240" w:lineRule="auto"/>
        <w:ind w:firstLine="545"/>
        <w:rPr>
          <w:sz w:val="24"/>
          <w:szCs w:val="24"/>
        </w:rPr>
      </w:pPr>
      <w:r w:rsidRPr="00B440DA">
        <w:rPr>
          <w:sz w:val="24"/>
          <w:szCs w:val="24"/>
        </w:rPr>
        <w:t>Русская литература XX века. 11 кл.: Учеб. для общеобразоват. учеб. заведений. – В 2 ч. Ч. 1/ В.В. Агеносов и др.; Под ред. В.В. Агеносова. – 3-е изд. – М.: Дрофа, 1998. – 528 с.: ил.</w:t>
      </w:r>
    </w:p>
    <w:p w:rsidR="008D1283" w:rsidRDefault="008D1283" w:rsidP="008D1283">
      <w:pPr>
        <w:spacing w:before="120" w:line="240" w:lineRule="auto"/>
        <w:ind w:firstLine="545"/>
        <w:rPr>
          <w:sz w:val="24"/>
          <w:szCs w:val="24"/>
        </w:rPr>
      </w:pPr>
      <w:r w:rsidRPr="00B440DA">
        <w:rPr>
          <w:sz w:val="24"/>
          <w:szCs w:val="24"/>
        </w:rPr>
        <w:t>Титова Е.В. Тема, идея, сюжет лирического стихотворного произведения: к проблеме определения./ Анализ литературного произведения. -</w:t>
      </w:r>
      <w:r>
        <w:rPr>
          <w:sz w:val="24"/>
          <w:szCs w:val="24"/>
        </w:rPr>
        <w:t xml:space="preserve"> </w:t>
      </w:r>
      <w:r w:rsidRPr="00B440DA">
        <w:rPr>
          <w:sz w:val="24"/>
          <w:szCs w:val="24"/>
        </w:rPr>
        <w:t>Вологда: Русь. - 2001.</w:t>
      </w:r>
    </w:p>
    <w:p w:rsidR="00B42C45" w:rsidRDefault="00B42C45">
      <w:bookmarkStart w:id="4" w:name="_GoBack"/>
      <w:bookmarkEnd w:id="4"/>
    </w:p>
    <w:sectPr w:rsidR="00B42C45" w:rsidSect="00710178">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283" w:rsidRDefault="008D1283">
      <w:r>
        <w:separator/>
      </w:r>
    </w:p>
  </w:endnote>
  <w:endnote w:type="continuationSeparator" w:id="0">
    <w:p w:rsidR="008D1283" w:rsidRDefault="008D1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283" w:rsidRDefault="008D1283">
      <w:r>
        <w:separator/>
      </w:r>
    </w:p>
  </w:footnote>
  <w:footnote w:type="continuationSeparator" w:id="0">
    <w:p w:rsidR="008D1283" w:rsidRDefault="008D1283">
      <w:r>
        <w:continuationSeparator/>
      </w:r>
    </w:p>
  </w:footnote>
  <w:footnote w:id="1">
    <w:p w:rsidR="00DF1E9F" w:rsidRDefault="008D1283" w:rsidP="008D1283">
      <w:pPr>
        <w:pStyle w:val="a4"/>
      </w:pPr>
      <w:r w:rsidRPr="00280ED7">
        <w:rPr>
          <w:rStyle w:val="a6"/>
        </w:rPr>
        <w:footnoteRef/>
      </w:r>
      <w:r w:rsidRPr="00280ED7">
        <w:t xml:space="preserve"> Гумилев Н. Избранное / Сост., выступ. ст., коммент., лит.-биогр. Хроника И.А. Панкеева; Худож. С.Соколов. – М.: Просвещение. 1990. – 383 с.: ил.-(Б-ка словесника).</w:t>
      </w:r>
      <w:r>
        <w:t xml:space="preserve"> – с.81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283"/>
    <w:rsid w:val="00002B5A"/>
    <w:rsid w:val="0010437E"/>
    <w:rsid w:val="00280ED7"/>
    <w:rsid w:val="005E13F4"/>
    <w:rsid w:val="00616072"/>
    <w:rsid w:val="006A5004"/>
    <w:rsid w:val="00710178"/>
    <w:rsid w:val="008B35EE"/>
    <w:rsid w:val="008D1283"/>
    <w:rsid w:val="00905CC1"/>
    <w:rsid w:val="00B42C45"/>
    <w:rsid w:val="00B440DA"/>
    <w:rsid w:val="00B47B6A"/>
    <w:rsid w:val="00D83943"/>
    <w:rsid w:val="00DF1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D5B7A5-1C8E-4C10-9C5E-57353AC16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1283"/>
    <w:pPr>
      <w:spacing w:after="0" w:line="360" w:lineRule="auto"/>
      <w:ind w:firstLine="709"/>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firstLine="0"/>
      <w:jc w:val="left"/>
    </w:pPr>
    <w:rPr>
      <w:b/>
      <w:bCs/>
      <w:sz w:val="32"/>
      <w:szCs w:val="32"/>
      <w:lang w:eastAsia="ko-KR"/>
    </w:rPr>
  </w:style>
  <w:style w:type="character" w:styleId="a3">
    <w:name w:val="Hyperlink"/>
    <w:basedOn w:val="a0"/>
    <w:uiPriority w:val="99"/>
    <w:rsid w:val="008D1283"/>
    <w:rPr>
      <w:color w:val="0000FF"/>
      <w:u w:val="single"/>
    </w:rPr>
  </w:style>
  <w:style w:type="paragraph" w:styleId="a4">
    <w:name w:val="footnote text"/>
    <w:basedOn w:val="a"/>
    <w:link w:val="a5"/>
    <w:uiPriority w:val="99"/>
    <w:semiHidden/>
    <w:rsid w:val="008D1283"/>
    <w:pPr>
      <w:spacing w:line="240" w:lineRule="auto"/>
      <w:ind w:firstLine="0"/>
      <w:jc w:val="left"/>
    </w:pPr>
    <w:rPr>
      <w:sz w:val="20"/>
      <w:szCs w:val="20"/>
    </w:rPr>
  </w:style>
  <w:style w:type="character" w:customStyle="1" w:styleId="a5">
    <w:name w:val="Текст сноски Знак"/>
    <w:basedOn w:val="a0"/>
    <w:link w:val="a4"/>
    <w:uiPriority w:val="99"/>
    <w:semiHidden/>
    <w:rPr>
      <w:sz w:val="20"/>
      <w:szCs w:val="20"/>
    </w:rPr>
  </w:style>
  <w:style w:type="character" w:styleId="a6">
    <w:name w:val="footnote reference"/>
    <w:basedOn w:val="a0"/>
    <w:uiPriority w:val="99"/>
    <w:semiHidden/>
    <w:rsid w:val="008D12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1022</Words>
  <Characters>5826</Characters>
  <Application>Microsoft Office Word</Application>
  <DocSecurity>0</DocSecurity>
  <Lines>48</Lines>
  <Paragraphs>13</Paragraphs>
  <ScaleCrop>false</ScaleCrop>
  <Company>Home</Company>
  <LinksUpToDate>false</LinksUpToDate>
  <CharactersWithSpaces>6835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стихотворения Н</dc:title>
  <dc:subject/>
  <dc:creator>User</dc:creator>
  <cp:keywords/>
  <dc:description/>
  <cp:lastModifiedBy>admin</cp:lastModifiedBy>
  <cp:revision>2</cp:revision>
  <dcterms:created xsi:type="dcterms:W3CDTF">2014-02-18T01:56:00Z</dcterms:created>
  <dcterms:modified xsi:type="dcterms:W3CDTF">2014-02-18T01:56:00Z</dcterms:modified>
</cp:coreProperties>
</file>