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5856" w:rsidRPr="00390B47" w:rsidRDefault="00685856" w:rsidP="00685856">
      <w:pPr>
        <w:spacing w:before="120"/>
        <w:jc w:val="center"/>
        <w:rPr>
          <w:b/>
          <w:bCs/>
          <w:sz w:val="32"/>
          <w:szCs w:val="32"/>
        </w:rPr>
      </w:pPr>
      <w:r w:rsidRPr="00390B47">
        <w:rPr>
          <w:b/>
          <w:bCs/>
          <w:sz w:val="32"/>
          <w:szCs w:val="32"/>
        </w:rPr>
        <w:t>Феофан Прокопович</w:t>
      </w:r>
    </w:p>
    <w:p w:rsidR="00685856" w:rsidRPr="00390B47" w:rsidRDefault="00685856" w:rsidP="00685856">
      <w:pPr>
        <w:spacing w:before="120"/>
        <w:jc w:val="center"/>
        <w:rPr>
          <w:sz w:val="28"/>
          <w:szCs w:val="28"/>
        </w:rPr>
      </w:pPr>
      <w:r w:rsidRPr="00390B47">
        <w:rPr>
          <w:sz w:val="28"/>
          <w:szCs w:val="28"/>
        </w:rPr>
        <w:t>К. В. Пигарев, Г. М. Фридлендер</w:t>
      </w:r>
    </w:p>
    <w:p w:rsidR="00685856" w:rsidRPr="00A209A7" w:rsidRDefault="00685856" w:rsidP="00685856">
      <w:pPr>
        <w:spacing w:before="120"/>
        <w:ind w:firstLine="567"/>
        <w:jc w:val="both"/>
      </w:pPr>
      <w:r w:rsidRPr="00A209A7">
        <w:t xml:space="preserve">Феофан Прокопович (1681-1736) начинал свою деятельность в Киеве. Петр I вызвал его в Петербург, где Феофан стал одним из высших иерархов русской православной церкви, правой рукой Петра в осуществлении его преобразовательной политики. Феофан Прокопович, разносторонне образованный человек, был поборником распространения «не токмо священного писания», но и «внешнего», светского учения. Он был блестящим церковным оратором, причем его искусно построенные проповеди (слова) были не столько богословскими поучениями, сколько выступлениями политика. Характерны заглавия наиболее прославленных из них - «Слово о власти и чести царской» (1718), «Слово похвальное о флоте российском» (1720). Классическим образцом риторической ораторской прозы было слово, произнесенное Прокоповичем на погребении Петра I (1725). Здесь он с большим художественным мастерством и полнотой раскрыл историческое значение его реформаторской деятельности. Из-под пера Феофана вышел также ряд правительственных документов. В них он внес страстность публициста, гордящегося возросшей благодаря Петру международной ролью России, острый обличительный сарказм по адресу противников преобразований, ревнителей старины. </w:t>
      </w:r>
    </w:p>
    <w:p w:rsidR="00685856" w:rsidRPr="00A209A7" w:rsidRDefault="00685856" w:rsidP="00685856">
      <w:pPr>
        <w:spacing w:before="120"/>
        <w:ind w:firstLine="567"/>
        <w:jc w:val="both"/>
      </w:pPr>
      <w:r w:rsidRPr="00A209A7">
        <w:t xml:space="preserve">В трактате «Правда воли монаршей» (1722), написанном в связи с судом над царевичем Алексеем, Феофан коснулся проблемы, издавна волновавшей русских писателей и публицистов, а в XVIII в. поставленной заново историей и ставшей одной из центральных проблем эпохи: каковыми должны быть идеальный государь, отношения его к своим подданным и их обязанности к нему. Первейший долг такого государя, согласно Феофану, - «всенародная польза». В то же время - это государь-самодержец: «не может народ повелевать что-либо монарху своему». Такая трактовка абсолютизма в тогдашних условиях развития России была исторически оправданна: петровский абсолютизм выступал «как цивилизующий центр, как объединяющее начало общества» (Маркс К., Энгельс Ф. Соч. 2-е изд., т. 10, с. 431). В дальнейшем в зависимости от изменения общественных условий тип идеального монарха в представлении литературы, публицистики, театра подвергнется существенной эволюции. Расширится и содержание понятия «народ», в которое Феофан вкладывал ограничительный смысл, разумея дворянство, высшие круги духовенства, именитых представителей купечества. </w:t>
      </w:r>
    </w:p>
    <w:p w:rsidR="00685856" w:rsidRPr="00A209A7" w:rsidRDefault="00685856" w:rsidP="00685856">
      <w:pPr>
        <w:spacing w:before="120"/>
        <w:ind w:firstLine="567"/>
        <w:jc w:val="both"/>
      </w:pPr>
      <w:r w:rsidRPr="00A209A7">
        <w:t xml:space="preserve">Феофан Прокопович писал стихи на русском, латинском, польском языках. На трех этих языках сочинен им «Епиникион» в честь Полтавской победы (1709). В основу сюжета трагедокомедии Феофана «Владимир» (1705), написанной в бытность его в Киево-Могилянской академии, положены история введения христианства на Руси киевским князем Владимиром, борьба, которую в связи с этим князю-преобразователю пришлось вести с языческими жрецами. Современники узнавали во Владимире Петра I, а в сатирических образах жрецов - представителей ретроградной части современного духовенства. </w:t>
      </w:r>
    </w:p>
    <w:p w:rsidR="00685856" w:rsidRPr="00A209A7" w:rsidRDefault="00685856" w:rsidP="00685856">
      <w:pPr>
        <w:spacing w:before="120"/>
        <w:ind w:firstLine="567"/>
        <w:jc w:val="both"/>
      </w:pPr>
      <w:r w:rsidRPr="00A209A7">
        <w:t xml:space="preserve">Выступал Феофан и как теоретик литературы и ораторского искусства. Составленная им «Поэтика» (1705) была посмертно напечатана в 1786 г. «Риторика» (1706-1707) Феофана осталась неизданной до 1982 г. и была известна лишь в выдержках и изложении. Оба труда, написанные на латинском языке, сложились из лекций, читанных в 1705 и 1706-1707 гг. в Киево-Могилянской академии. Несмотря на то что лекции не были напечатаны при жизни автора, идеи их получили достаточно широкое распространение, так как в обеих существовавших в России в то время духовных академиях - киевской и московской Славяно-греко-латинской, а также в ряде других училищ теорию словесности преподавали ученики Феофана, опиравшиеся на его лекционные курсы. И в «Поэтике», и «Риторике» Феофан популяризирует теоретиков античности, Возрождения, барокко. Его «Поэтика», подобно всем школьным поэтикам XVII-XVIII вв., рационалистична и нормативна. Он признает искусство, утвержденное определенными правилами и наставлениями, искусство, приносящее «услаждение и пользу», но поддерживает и принцип правдоподобия. Порицает Феофан «буйство» слога, «темноту» стиля, неумеренное употребление тропов и фигур, различные виды «трудных пустяков» и «куриозных» стихов. В области драматургии он сторонник пятиактного построения пьесы, малого числа действующих лиц (стоит напомнить, что в школьной драме «Страшное изображение второго пришествия господня на землю...» 1702 г. число их доходило до 140), сведения фабульного времени к минимуму (от одного до трех дней), чтобы события, играющие роль предыстории, излагались в речах персонажей. Кроме трагедии и комедии, Феофан допускает, опираясь на авторитет Плавта с его «Амфитрионом», промежуточный драматический жанр - трагедокомедию. До Ломоносова он предлагает в «Риторике» различать три слога: высокий, средний и низкий. Все эти идеи Феофана предваряли будущий классицизм, утверждение которого на русской почве связано с именами Кантемира, Тредиаковского, Ломоносова и Сумарокова. 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5856"/>
    <w:rsid w:val="00095BA6"/>
    <w:rsid w:val="0031418A"/>
    <w:rsid w:val="00390B47"/>
    <w:rsid w:val="004028CC"/>
    <w:rsid w:val="005A2562"/>
    <w:rsid w:val="00685856"/>
    <w:rsid w:val="009F42CD"/>
    <w:rsid w:val="00A12484"/>
    <w:rsid w:val="00A209A7"/>
    <w:rsid w:val="00A44D32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5DA0A43-1F06-4BA4-9714-8459E3FD1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5856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729</Words>
  <Characters>4156</Characters>
  <Application>Microsoft Office Word</Application>
  <DocSecurity>0</DocSecurity>
  <Lines>34</Lines>
  <Paragraphs>9</Paragraphs>
  <ScaleCrop>false</ScaleCrop>
  <Company>Home</Company>
  <LinksUpToDate>false</LinksUpToDate>
  <CharactersWithSpaces>4876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Феофан Прокопович</dc:title>
  <dc:subject/>
  <dc:creator>Alena</dc:creator>
  <cp:keywords/>
  <dc:description/>
  <cp:lastModifiedBy>admin</cp:lastModifiedBy>
  <cp:revision>2</cp:revision>
  <dcterms:created xsi:type="dcterms:W3CDTF">2014-02-16T16:41:00Z</dcterms:created>
  <dcterms:modified xsi:type="dcterms:W3CDTF">2014-02-16T16:41:00Z</dcterms:modified>
</cp:coreProperties>
</file>