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BB" w:rsidRPr="00E55BE0" w:rsidRDefault="00840FBB" w:rsidP="00840FBB">
      <w:pPr>
        <w:spacing w:before="120"/>
        <w:jc w:val="center"/>
        <w:rPr>
          <w:b/>
          <w:bCs/>
          <w:sz w:val="32"/>
          <w:szCs w:val="32"/>
        </w:rPr>
      </w:pPr>
      <w:r w:rsidRPr="00E55BE0">
        <w:rPr>
          <w:b/>
          <w:bCs/>
          <w:sz w:val="32"/>
          <w:szCs w:val="32"/>
        </w:rPr>
        <w:t>Загадочная русская душа” в повести Н. Лескова “Очарованный странник</w:t>
      </w:r>
    </w:p>
    <w:p w:rsidR="00840FBB" w:rsidRDefault="00840FBB" w:rsidP="00840FBB">
      <w:pPr>
        <w:spacing w:before="120"/>
        <w:ind w:firstLine="567"/>
        <w:jc w:val="both"/>
      </w:pPr>
      <w:r w:rsidRPr="002D3C08">
        <w:t>Николая Семеновича Лескова всегда интересовали характеры сильных, необычных натур, парадоксальных в своих проявлениях. Таков герой повести “Очарованный странник”. О прожитой жизни Иван Северьяныч Флягин повествует попутчикам с простотой и правдивостью, граничащими с исповедью. Перед слушателями и читателями раскрывается судьба бывшего беглого крепостного, скитальца по земле отчизны. Лесков называет своего героя богатырем, сравнивает с Ильей Муромцем. Богатырство простого мужика, прошедшего, не согнувшись, сквозь тяжелые испытания, имеет в повести символическое значение. Герой смиряет дикого коня, одолевает на поединке степного богатыря, побеждает “зеленого змия”, переживает искушение женскими чарами; не раз, жертвуя собой, спасает он близких, совершает ратный подвиг, томится в плену, крестит инородцев, вещает о судьбе страны. Словно бы весь традиционный набор древнерусской житийной литературы и фольклора, отражающий героику хождения человека по страстям жизни, вместился в жизнеописание Флягина.</w:t>
      </w:r>
      <w:r>
        <w:t xml:space="preserve"> </w:t>
      </w:r>
    </w:p>
    <w:p w:rsidR="00840FBB" w:rsidRDefault="00840FBB" w:rsidP="00840FBB">
      <w:pPr>
        <w:spacing w:before="120"/>
        <w:ind w:firstLine="567"/>
        <w:jc w:val="both"/>
      </w:pPr>
      <w:r w:rsidRPr="002D3C08">
        <w:t>Крестьянин, воин, послушник, Иван Северьяныч, подобно своему былинному прототипу, “всю жизнь погибал, но не погиб”. Такие люди несут в себе громадный потенциал сил. Лесков именует странника, идущего по просторам родины и истории, “очарованным”, подвластным неким колдовским чарам жизни, которые ввергают героя в драматические события. Одно из “очарований”, имеющих непобедимую власть над Флягиным, — обаяние красоты, озаряющей мир. Весенний пейзаж, красавец конь, русская песня и “природы совершенство” — женщина — способны зажечь страстную натуру Ивана Северьяныча. На конной ярмарке он восхищается конями, его душа рвется к ним. Еще сильнее чувство восторга охватывает Флягина, когда он входит в трактир, где поет красавица цыганка Груша. “Так, милостивые государи, меня и обдало не знаю чем, но только будто столь мне сродным...” Знаменателен этот эпитет “сродный” — указывает на органическую связь героя с красотой мира, которая находит в нем проникновенного ценителя. Сам сиятельный князь признает особую талантливость мужика, называя его истинным артистом.</w:t>
      </w:r>
      <w:r>
        <w:t xml:space="preserve"> </w:t>
      </w:r>
    </w:p>
    <w:p w:rsidR="00840FBB" w:rsidRDefault="00840FBB" w:rsidP="00840FBB">
      <w:pPr>
        <w:spacing w:before="120"/>
        <w:ind w:firstLine="567"/>
        <w:jc w:val="both"/>
      </w:pPr>
      <w:r w:rsidRPr="002D3C08">
        <w:t>Очарование красотой, не однажды оказавшееся причиной страннических мытарств Флягина, объясняет название повести. Но есть в эпитете “очарованный” и другой смысл. Богатырь-черноризец объясняет превратности своей судьбы мистически: мать обещала отдать сына Богу, а Иван пытался самовластно нарушить материнскую клятву. Он “первое самое призвание опроверг”, не уйдя в монастырь, избрав мирской путь. Однако мистические чары, не давая погибнуть, привели его в Божью обитель — монастырь. И тем не менее флягинское мистическое осмысление собственной судьбы отвергается Лесковым. Когда Иван Северьяныч пытается дать сверхъестественное объяснение своему приходу в чернецы, читателю припоминаются собственные слова героя, противоречащие выводу и обнажающие горькую правду: стареющий странник остался без крова и пищи, ему просто деться было некуда. Писатель противопоставляет флягинскому пониманию власти роковых начал свое, складывающееся из учета прозаически-будничных мотивировок поворотов в биографии героя. Роковые начала — это силы социального давления и их отпечаток на личности российского простолюдина. Эпитет “очарованный” в своем втором значении является социально-исторической метафорой.</w:t>
      </w:r>
      <w:r>
        <w:t xml:space="preserve"> </w:t>
      </w:r>
    </w:p>
    <w:p w:rsidR="00840FBB" w:rsidRPr="002D3C08" w:rsidRDefault="00840FBB" w:rsidP="00840FBB">
      <w:pPr>
        <w:spacing w:before="120"/>
        <w:ind w:firstLine="567"/>
        <w:jc w:val="both"/>
      </w:pPr>
      <w:r w:rsidRPr="002D3C08">
        <w:t xml:space="preserve">Лесков увидел и показал русский национальный характер в знаменательный момент его истории. С одной стороны, вера самобытных искателей правды в предопределенность пути не согласуется с их активностью и разрушается ею. С другой стороны, в испытаниях жизни герой, чувства которого преобладали над интеллектом, вырабатывает сознательную волю к историческому действию. Бунтарское начало, толкавшее Ивана Северьяныча к импульсивным поступкам, сливается с осознанным стремлением влиять на ход событий. “Мне за народ очень помереть хочется” — формула итога полувекового пути современного автору Ильи Муромца. Герой Лескова поднимается до духовной работы самооценки, жаждет морально “усовершенствоваться”. Вся его исполненная противоречий исповедь-размышление свидетельствует о трудном становлении нового народного самосознания. Духовные искания “очарованных странников” и их жажда деятельности выступают как внутренние стимулы самодвижения народа. Традиционное восхваление народного героя не привлекало Лескова. Последней фразой повести он охарактеризовал Флягина не только как “простую душу”, но и как “младенца”, считая, что народу предстоит еще избавление от черт “младенчества”, инфантильности, обусловленных все теми же чарами прошлого. “Повествования своего минувшего он исповедал со всей откровенностью своей простой души, а провещания его остаются до времени в руке сокрывающего судьбы свои от умных и разумных и только иногда открывающего их младенцам”. Тысячу раз прав был Лесков в определении черт национального русского характера.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FBB"/>
    <w:rsid w:val="00095BA6"/>
    <w:rsid w:val="002D3C08"/>
    <w:rsid w:val="0031418A"/>
    <w:rsid w:val="005A2562"/>
    <w:rsid w:val="007E3E05"/>
    <w:rsid w:val="00807CFE"/>
    <w:rsid w:val="00840FBB"/>
    <w:rsid w:val="00A44D32"/>
    <w:rsid w:val="00AE3CC0"/>
    <w:rsid w:val="00E12572"/>
    <w:rsid w:val="00E5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0161C1-8262-4556-9BE0-628110A6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B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0F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4144</Characters>
  <Application>Microsoft Office Word</Application>
  <DocSecurity>0</DocSecurity>
  <Lines>34</Lines>
  <Paragraphs>9</Paragraphs>
  <ScaleCrop>false</ScaleCrop>
  <Company>Home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Загадочная русская душа” в повести Н</dc:title>
  <dc:subject/>
  <dc:creator>Alena</dc:creator>
  <cp:keywords/>
  <dc:description/>
  <cp:lastModifiedBy>admin</cp:lastModifiedBy>
  <cp:revision>2</cp:revision>
  <dcterms:created xsi:type="dcterms:W3CDTF">2014-02-16T09:08:00Z</dcterms:created>
  <dcterms:modified xsi:type="dcterms:W3CDTF">2014-02-16T09:08:00Z</dcterms:modified>
</cp:coreProperties>
</file>