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6DC" w:rsidRPr="00435726" w:rsidRDefault="003A06DC" w:rsidP="003A06DC">
      <w:pPr>
        <w:spacing w:before="120"/>
        <w:jc w:val="center"/>
        <w:rPr>
          <w:b/>
          <w:bCs/>
          <w:sz w:val="32"/>
          <w:szCs w:val="32"/>
        </w:rPr>
      </w:pPr>
      <w:r w:rsidRPr="00435726">
        <w:rPr>
          <w:b/>
          <w:bCs/>
          <w:sz w:val="32"/>
          <w:szCs w:val="32"/>
        </w:rPr>
        <w:t xml:space="preserve">Аполлоний Родосский (295—215 гг. до н. э.) </w:t>
      </w:r>
    </w:p>
    <w:p w:rsidR="003A06DC" w:rsidRPr="00435726" w:rsidRDefault="003A06DC" w:rsidP="003A06DC">
      <w:pPr>
        <w:spacing w:before="120"/>
        <w:ind w:firstLine="567"/>
        <w:jc w:val="both"/>
        <w:rPr>
          <w:sz w:val="28"/>
          <w:szCs w:val="28"/>
        </w:rPr>
      </w:pPr>
      <w:r w:rsidRPr="00435726">
        <w:rPr>
          <w:sz w:val="28"/>
          <w:szCs w:val="28"/>
        </w:rPr>
        <w:t xml:space="preserve">Д. Дилите </w:t>
      </w:r>
    </w:p>
    <w:p w:rsidR="003A06DC" w:rsidRDefault="003A06DC" w:rsidP="003A06DC">
      <w:pPr>
        <w:spacing w:before="120"/>
        <w:ind w:firstLine="567"/>
        <w:jc w:val="both"/>
      </w:pPr>
      <w:r w:rsidRPr="00A86EE5">
        <w:t xml:space="preserve">Аполлоний </w:t>
      </w:r>
      <w:r>
        <w:t>Р</w:t>
      </w:r>
      <w:r w:rsidRPr="00A86EE5">
        <w:t xml:space="preserve">одосский был учеником Каллимаха, но не придерживался заветов учителя и писал длинные поэмы, которые сам Каллимах и его сторонники резко критиковали. Хотя Аполлоний родился в Александрии, однако из-за разногласий с коллегами он переселился на остров Родос, стал там популярным и даже получил прозвище Родосского. Он написал немало сочинений, но сохранилась только наиболее прославившаяся его поэма "Аргонавтика". Это написанный по мотивам мифа об аргонавтах и самим автором разделенный на четыре книги эпос. Поэт употребляет гомеровские эпитеты, сравнения и выражения. Неизвестно, хотел ли Аполлоний Родосский создать героический эпос, совсем не похожий на сочинения эллинистических поэтов, однако, если у него и были такие устремления, его усилия оказались безрезультатными. Он написал такую поэму, какую мог создать только александриец. </w:t>
      </w:r>
    </w:p>
    <w:p w:rsidR="003A06DC" w:rsidRDefault="003A06DC" w:rsidP="003A06DC">
      <w:pPr>
        <w:spacing w:before="120"/>
        <w:ind w:firstLine="567"/>
        <w:jc w:val="both"/>
      </w:pPr>
      <w:r w:rsidRPr="00A86EE5">
        <w:t xml:space="preserve">Во-первых, он, как истинный ученый, описывает местности, мимо которых плывут аргонавты, рассказывает истории об основании городов, объясняя, почему та или иная местность так называется, доставляя читателю много сведений из этнографии, географии, антропологии, истории религии. Уже давно было замечено, что эти сведения он дает иначе, нежели Арат или Каллимах, которые обращаются к читателю, настойчиво его обучая: Аполлоний Родосский не подчеркивает дидактических намерений [21, 218]. </w:t>
      </w:r>
    </w:p>
    <w:p w:rsidR="003A06DC" w:rsidRPr="00A86EE5" w:rsidRDefault="003A06DC" w:rsidP="003A06DC">
      <w:pPr>
        <w:spacing w:before="120"/>
        <w:ind w:firstLine="567"/>
        <w:jc w:val="both"/>
      </w:pPr>
      <w:r w:rsidRPr="00A86EE5">
        <w:t>Во-вторых, как типичный александриец, поэт тонко раскрывает чувства Медеи. Третья песнь "Аргонавтики", в которой рассказывается о любви колхидской царевны, считается самой лучшей. Автор показывает, как Медея пугается из-за порученного Ясону задания и сердится на себя, когда понимает, что испугалась. Она пытается убедить себя, что судьба пришельца ей безразлична, однако сразу понимает, что хотела бы, чтобы он остался жив. По воле богов Медея полюбила Ясона, но поэт показывает и сплетение человеческих отношений, мотивируя решение девушки.</w:t>
      </w:r>
    </w:p>
    <w:p w:rsidR="003A06DC" w:rsidRPr="00A86EE5" w:rsidRDefault="003A06DC" w:rsidP="003A06DC">
      <w:pPr>
        <w:spacing w:before="120"/>
        <w:ind w:firstLine="567"/>
        <w:jc w:val="both"/>
      </w:pPr>
      <w:r w:rsidRPr="00A86EE5">
        <w:t xml:space="preserve">Кто знает, осмелилась бы она помочь Ясону, если бы не старшая сестра. Халкиопа вышла замуж за Фрикса, прилетевшего на златорунном баране. Корабль ее сыновей, задумавших посетить страну отца, разбился, а они сами выплыли на один остров. Забредя туда, аргонавты спасли юношей. Сыновья подружились с пришельцами и хотели бы плыть с ними в Элладу. Ради своих детей Халкиопа уговаривает Медею помочь Ясону. Они почти не говорят о нем. Медеи очень хочется признаться сестре, но она не осмеливается. Во время разговора с сестрой девушке становится легче, но, оставшись одна, она опять беспокоится и мечется: хотелось бы помочь светлоглазому чужестранцу, но страшно предать отца. Ей приходит в голову мысль о самоубийстве, однако Медея боится Аида. Эти и другие, нахлынувшие на Медею чувства Аполлоний Родосский рисует мастерски. Может быть, из-за таких эпизодов иногда появляются малоубедительные мысли о сходстве этого эпоса с трагедией [16]. </w:t>
      </w:r>
    </w:p>
    <w:p w:rsidR="003A06DC" w:rsidRPr="00A86EE5" w:rsidRDefault="003A06DC" w:rsidP="003A06DC">
      <w:pPr>
        <w:spacing w:before="120"/>
        <w:ind w:firstLine="567"/>
        <w:jc w:val="both"/>
      </w:pPr>
      <w:r w:rsidRPr="00A86EE5">
        <w:t>Характерен для эллинизма и образ Ясона. Ясон не является активным, производящим глубокое впечатление действующим лицом героического эпоса. В трудный и опасный путь он отправляется не с желанием прославиться среди людей, а потому что так было нужно, потому что не было другого выхода.</w:t>
      </w:r>
    </w:p>
    <w:p w:rsidR="003A06DC" w:rsidRPr="00A86EE5" w:rsidRDefault="003A06DC" w:rsidP="003A06DC">
      <w:pPr>
        <w:spacing w:before="120"/>
        <w:ind w:firstLine="567"/>
        <w:jc w:val="both"/>
      </w:pPr>
      <w:r w:rsidRPr="00A86EE5">
        <w:t>Когда Ээт, злорадно улыбаясь, заявляет, что для того, чтобы получить золотое руно, нужно запрячь огнедышащих медноногих быков, вспахать поле, посеять зубы дракона и победить выросших из тех зубов мужей, Ясон понимает, что он этого, скорее всего, не сумеет сделать, но соглашается идти даже на смерть, подчиняясь необходимости. Он вздыхает:</w:t>
      </w:r>
    </w:p>
    <w:p w:rsidR="003A06DC" w:rsidRDefault="003A06DC" w:rsidP="003A06DC">
      <w:pPr>
        <w:spacing w:before="120"/>
        <w:ind w:firstLine="567"/>
        <w:jc w:val="both"/>
      </w:pPr>
      <w:r w:rsidRPr="00A86EE5">
        <w:t>Нет ничего для людей неизбежности горше, той самой,</w:t>
      </w:r>
    </w:p>
    <w:p w:rsidR="003A06DC" w:rsidRDefault="003A06DC" w:rsidP="003A06DC">
      <w:pPr>
        <w:spacing w:before="120"/>
        <w:ind w:firstLine="567"/>
        <w:jc w:val="both"/>
      </w:pPr>
      <w:r w:rsidRPr="00A86EE5">
        <w:t>Что и меня к вам подвигла прийти по желанью владыки.</w:t>
      </w:r>
      <w:r>
        <w:t xml:space="preserve"> </w:t>
      </w:r>
    </w:p>
    <w:p w:rsidR="003A06DC" w:rsidRPr="00A86EE5" w:rsidRDefault="003A06DC" w:rsidP="003A06DC">
      <w:pPr>
        <w:spacing w:before="120"/>
        <w:ind w:firstLine="567"/>
        <w:jc w:val="both"/>
      </w:pPr>
      <w:r w:rsidRPr="00A86EE5">
        <w:t>(III 430—431).</w:t>
      </w:r>
    </w:p>
    <w:p w:rsidR="003A06DC" w:rsidRDefault="003A06DC" w:rsidP="003A06DC">
      <w:pPr>
        <w:spacing w:before="120"/>
        <w:ind w:firstLine="567"/>
        <w:jc w:val="both"/>
      </w:pPr>
      <w:r w:rsidRPr="00A86EE5">
        <w:t>В IV песни автор рассказывает о возвращении аргонавтов домой. Здесь появляется еще один мотив, характерный для эллинистической приключенческой литературы, — мотив бегства и преследования: царь Ээт посылает один, потом другой отряд догнать аргонавтов, отнять Медею и золотое руно. Аргонавты возвращаются не тем путем, которым приплыли, частично повторяя маршрут Одиссея: посещают Цирцею, плывут мимо Сциллы и Харибды, попадают к феакам. Им приходится даже нести свой корабль на плечах через пустыню, пока в конце концов под покровительством Геры они не достигают Эллады. Этим эпос и заканчивается. В последних строчках автор обращается к благословенному роду героев, воспетому в его эпосе, прося помочь его песне долго звучать среди людей, с каждым годом становясь все более желанной. Кроме того, Аполлоний Родосский и начал эпос не как объективную песнь музы, а как свое собственное произведение, говоря: "Феб, начавши с тебя, вспомяну о славных деяньях / Древлерожденных мужей" (I 1–2). Такие заявления характерны только для эллинистического времени, выявившего значение конкретного индивида. Индивидуализм — это одна из главнейших черт культуры эпохи эллинизма [31, 7—47], проявившаяся во внимании к личности, отдельному субъекту.</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6DC"/>
    <w:rsid w:val="00080C0C"/>
    <w:rsid w:val="003A06DC"/>
    <w:rsid w:val="00435726"/>
    <w:rsid w:val="00505878"/>
    <w:rsid w:val="00553A83"/>
    <w:rsid w:val="00616072"/>
    <w:rsid w:val="008B35EE"/>
    <w:rsid w:val="00A86EE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7502A9-50EC-460B-A7A1-91C6400B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6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A06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Аполлоний Родосский (295—215 гг</vt:lpstr>
    </vt:vector>
  </TitlesOfParts>
  <Company>Home</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Аполлоний Родосский (295—215 гг</dc:title>
  <dc:subject/>
  <dc:creator>User</dc:creator>
  <cp:keywords/>
  <dc:description/>
  <cp:lastModifiedBy>Irina</cp:lastModifiedBy>
  <cp:revision>2</cp:revision>
  <dcterms:created xsi:type="dcterms:W3CDTF">2014-08-07T13:25:00Z</dcterms:created>
  <dcterms:modified xsi:type="dcterms:W3CDTF">2014-08-07T13:25:00Z</dcterms:modified>
</cp:coreProperties>
</file>