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604" w:rsidRPr="00F30B52" w:rsidRDefault="00A61604" w:rsidP="00A61604">
      <w:pPr>
        <w:spacing w:before="120"/>
        <w:jc w:val="center"/>
        <w:rPr>
          <w:b/>
          <w:bCs/>
          <w:sz w:val="32"/>
          <w:szCs w:val="32"/>
        </w:rPr>
      </w:pPr>
      <w:r w:rsidRPr="00F30B52">
        <w:rPr>
          <w:b/>
          <w:bCs/>
          <w:sz w:val="32"/>
          <w:szCs w:val="32"/>
        </w:rPr>
        <w:t>Мастерство сатирического изображения действительности в одном из произведений русской литературы XIX века.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В октябре 1835 года Н. В. Гоголь приступил к созданию своей, пожалуй, лучшей комедии — комедии "Ревизор". Немного</w:t>
      </w:r>
      <w:r>
        <w:t xml:space="preserve"> </w:t>
      </w:r>
      <w:r w:rsidRPr="00F30B52">
        <w:t>раньше в письме к А. С. Пушкину Гоголь просил подсказать ему какой-нибудь новый сюжет, "чисто русский анекдот",</w:t>
      </w:r>
      <w:r>
        <w:t xml:space="preserve"> </w:t>
      </w:r>
      <w:r w:rsidRPr="00F30B52">
        <w:t>обещая, что сделает из него комедию, которая получится "смешнее черта". Пушкин поделился с Гоголем одним из своих</w:t>
      </w:r>
      <w:r>
        <w:t xml:space="preserve"> </w:t>
      </w:r>
      <w:r w:rsidRPr="00F30B52">
        <w:t>сюжетов - анекдотом о проезжем рядовом чиновнике, принятом в провинции за важную персону. В декабре 1835 г. комедия была</w:t>
      </w:r>
      <w:r>
        <w:t xml:space="preserve"> </w:t>
      </w:r>
      <w:r w:rsidRPr="00F30B52">
        <w:t>закончена и в следующем году поставлена на сцене Александринского театра в Петербурге. Она пользовалась необычайным</w:t>
      </w:r>
      <w:r>
        <w:t xml:space="preserve"> </w:t>
      </w:r>
      <w:r w:rsidRPr="00F30B52">
        <w:t>успехом; ее с большим удовольствием посмотрел сам Николай I и заметил, что в пьесе "всем досталось", а больше всего</w:t>
      </w:r>
      <w:r>
        <w:t xml:space="preserve"> </w:t>
      </w:r>
      <w:r w:rsidRPr="00F30B52">
        <w:t>ему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Что же вызывало смех у зрителей? Прежде всего — персонажи комедии. Гоголь показал невероятно смешные и в то же время</w:t>
      </w:r>
      <w:r>
        <w:t xml:space="preserve"> </w:t>
      </w:r>
      <w:r w:rsidRPr="00F30B52">
        <w:t>чрезвычайно достоверные, узнаваемые типы людей. Перед нами предстают не просто отдельные чиновники некоего</w:t>
      </w:r>
      <w:r>
        <w:t xml:space="preserve"> </w:t>
      </w:r>
      <w:r w:rsidRPr="00F30B52">
        <w:t>провинциального городка, а целые собирательные образы. Каждый из них по-своему смешон и по-своему типичен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Так, городничий Антон Антонович Сквозник-Дмухановский — "уже постаревший на службе и очень неглупый по-своему</w:t>
      </w:r>
      <w:r>
        <w:t xml:space="preserve"> </w:t>
      </w:r>
      <w:r w:rsidRPr="00F30B52">
        <w:t>человек", прошедший всю служебную лестницу и знающий все порядки, умеющий брать взятки и ловко давать их. Судья</w:t>
      </w:r>
      <w:r>
        <w:t xml:space="preserve"> </w:t>
      </w:r>
      <w:r w:rsidRPr="00F30B52">
        <w:t>Ляпкин-Тяпкин прочел "пять или шесть книг" и потому считается чуть ли вольнодумцем и якобинцем. Попечитель богоугодных</w:t>
      </w:r>
      <w:r>
        <w:t xml:space="preserve"> </w:t>
      </w:r>
      <w:r w:rsidRPr="00F30B52">
        <w:t>заведений Земляника, несмотря на свою толщину и внешнюю неповоротливость, — большой "проныра и плут"; он очень</w:t>
      </w:r>
      <w:r>
        <w:t xml:space="preserve"> </w:t>
      </w:r>
      <w:r w:rsidRPr="00F30B52">
        <w:t>услужлив и суетлив, любит доносить на своих сослуживцев. Почтмейстер Шпекин —"простодушный до наивности человек",</w:t>
      </w:r>
      <w:r>
        <w:t xml:space="preserve"> </w:t>
      </w:r>
      <w:r w:rsidRPr="00F30B52">
        <w:t>обожающий читать чужие письма и наиболее понравившиеся даже оставляет себе на память и читает вслух своим знакомым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Главный персонаж комедии — Хлестаков — молодой человек лет двадцати трех, несколько приглуповатый и "без царя в</w:t>
      </w:r>
      <w:r>
        <w:t xml:space="preserve"> </w:t>
      </w:r>
      <w:r w:rsidRPr="00F30B52">
        <w:t>голове". Как мы видим, все без исключения персонажи комедии охарактеризованы автором весьма саркастично. Гоголь широко</w:t>
      </w:r>
      <w:r>
        <w:t xml:space="preserve"> </w:t>
      </w:r>
      <w:r w:rsidRPr="00F30B52">
        <w:t>использует прием "говорящих" имен. Чего стоят только фамилии местных полицейских: Уховертов, Держиморда, Свистунов. А судья Ляпкин-Тяпкин; а доктор Гибнер, явно его фамилия образована</w:t>
      </w:r>
      <w:r>
        <w:t xml:space="preserve"> </w:t>
      </w:r>
      <w:r w:rsidRPr="00F30B52">
        <w:t>от глагола "гибнуть"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Чрезвычайно смешон и сюжет комедии. Чиновники, напуганные известием о приезде тайного ревизора, принимают мелкого</w:t>
      </w:r>
      <w:r>
        <w:t xml:space="preserve"> </w:t>
      </w:r>
      <w:r w:rsidRPr="00F30B52">
        <w:t>чиновника Хлестакова за важную шишку. Они заискивают перед ним, всячески ублажают его, дают ему деньги. И это при том,</w:t>
      </w:r>
      <w:r>
        <w:t xml:space="preserve"> </w:t>
      </w:r>
      <w:r w:rsidRPr="00F30B52">
        <w:t>что сам Хлестаков почти до конца действия так и не понимает, за что же ему оказаны такие почести. Он ни своим внешним</w:t>
      </w:r>
      <w:r>
        <w:t xml:space="preserve"> </w:t>
      </w:r>
      <w:r w:rsidRPr="00F30B52">
        <w:t>видом, ни поведением нисколько не напоминает настоящего ревизора. Хлестаков, кажется, ведет себя очень глупо, постоянно</w:t>
      </w:r>
      <w:r>
        <w:t xml:space="preserve"> </w:t>
      </w:r>
      <w:r w:rsidRPr="00F30B52">
        <w:t>проговаривается, выдает свое истинное положение: он на дружеской ноге с “самим” начальником отделения его даже хотели</w:t>
      </w:r>
      <w:r>
        <w:t xml:space="preserve"> </w:t>
      </w:r>
      <w:r w:rsidRPr="00F30B52">
        <w:t>сделать коллежским асессором; он живет на четвертом этаже в доходном доме, где селились только мелкие чиновники. После</w:t>
      </w:r>
      <w:r>
        <w:t xml:space="preserve"> </w:t>
      </w:r>
      <w:r w:rsidRPr="00F30B52">
        <w:t>обеда опьяненный вином и всеобщим почтением Хлестаков начинает уже хвастать без удержу: он близко знаком с самим</w:t>
      </w:r>
      <w:r>
        <w:t xml:space="preserve"> </w:t>
      </w:r>
      <w:r w:rsidRPr="00F30B52">
        <w:t>Пушкиным; сам пишет; его перу принадлежат известные произведения; его боится государственный совет и скоро произведут в</w:t>
      </w:r>
      <w:r>
        <w:t xml:space="preserve"> </w:t>
      </w:r>
      <w:r w:rsidRPr="00F30B52">
        <w:t>фельдмаршалы... Любой человек сразу бы мог "раскусить" Хлестакова; но чиновники настолько испуганы, что принимают его откровенную ложь за чистую монету и ничего не</w:t>
      </w:r>
      <w:r>
        <w:t xml:space="preserve"> </w:t>
      </w:r>
      <w:r w:rsidRPr="00F30B52">
        <w:t>подозревают до самого конца — до чтения хлестаковского письма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Почему так происходит? Потому, что каждый из чиновников чувствует за собой определенные "грешки". Персонажи комедии</w:t>
      </w:r>
      <w:r>
        <w:t xml:space="preserve"> </w:t>
      </w:r>
      <w:r w:rsidRPr="00F30B52">
        <w:t>представляют собой "корпорацию разных служебных воров и грабителей", как написал В. Г. Белинский в одном из писем к</w:t>
      </w:r>
      <w:r>
        <w:t xml:space="preserve"> </w:t>
      </w:r>
      <w:r w:rsidRPr="00F30B52">
        <w:t>Гоголю. Городничий, например, беззастенчиво ворует казенные деньги и грабит население. Он обложил местных купцов</w:t>
      </w:r>
      <w:r>
        <w:t xml:space="preserve"> </w:t>
      </w:r>
      <w:r w:rsidRPr="00F30B52">
        <w:t>своеобразной данью; получает от них подношения и следит лишь за тем, чтобы каждый получал в соответствии с чином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"Смотри! не по чину берешь!" — распекает он квартального, который вместо положенных "по чину" двух аршин сукна взял</w:t>
      </w:r>
      <w:r>
        <w:t xml:space="preserve"> </w:t>
      </w:r>
      <w:r w:rsidRPr="00F30B52">
        <w:t>у купца намного больше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Судья Ляпкин-Тяпкин открыто признает, что берет взятки, но борзыми щенками, и это как бы за взятки не считается. И сам</w:t>
      </w:r>
      <w:r>
        <w:t xml:space="preserve"> </w:t>
      </w:r>
      <w:r w:rsidRPr="00F30B52">
        <w:t>Городничий стремится при встрече с "ревизором" Хлестаковым первым делом дать ему взятку и радуется, когда тот берет</w:t>
      </w:r>
      <w:r>
        <w:t xml:space="preserve"> </w:t>
      </w:r>
      <w:r w:rsidRPr="00F30B52">
        <w:t>деньги. Можно сказать, что это уже стало нормой в городе. Но Гоголь не случайно выбирает для действия комедии этот ничем</w:t>
      </w:r>
      <w:r>
        <w:t xml:space="preserve"> </w:t>
      </w:r>
      <w:r w:rsidRPr="00F30B52">
        <w:t>не примечательный уездный город; тем самым он как бы подчеркивал, что подобные нравы распространены по всему государству</w:t>
      </w:r>
      <w:r>
        <w:t xml:space="preserve"> </w:t>
      </w:r>
      <w:r w:rsidRPr="00F30B52">
        <w:t>и в этом городе, как в капле воды, отразилась вся Россия. Такие городничие, судьи, попечители, почтмейстеры были в</w:t>
      </w:r>
      <w:r>
        <w:t xml:space="preserve"> </w:t>
      </w:r>
      <w:r w:rsidRPr="00F30B52">
        <w:t>каждом малом и великом городе Российской империи; и поэтому смех Гоголя — это горький смех: ему было больно и стыдно</w:t>
      </w:r>
      <w:r>
        <w:t xml:space="preserve"> </w:t>
      </w:r>
      <w:r w:rsidRPr="00F30B52">
        <w:t>видеть все это</w:t>
      </w:r>
      <w:r>
        <w:t>.</w:t>
      </w:r>
    </w:p>
    <w:p w:rsidR="00A61604" w:rsidRDefault="00A61604" w:rsidP="00A61604">
      <w:pPr>
        <w:spacing w:before="120"/>
        <w:ind w:firstLine="567"/>
        <w:jc w:val="both"/>
      </w:pPr>
      <w:r w:rsidRPr="00F30B52">
        <w:t>В "Ревизоре" Гоголь выступает как драматург-новатор. Он первым так достоверно показал на сцене российскую</w:t>
      </w:r>
      <w:r>
        <w:t xml:space="preserve"> </w:t>
      </w:r>
      <w:r w:rsidRPr="00F30B52">
        <w:t>действительность. Это реалистическая комедия, хотя содержит в себе элементы типичной "комедии нравов" и "комедии</w:t>
      </w:r>
      <w:r>
        <w:t xml:space="preserve"> </w:t>
      </w:r>
      <w:r w:rsidRPr="00F30B52">
        <w:t>положений". Но для писателя было важным не рассмешить зрителя, а высмеять определенные пороки общества. Не случайно</w:t>
      </w:r>
      <w:r>
        <w:t xml:space="preserve"> </w:t>
      </w:r>
      <w:r w:rsidRPr="00F30B52">
        <w:t>писатель взял в качестве эпиграфа к пьесе пословицу "На зеркало неча пенять, коли рожа крива". И драматургический</w:t>
      </w:r>
      <w:r>
        <w:t xml:space="preserve"> </w:t>
      </w:r>
      <w:r w:rsidRPr="00F30B52">
        <w:t>конфликт в комедии не любовный, как было обычно, а социальный. Гоголь нарушает традиции "классической" комедии и</w:t>
      </w:r>
      <w:r>
        <w:t xml:space="preserve"> </w:t>
      </w:r>
      <w:r w:rsidRPr="00F30B52">
        <w:t>создает новую, реалистическую русскую комедию, получившую развитие в творчестве Островского и Чехова</w:t>
      </w:r>
      <w:r>
        <w:t>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1604"/>
    <w:rsid w:val="00002B5A"/>
    <w:rsid w:val="0010437E"/>
    <w:rsid w:val="001E7D84"/>
    <w:rsid w:val="00203721"/>
    <w:rsid w:val="00316F32"/>
    <w:rsid w:val="003F27F0"/>
    <w:rsid w:val="00616072"/>
    <w:rsid w:val="006A5004"/>
    <w:rsid w:val="00710178"/>
    <w:rsid w:val="0081563E"/>
    <w:rsid w:val="008B35EE"/>
    <w:rsid w:val="00905CC1"/>
    <w:rsid w:val="00A61604"/>
    <w:rsid w:val="00B42C45"/>
    <w:rsid w:val="00B47B6A"/>
    <w:rsid w:val="00F3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551BC1-495C-47EE-8E1C-E640A2C0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6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A616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Мастерство сатирического изображения действительности в одном из произведений русской литературы XIX века</vt:lpstr>
    </vt:vector>
  </TitlesOfParts>
  <Company>Home</Company>
  <LinksUpToDate>false</LinksUpToDate>
  <CharactersWithSpaces>5402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Мастерство сатирического изображения действительности в одном из произведений русской литературы XIX века</dc:title>
  <dc:subject/>
  <dc:creator>User</dc:creator>
  <cp:keywords/>
  <dc:description/>
  <cp:lastModifiedBy>admin</cp:lastModifiedBy>
  <cp:revision>2</cp:revision>
  <dcterms:created xsi:type="dcterms:W3CDTF">2014-02-14T19:03:00Z</dcterms:created>
  <dcterms:modified xsi:type="dcterms:W3CDTF">2014-02-14T19:03:00Z</dcterms:modified>
</cp:coreProperties>
</file>