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278" w:rsidRDefault="00974278">
      <w:pPr>
        <w:pStyle w:val="1"/>
      </w:pPr>
    </w:p>
    <w:p w:rsidR="00974278" w:rsidRDefault="00974278">
      <w:pPr>
        <w:pStyle w:val="1"/>
      </w:pPr>
    </w:p>
    <w:p w:rsidR="00974278" w:rsidRDefault="00974278">
      <w:pPr>
        <w:pStyle w:val="1"/>
      </w:pPr>
    </w:p>
    <w:p w:rsidR="00974278" w:rsidRDefault="00974278">
      <w:pPr>
        <w:pStyle w:val="1"/>
        <w:jc w:val="both"/>
      </w:pPr>
      <w:r>
        <w:br w:type="page"/>
        <w:t xml:space="preserve">Куприн Александр Иванович (1870, г. Наровчат Пензенской губ. - 1938, Ленинград) - писатель. Род. в небогатой дворянской семье чиновника. После смерти отца в 1871 семья осталась без средств к существованию. В 1876 Куприн был устроен в Александровское сиротское уч-ще в Москве. Учился в кадетском корпусе и в Александровском военном уч-ще, откуда был выпущен подпоручиком в 1890. Во время службы в армии написал повесть, рассказы. После неудачной попытки поступить в Академию Генштаба, Куприн в 1894 вышел в отставку и, переехав в Киев, стал профессиональным литератором, выступавшим с рассказами, очерками, фельетонами, рецензиями, репортажами. В 1905 повесть "Поединок" принесла ему громкую известность. После расстрела восставших матросов на "Очакове" Куприн не только помогал прятать спасшихся моряков, но и написал очерк "События в Севастополе", вызвавший судебное преследование автора. Великолепные рассказы Куприна "Суламифь", "Гранатовый браслет", "Гамбринус"и др. обратили на себя внимание издателей. В 1912 вышло в свет его 8-томное Полное собрание сочинений. Куприн с восторгом отнесся к Февральской рев., но недоброжелательно к Октябрьской, сомневаясь как в народной сущности этого события, так и в оправданности гонений на интеллигенцию. В </w:t>
      </w:r>
      <w:r>
        <w:rPr>
          <w:lang w:val="ru-RU"/>
        </w:rPr>
        <w:t xml:space="preserve">1917 </w:t>
      </w:r>
      <w:r>
        <w:t xml:space="preserve">Куприн сотрудничал в издательстве </w:t>
      </w:r>
      <w:r>
        <w:rPr>
          <w:lang w:val="ru-RU"/>
        </w:rPr>
        <w:t xml:space="preserve">А. М. Горького </w:t>
      </w:r>
      <w:r>
        <w:t xml:space="preserve">"Всемирная литература", в </w:t>
      </w:r>
      <w:r>
        <w:rPr>
          <w:lang w:val="ru-RU"/>
        </w:rPr>
        <w:t>1918</w:t>
      </w:r>
      <w:r>
        <w:t xml:space="preserve"> встречался с </w:t>
      </w:r>
      <w:r>
        <w:rPr>
          <w:lang w:val="ru-RU"/>
        </w:rPr>
        <w:t xml:space="preserve">В. И. Лениным </w:t>
      </w:r>
      <w:r>
        <w:t>для обсуждения проекта издания газ. для крестьян, к-рый не был воплощена жизнь. В 1919 Куприн с семьей эмигрировал. В Париже вышел его автобиографический роман "Юнкера". Материальная нужда, неустроенность, оторванность от России не способствовали его успешной работе. В 1937 Куприн вместе с женой вернулся на родину. Ряд авторитетных свидетельств подтверждают слова</w:t>
      </w:r>
      <w:r>
        <w:rPr>
          <w:lang w:val="ru-RU"/>
        </w:rPr>
        <w:t xml:space="preserve"> И. А. Бунина</w:t>
      </w:r>
      <w:r>
        <w:t xml:space="preserve">, написавшего о Куприне: "Он не уехал в Россию - его туда увезли, уже совсем больного, впавшего в младенчество". </w:t>
      </w:r>
      <w:r>
        <w:rPr>
          <w:lang w:val="ru-RU"/>
        </w:rPr>
        <w:t xml:space="preserve">К. Паустовский </w:t>
      </w:r>
      <w:r>
        <w:t>сказал о писателе так: "</w:t>
      </w:r>
      <w:r>
        <w:rPr>
          <w:color w:val="800000"/>
        </w:rPr>
        <w:t>Мы должны быть благодарны Куприну за все - за его глубокую человечность, за его тончайший талант, за любовь к своей стране, за непоколебимую веру в счастье своего народа и, наконец, за никогда не умиравшую в нем способность загораться от самого незначительного соприкосновения с поэзией и свободно и легко писать об этом</w:t>
      </w:r>
      <w:r>
        <w:t>".</w:t>
      </w:r>
    </w:p>
    <w:p w:rsidR="00974278" w:rsidRDefault="00974278">
      <w:pPr>
        <w:pStyle w:val="1"/>
        <w:jc w:val="both"/>
      </w:pPr>
      <w:r>
        <w:rPr>
          <w:i/>
        </w:rPr>
        <w:t>Использованы материалы кн.: Шикман А.П. Деятели отечественной истории. Биографический справочник. Москва, 1997 г.</w:t>
      </w:r>
      <w:r>
        <w:t xml:space="preserve"> </w:t>
      </w:r>
    </w:p>
    <w:p w:rsidR="00974278" w:rsidRDefault="00E850EF">
      <w:pPr>
        <w:jc w:val="both"/>
      </w:pPr>
      <w:r>
        <w:pict>
          <v:rect id="_x0000_s1028" style="width:468pt;height:1.5pt;mso-left-percent:-10001;mso-top-percent:-10001;mso-position-horizontal:absolute;mso-position-horizontal-relative:char;mso-position-vertical:absolute;mso-position-vertical-relative:line;mso-left-percent:-10001;mso-top-percent:-10001" fillcolor="gray" stroked="f"/>
        </w:pict>
      </w:r>
    </w:p>
    <w:p w:rsidR="00974278" w:rsidRDefault="00974278">
      <w:pPr>
        <w:pStyle w:val="1"/>
        <w:jc w:val="both"/>
      </w:pPr>
      <w:r>
        <w:t xml:space="preserve">Куприн Александр Иванович (1870 - 1938), прозаик. Родился 26 августа (7 сентября н.с.) в городе Наровчат Пензенской губернии в семье мелкого чиновника, умершего через год после рождения сына. Мать (из древнего рода татарских князей Куланчаковых) после смерти мужа переехала в Москву, где прошли детство и юность будущего писателя. Шести лет был отдан в Московский Разумовский пансион (сиротский), откуда вышел в 1880. В тот же год поступает в Московскую военную академию, преобразованную в Кадетский корпус. После окончания учения продолжает военное образование в Александровском училище (1888 - 90). Впоследствии опишет свою "военную юность" в повестях "На переломе" ("Кадеты") и в романе "Юнкера". Уже тогда мечтал стать "поэтом или романистом". </w:t>
      </w:r>
    </w:p>
    <w:p w:rsidR="00974278" w:rsidRDefault="00974278">
      <w:pPr>
        <w:pStyle w:val="1"/>
        <w:jc w:val="both"/>
      </w:pPr>
      <w:r>
        <w:t xml:space="preserve">Первым литературным опытом Куприна были стихи, оставшиеся неопубликованными. Первое произведение, увидевшее свет, - рассказ "Последний дебют" (1889). </w:t>
      </w:r>
    </w:p>
    <w:p w:rsidR="00974278" w:rsidRDefault="00974278">
      <w:pPr>
        <w:pStyle w:val="1"/>
        <w:jc w:val="both"/>
      </w:pPr>
      <w:r>
        <w:t xml:space="preserve">В 1890, окончив военное училище, Куприн в чине подпоручика был зачислен в пехотный полк, стоявший в Подольской губернии. Офицерская жизнь, которую он вел в течение четырех лет, дала богатый материал для его будущих произведений. В 1893 - 94 в петербургском журнале "Русское богатство" выходят его повесть "Впотьмах" и рассказы "Лунной ночью" и "Дознание". Жизни русской армии посвящена серия рассказов: "Ночлег" (1897), "Ночная смена"(1899), "Поход". В 1894 Куприн выходит в отставку, не имея никакой гражданской профессии и малый жизненный опыт. В следующие годы много странствовал по России, перепробовав множество профессий, жадно впитывая жизненные впечатления, которые стали основой его будущих произведений. </w:t>
      </w:r>
    </w:p>
    <w:p w:rsidR="00974278" w:rsidRDefault="00974278">
      <w:pPr>
        <w:pStyle w:val="1"/>
        <w:jc w:val="both"/>
      </w:pPr>
      <w:r>
        <w:t xml:space="preserve">В 1890-е публикует очерк "Юзовский завод" и повесть "Молох", рассказы "Лесная глушь", "Оборотень", повести "Олеся" и "Кэт" ("Прапорщик армейский"). </w:t>
      </w:r>
    </w:p>
    <w:p w:rsidR="00974278" w:rsidRDefault="00974278">
      <w:pPr>
        <w:pStyle w:val="1"/>
        <w:jc w:val="both"/>
      </w:pPr>
      <w:r>
        <w:t xml:space="preserve">В эти годы Куприн знакомится с Буниным, </w:t>
      </w:r>
      <w:r>
        <w:rPr>
          <w:lang w:val="ru-RU"/>
        </w:rPr>
        <w:t xml:space="preserve">Чехвым </w:t>
      </w:r>
      <w:r>
        <w:t>и</w:t>
      </w:r>
      <w:r>
        <w:rPr>
          <w:lang w:val="ru-RU"/>
        </w:rPr>
        <w:t xml:space="preserve"> Горьким</w:t>
      </w:r>
      <w:r>
        <w:t xml:space="preserve">. В 1901 переезжает в Петербург, начинает работать секретарем "Журнала для всех", женится на М.Давыдовой, рождается дочь Лидия. В петербургских журналах появляются рассказы Куприна: "Болото" (1902); "Конокрады" (1903); "Белый пудель" (1904). В 1905 выходит наиболее значительное его произведение - повесть "Поединок", имевшая большой успех. Выступления писателя с чтением отдельных глав "Поединка" стали событием культурной жизни столицы. Его произведения этого времени были весьма благонравны: очерк "События в Севастополе" (1905), рассказы "Штабс-капитан Рыбников" (1906), "Река жизни", "Гамбринус" (1907). В 1907 женится вторым браком на сестре милосердия Е.Гейнрих, рождается дочь Ксения. </w:t>
      </w:r>
    </w:p>
    <w:p w:rsidR="00974278" w:rsidRDefault="00974278">
      <w:pPr>
        <w:pStyle w:val="1"/>
        <w:jc w:val="both"/>
      </w:pPr>
      <w:r>
        <w:t xml:space="preserve">Творчество Куприна в годы между двумя революциями противостояло упадочным настроениям тех лет: цикл очерков "Листригоны" (1907 - 1911), рассказы о животных, рассказы "Суламифь", "Гранатовый браслет" (1911). Его проза стала заметным явлением русской литературы начала века. </w:t>
      </w:r>
    </w:p>
    <w:p w:rsidR="00974278" w:rsidRDefault="00974278">
      <w:pPr>
        <w:pStyle w:val="1"/>
        <w:jc w:val="both"/>
      </w:pPr>
      <w:r>
        <w:t xml:space="preserve">После Октябрьской революции писатель не приемлет политику военного коммунизма, "красный террор", он испытывает страх за судьбу русской культуры. Приходит к Ленину в </w:t>
      </w:r>
      <w:r>
        <w:rPr>
          <w:lang w:val="ru-RU"/>
        </w:rPr>
        <w:t>1918</w:t>
      </w:r>
      <w:r>
        <w:t xml:space="preserve"> с предложением издавать газету для деревни - "Земля". Одно время работает в издательстве "Всемирная литература", основанной Горьким. </w:t>
      </w:r>
    </w:p>
    <w:p w:rsidR="00974278" w:rsidRDefault="00974278">
      <w:pPr>
        <w:pStyle w:val="1"/>
        <w:jc w:val="both"/>
      </w:pPr>
      <w:r>
        <w:t>Осенью 1919, находясь в Гатчине, отрезанной от Петрограда войсками</w:t>
      </w:r>
      <w:r>
        <w:rPr>
          <w:lang w:val="ru-RU"/>
        </w:rPr>
        <w:t xml:space="preserve"> Юденича</w:t>
      </w:r>
      <w:r>
        <w:t xml:space="preserve">, эмигрирует за границу. Семнадцать лет, которые писатель провел в эмиграции, были малоплодотворным периодом. Постоянная материальная нужда, тоска по родине приводят его к решению вернуться в Россию. Весной 1937 тяжелобольной Куприн вернулся на родину, тепло встреченный своими почитателями. Публикует очерк "Москва родная". Однако новым творческим планам не суждено было осуществиться. В августе 1938 Куприн умер в Ленинграде от рака пищевода. </w:t>
      </w:r>
    </w:p>
    <w:p w:rsidR="00974278" w:rsidRDefault="00974278">
      <w:pPr>
        <w:pStyle w:val="1"/>
        <w:jc w:val="both"/>
      </w:pPr>
      <w:r>
        <w:rPr>
          <w:i/>
        </w:rPr>
        <w:t>Использованы материалы кн.: Русские писатели и поэты. Краткий биографический словарь. Москва, 2000.</w:t>
      </w:r>
      <w:r>
        <w:t xml:space="preserve"> </w:t>
      </w:r>
    </w:p>
    <w:p w:rsidR="00974278" w:rsidRDefault="00E850EF">
      <w:pPr>
        <w:jc w:val="both"/>
      </w:pPr>
      <w:r>
        <w:pict>
          <v:rect id="_x0000_s1027" style="width:468pt;height:1.5pt;mso-left-percent:-10001;mso-top-percent:-10001;mso-position-horizontal:absolute;mso-position-horizontal-relative:char;mso-position-vertical:absolute;mso-position-vertical-relative:line;mso-left-percent:-10001;mso-top-percent:-10001" fillcolor="gray" stroked="f"/>
        </w:pict>
      </w:r>
    </w:p>
    <w:p w:rsidR="00974278" w:rsidRDefault="00974278">
      <w:pPr>
        <w:pStyle w:val="4"/>
        <w:jc w:val="both"/>
      </w:pPr>
      <w:r>
        <w:t>Краткая хроника жизни</w:t>
      </w:r>
    </w:p>
    <w:p w:rsidR="00974278" w:rsidRDefault="00974278">
      <w:pPr>
        <w:pStyle w:val="1"/>
        <w:jc w:val="both"/>
      </w:pPr>
      <w:r>
        <w:t>26 августа (7 сентября) 1870 - A. H. Куприн родился в г. Наровчат Пензенской губ. в семье чиновника.</w:t>
      </w:r>
    </w:p>
    <w:p w:rsidR="00974278" w:rsidRDefault="00974278">
      <w:pPr>
        <w:pStyle w:val="1"/>
        <w:jc w:val="both"/>
      </w:pPr>
      <w:r>
        <w:t xml:space="preserve">1890 - , окончив юнкерское училище, поступает в армию. </w:t>
      </w:r>
    </w:p>
    <w:p w:rsidR="00974278" w:rsidRDefault="00974278">
      <w:pPr>
        <w:pStyle w:val="1"/>
        <w:jc w:val="both"/>
      </w:pPr>
      <w:r>
        <w:t>1894 - A. H. Куприн оставляет военную службу, работает грузчиком, актером, организовывает цирк, управляет имением, сотрудничает в местных газетах как репортер и фельетонист. В ранних произведениях сочувственно рисует нужду бедняков ("Чудесный доктор" 1897), трагическую участь артистки цирка ("Aliezi" 1897), издевательства над солдатом ("Дознание" 1894, "Ночная смена" 1899). Гуманистический протест против порабощения личности содержится в повести "Молох" (1896). Куприн противопоставляет пагубной городской "цивилизации" естественную жизнь в общении с природой ("Олеся" 1898, "Черный туман" 1905).</w:t>
      </w:r>
    </w:p>
    <w:p w:rsidR="00974278" w:rsidRDefault="00974278">
      <w:pPr>
        <w:pStyle w:val="1"/>
        <w:jc w:val="both"/>
      </w:pPr>
      <w:r>
        <w:t>1905-07 -  сближение с издательством "Знание" и</w:t>
      </w:r>
      <w:r>
        <w:rPr>
          <w:lang w:val="ru-RU"/>
        </w:rPr>
        <w:t xml:space="preserve"> А. М. Горький</w:t>
      </w:r>
      <w:r>
        <w:t>. 1905- A. H. Куприн - "Поединок".</w:t>
      </w:r>
    </w:p>
    <w:p w:rsidR="00974278" w:rsidRDefault="00974278">
      <w:pPr>
        <w:pStyle w:val="1"/>
        <w:jc w:val="both"/>
        <w:rPr>
          <w:lang w:val="ru-RU"/>
        </w:rPr>
      </w:pPr>
      <w:r>
        <w:rPr>
          <w:lang w:val="ru-RU"/>
        </w:rPr>
        <w:t>1907-19 -</w:t>
      </w:r>
      <w:r>
        <w:t> </w:t>
      </w:r>
      <w:r>
        <w:rPr>
          <w:lang w:val="ru-RU"/>
        </w:rPr>
        <w:t xml:space="preserve"> выходят повести и рассказы. В рассказах "Гамбринус" (1907), "Гранатовый браслет" (1911) неподкупность, благородство чувств противопоставляет пошлости, лицемерию буржуазной морали. Увлекается экзотическими, библейскими мотивами ("Суламифь" 1908), в повести "Яма" (1909-15) отдает дань натурализму, объясняя проституцию не социальными, а биологическими причинами. </w:t>
      </w:r>
    </w:p>
    <w:p w:rsidR="00974278" w:rsidRDefault="00974278">
      <w:pPr>
        <w:pStyle w:val="1"/>
        <w:jc w:val="both"/>
      </w:pPr>
      <w:r>
        <w:rPr>
          <w:lang w:val="ru-RU"/>
        </w:rPr>
        <w:t xml:space="preserve">1919 </w:t>
      </w:r>
      <w:r>
        <w:t xml:space="preserve">-  эмиграция в Париж. </w:t>
      </w:r>
    </w:p>
    <w:p w:rsidR="00974278" w:rsidRDefault="00974278">
      <w:pPr>
        <w:pStyle w:val="1"/>
        <w:jc w:val="both"/>
      </w:pPr>
      <w:r>
        <w:t xml:space="preserve">1937 -  возвращение в СССР. </w:t>
      </w:r>
    </w:p>
    <w:p w:rsidR="00974278" w:rsidRDefault="00974278">
      <w:pPr>
        <w:pStyle w:val="1"/>
        <w:jc w:val="both"/>
      </w:pPr>
      <w:r>
        <w:t xml:space="preserve">25 августа 1938 - A. H. Куприн умер в Москве. </w:t>
      </w:r>
    </w:p>
    <w:p w:rsidR="00974278" w:rsidRDefault="00E850EF">
      <w:pPr>
        <w:jc w:val="both"/>
      </w:pPr>
      <w:r>
        <w:pict>
          <v:rect id="_x0000_s1026" style="width:468pt;height:1.5pt;mso-left-percent:-10001;mso-top-percent:-10001;mso-position-horizontal:absolute;mso-position-horizontal-relative:char;mso-position-vertical:absolute;mso-position-vertical-relative:line;mso-left-percent:-10001;mso-top-percent:-10001" fillcolor="gray" stroked="f"/>
        </w:pict>
      </w:r>
    </w:p>
    <w:p w:rsidR="00974278" w:rsidRDefault="00974278">
      <w:pPr>
        <w:pStyle w:val="4"/>
        <w:jc w:val="both"/>
        <w:rPr>
          <w:sz w:val="28"/>
          <w:lang w:val="ru-RU"/>
        </w:rPr>
      </w:pPr>
      <w:bookmarkStart w:id="0" w:name="_GoBack"/>
      <w:bookmarkEnd w:id="0"/>
    </w:p>
    <w:sectPr w:rsidR="00974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855"/>
    <w:rsid w:val="00722766"/>
    <w:rsid w:val="00974278"/>
    <w:rsid w:val="00991855"/>
    <w:rsid w:val="00E8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14D99FB-3F71-4A66-B405-8BDA6701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4">
    <w:name w:val="heading 4"/>
    <w:basedOn w:val="a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pPr>
      <w:spacing w:before="100" w:beforeAutospacing="1" w:after="100" w:afterAutospacing="1"/>
    </w:pPr>
  </w:style>
  <w:style w:type="character" w:styleId="a3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6373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Куприн Александр Иванович (1870, г</vt:lpstr>
      <vt:lpstr>Куприн Александр Иванович (1870, г</vt:lpstr>
    </vt:vector>
  </TitlesOfParts>
  <Company/>
  <LinksUpToDate>false</LinksUpToDate>
  <CharactersWithSpaces>7476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Куприн Александр Иванович (1870, г</dc:title>
  <dc:subject/>
  <dc:creator>user</dc:creator>
  <cp:keywords/>
  <dc:description/>
  <cp:lastModifiedBy>admin</cp:lastModifiedBy>
  <cp:revision>2</cp:revision>
  <dcterms:created xsi:type="dcterms:W3CDTF">2014-02-06T23:03:00Z</dcterms:created>
  <dcterms:modified xsi:type="dcterms:W3CDTF">2014-02-06T23:03:00Z</dcterms:modified>
</cp:coreProperties>
</file>