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FDA" w:rsidRDefault="00760FDA">
      <w:pPr>
        <w:widowControl w:val="0"/>
        <w:spacing w:before="120"/>
        <w:jc w:val="center"/>
        <w:rPr>
          <w:b/>
          <w:bCs/>
          <w:color w:val="000000"/>
          <w:sz w:val="32"/>
          <w:szCs w:val="32"/>
        </w:rPr>
      </w:pPr>
      <w:r>
        <w:rPr>
          <w:b/>
          <w:bCs/>
          <w:color w:val="000000"/>
          <w:sz w:val="32"/>
          <w:szCs w:val="32"/>
        </w:rPr>
        <w:t xml:space="preserve">Катерина и Лариса: кто сильнее </w:t>
      </w:r>
    </w:p>
    <w:p w:rsidR="00760FDA" w:rsidRDefault="00760FDA">
      <w:pPr>
        <w:widowControl w:val="0"/>
        <w:spacing w:before="120"/>
        <w:jc w:val="center"/>
        <w:rPr>
          <w:b/>
          <w:bCs/>
          <w:color w:val="000000"/>
          <w:sz w:val="28"/>
          <w:szCs w:val="28"/>
        </w:rPr>
      </w:pPr>
      <w:r>
        <w:rPr>
          <w:b/>
          <w:bCs/>
          <w:color w:val="000000"/>
          <w:sz w:val="28"/>
          <w:szCs w:val="28"/>
        </w:rPr>
        <w:t>(Пьесы "г А.Н. Островского "Гроза" и "Бесприданница")</w:t>
      </w:r>
    </w:p>
    <w:p w:rsidR="00760FDA" w:rsidRDefault="00760FDA">
      <w:pPr>
        <w:widowControl w:val="0"/>
        <w:spacing w:before="120"/>
        <w:ind w:firstLine="567"/>
        <w:jc w:val="both"/>
        <w:rPr>
          <w:color w:val="000000"/>
          <w:sz w:val="24"/>
          <w:szCs w:val="24"/>
        </w:rPr>
      </w:pPr>
      <w:r>
        <w:rPr>
          <w:color w:val="000000"/>
          <w:sz w:val="24"/>
          <w:szCs w:val="24"/>
        </w:rPr>
        <w:t>Главные героини двух, наверное, наиболее популярных пьес А.Н. Островского значительно различаются по своему социальному положению, зато очень схожи своими трагическими судьбами. Катерина в "Грозе" - жена богатого, но слабовольного купца, всецело находящегося под влиянием деспотической матери. Лариса в "Бесприданнице" - красивая незамужняя девушка, рано лишившаяся отца и воспитанная матерью, женщиной небогатой, очень энергичной, к самодурству, в отличие от терроризирующей Катерину свекрови, не склонной. Кабаниха печется о счастье сына Тихона, как она его понимает. Харита Игнатьевна Огудалова столь же ревностно заботится о счастье дочери Ларисы, опять-таки, в своем понимании. В результате бросается в Волгу Катерина, в чьей смерти Тихон обвиняет мать, и гибнет от рук неудачника-жениха Лариса. В обоих случаях героиням суждено умереть, хотя родные и близкие вроде бы желали им только ' добра. Однако куда большее значение имеет не сходство ситуа- ций, а глубокое различие характеров Катерины и Ларисы.</w:t>
      </w:r>
    </w:p>
    <w:p w:rsidR="00760FDA" w:rsidRDefault="00760FDA">
      <w:pPr>
        <w:widowControl w:val="0"/>
        <w:spacing w:before="120"/>
        <w:ind w:firstLine="567"/>
        <w:jc w:val="both"/>
        <w:rPr>
          <w:color w:val="000000"/>
          <w:sz w:val="24"/>
          <w:szCs w:val="24"/>
        </w:rPr>
      </w:pPr>
      <w:r>
        <w:rPr>
          <w:color w:val="000000"/>
          <w:sz w:val="24"/>
          <w:szCs w:val="24"/>
        </w:rPr>
        <w:t>Катерина Кабанова живет в небольшом волжском городке, где быт еще во многом патриархален. Да и действие "Грозы" разворачивается перед реформой 1861 г., оказавшей во многом революционизирующее влияние на жизнь русской провинции. Лариса Огудалова - жительница большого города, тоже расположенного на Волге, но патриархальность семейных отношений давно утратившего. Действие "Бесприданницы" происходит в конце 1870-х годов, на исходе второго десятилетия после освобождения крестьян. Бурно развивается капитализм. Прежние купцы превращаются в предпринимателей-миллионеров. Семейство Огу-даловых небогато, но благодаря настойчивости Хариты Игнатьевны водит знакомство с "сильными мира сего". Мать внушает Ларисе, что та, хотя и не имеет приданого, должна выйти замуж за богатого жениха. И Лариса до поры до времени принимает правила игры, наивно надеясь, что и любовь и богатство соединятся в лице ее будущего избранника. За Катерину же выбор давно уже сделали, выдав за нелюбимого, безвольного, но богатого Тихона. Лариса привыкла к веселой жизни волжского "света" - вечеринкам, музыке, танцам. У ней самой есть художеств венные способности - Лариса хорошо поет. Представить себе подобной обстановке Катерину просто невозможно. Она кудаболее тесно связана с природой, с народными поверьями, по-настоящему религиозна. Лариса тоже в трудную минуту вспоминает о Боге, а разочаровавшись в возможности выгодной партии и согласившись выйти замуж за мелкого чиновника Юлия Капитоныча Карандышева, мечтает уехать с ним в деревню, подальше от городских соблазнов и прежних состоятельных знакомых. Однако в целом она - человек иной эпохи и среды, чем Катерина. Лариса обладает более тонким психологическим складом, более тонко чувствует прекрасное, чем героиня "Грозы". Но это же делает ее еще более беззащитной перед любыми неблагоприятными внешними обстоятельствами. Кроме того, сила воли у Ларисы гораздо слабее, чем у Катерины. И попав в безвыходное положение, о смерти они рассуждают по-разному. Катерина видит здесь возможность слиться с миром природы и избавиться от страданий, когда дом мужа стал для нее могилой: "Куда теперь? Домой идти? Нет, мне что домой, что в могилу - все равно. Да, что домой, что в могилу!.. что в могилу! В могиле лучше... Под деревцом моги-лушка... как хорошо!.. Солнышко ее греет, дождичком ее мочит... весной на ней травка вырастет, мягкая такая... птицы прилетят на дерево, будут петь, детей выведут, цветочки расцветут: желтенькие, красненькие, голубенькие... всякие (задумывается) всякие... Так тихо, так хорошо! Мне как будто легче! А о жизни и думать не хочется. Опять жить? Нет, нет, не надо... нехорошо! И люди мне противны, и дом мне противен, и стены противны! Не пойду туда. Нет, нет, не пойду! Придешь к ним, они ходят, говорят, а на что мне это! Ах, темно стало! И опять поют где-то! Что поют? Не разберешь... Умереть бы теперь... Что поют? Все равно, что смерть придет, что сама... а жить нельзя! Грех! Молиться не будут? Кто любит, тот будет молиться... Руки крест-накрест складывают... в гробу! Да, так... я вспомнила. А поймают меня, да воротят домой насильно... Ах, скорей, скорей! (Подходит к берегу. Громко.) Друг мой! Радость моя! Прощай!"</w:t>
      </w:r>
    </w:p>
    <w:p w:rsidR="00760FDA" w:rsidRDefault="00760FDA">
      <w:pPr>
        <w:widowControl w:val="0"/>
        <w:spacing w:before="120"/>
        <w:ind w:firstLine="567"/>
        <w:jc w:val="both"/>
        <w:rPr>
          <w:color w:val="000000"/>
          <w:sz w:val="24"/>
          <w:szCs w:val="24"/>
        </w:rPr>
      </w:pPr>
      <w:r>
        <w:rPr>
          <w:color w:val="000000"/>
          <w:sz w:val="24"/>
          <w:szCs w:val="24"/>
        </w:rPr>
        <w:t>Лариса после того, как надежды на брак с Паратовым окончательно рухнули, а Кнуров откровенно предложил ей стать богатой содержанкой, думает о том, чтобы, подобно Катерине, броситься в Волгу. Однако решимости на это у нее не хватает:</w:t>
      </w:r>
    </w:p>
    <w:p w:rsidR="00760FDA" w:rsidRDefault="00760FDA">
      <w:pPr>
        <w:widowControl w:val="0"/>
        <w:spacing w:before="120"/>
        <w:ind w:firstLine="567"/>
        <w:jc w:val="both"/>
        <w:rPr>
          <w:color w:val="000000"/>
          <w:sz w:val="24"/>
          <w:szCs w:val="24"/>
        </w:rPr>
      </w:pPr>
      <w:r>
        <w:rPr>
          <w:color w:val="000000"/>
          <w:sz w:val="24"/>
          <w:szCs w:val="24"/>
        </w:rPr>
        <w:t>"Л а р и с а. Я давеча смотрела вниз через решетку, у меня закружилась голова, и я чуть не упала. А если упасть, так, говорят... верная смерть. (Подумав.) Вот хорошо бы броситься! Нет, зачем бросаться!.. Стоять у решетки и смотреть вниз, закружится голова и упадешь... Да, это лучше... в беспамятстве, ни боли... ничего не будешь чувствовать! (Подходит к решетке и смотрит вниз. Нагибается, крепко хватается за решетку, потом с ужасом отбега-ет.) Ой, ой! Как страшно! (Чуть не падает, хватается за беседку.) Какое головокружение! Я падаю, падаю, ай! (Садится у стола подле беседки.) Ох, нет... (Сквозь слезы.) Расставаться с жизнью совсем не так просто, как я думала. Вот и нет сил! Вот я какая несчастная! А ведь есть люди, для которых это легко. Видно, уж тем совсем жить нельзя; их ничто не прельщает, им ничто не мило, ничего не жалко. Ах, что я!.. Да ведь и мне ничто не мило, и мне жить нельзя, и мне жить незачем! Что ж я не решаюсь? Что меня держит над этой пропастью? Что мешает? (Задумывается.) Ах, нет, нет... Не Кнуров... Роскошь, блеск... нет, нет... я далека от суеты... (Издрогнув.) Разврат... ох, нет... Просто решимости не имею. Жалкая слабость: жить, хоть как-нибудь, да жить... когда нельзя жить и не нужно. Какая я жалкая, несчастная. Кабы теперь меня убил кто-нибудь... Как хорошо умереть... пока еще упрекнуть себя не в чем. Или захворать и умереть... Да я, кажется, захвораю. Как дурно мне!.. Хворать долго, успокоиться, со всем примириться, всем простить и умереть... Ах, как дурно, как кружится голова. (Подпирает голову рукой и сидит в забытьи.)"</w:t>
      </w:r>
    </w:p>
    <w:p w:rsidR="00760FDA" w:rsidRDefault="00760FDA">
      <w:pPr>
        <w:widowControl w:val="0"/>
        <w:spacing w:before="120"/>
        <w:ind w:firstLine="567"/>
        <w:jc w:val="both"/>
        <w:rPr>
          <w:color w:val="000000"/>
          <w:sz w:val="24"/>
          <w:szCs w:val="24"/>
        </w:rPr>
      </w:pPr>
      <w:r>
        <w:rPr>
          <w:color w:val="000000"/>
          <w:sz w:val="24"/>
          <w:szCs w:val="24"/>
        </w:rPr>
        <w:t>Здесь авторские ремарки передают смятение главной героини "Бесприданницы", ее тягу к самоубийству и неспособность его свершить. Лариса то приближается к обрыву, то отдаляется от него. Она все надеется, что ей поможет умереть какая-то сила, действующая помимо ее воли. Вот голова закружится, и Лариса случайно упадет вниз и уж точно разобьется'насмерть. Или захворает, проболеет долго, простит всех и умрет. Лариса мечтает уйти из жизни чистой, безгрешной, в том числе - и без греха самоубийства. Да и решимости самой лишить себя жизни у нее явно не хватает. Иное дело - Катерина. Она сознает, что грешна, поскольку изменила мужу, пусть даже нелюбимому, пусть даже ради настоящей, подлинной любви. Ее самоубийство - это одновременно и искупление греха (хотя и посредством, с точки зрения христианства, другого греха, но для Катерины данное обстоятельство уже не имеет значения), и воссоединение с миром природы - птицами, деревьями, и освобождение из земной могилы - дома ненавистной Кабанихи. Катерина перед смертью отнюдь не прощает погубившую ее свекровь. Лариса же, в полном согласии с христианскими идеалами, заявляет, что любит всех тех - Паратова, Кнурова, Вожеватова, Карандышева, - кто вольно или невольно способствовал ее гибели. Вера Катерины более страстна и менее канонична, в чем-то близка языческому обожествлению природных стихий. Вера Ларисы более спокойна, отчасти книжна, хотя и не менее искренна. Героиня "Грозы" - человек более волевой. Она способна на такой решительный поступок, как самоубийство. Героине "Бесприданницы" покончить с собой не хва тает воли. На помощь ей приходит случай в лице отвергнутого же ниха Карандышева, своим нелепым выстрелом оборвавший опостылевшую Ларисе жизнь. Думаю, что у Катерины воля сильнее потому, что она ближе к народному мировосприятию, где дл рефлексии нет места. Лариса же - дитя большого города, гу жизнь куда сложнее и не столь цельная, как в деревне или недалеко ушедшем от деревни Калинов. Ее психология тоньше, чем у Ка терины, но вместе с этим слабее волевое начало.</w:t>
      </w:r>
      <w:bookmarkStart w:id="0" w:name="_GoBack"/>
      <w:bookmarkEnd w:id="0"/>
    </w:p>
    <w:sectPr w:rsidR="00760FDA">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onotype Corsiva">
    <w:panose1 w:val="03010101010201010101"/>
    <w:charset w:val="CC"/>
    <w:family w:val="script"/>
    <w:pitch w:val="variable"/>
    <w:sig w:usb0="00000287" w:usb1="00000000" w:usb2="00000000" w:usb3="00000000" w:csb0="0000009F" w:csb1="00000000"/>
  </w:font>
  <w:font w:name="Comic Sans MS">
    <w:panose1 w:val="030F0702030302020204"/>
    <w:charset w:val="CC"/>
    <w:family w:val="script"/>
    <w:pitch w:val="variable"/>
    <w:sig w:usb0="00000287" w:usb1="40000013" w:usb2="00000000" w:usb3="00000000" w:csb0="000000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A87" w:usb1="00000000"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5224"/>
    <w:rsid w:val="00045224"/>
    <w:rsid w:val="00760FDA"/>
    <w:rsid w:val="00926957"/>
    <w:rsid w:val="00F417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8EB66A-67CE-444A-9460-681AF4EB7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a3">
    <w:name w:val="Наташа"/>
    <w:basedOn w:val="a"/>
    <w:uiPriority w:val="99"/>
    <w:pPr>
      <w:framePr w:hSpace="181" w:vSpace="181" w:wrap="auto" w:vAnchor="text" w:hAnchor="text" w:y="1"/>
    </w:pPr>
    <w:rPr>
      <w:rFonts w:ascii="Monotype Corsiva" w:hAnsi="Monotype Corsiva" w:cs="Monotype Corsiva"/>
      <w:b/>
      <w:bCs/>
      <w:i/>
      <w:iCs/>
      <w:sz w:val="28"/>
      <w:szCs w:val="28"/>
      <w:u w:val="words"/>
    </w:rPr>
  </w:style>
  <w:style w:type="paragraph" w:customStyle="1" w:styleId="11">
    <w:name w:val="Стиль1"/>
    <w:basedOn w:val="a"/>
    <w:uiPriority w:val="99"/>
    <w:rPr>
      <w:rFonts w:ascii="Comic Sans MS" w:hAnsi="Comic Sans MS" w:cs="Comic Sans MS"/>
      <w:b/>
      <w:bCs/>
      <w:color w:val="FF0000"/>
      <w:sz w:val="36"/>
      <w:szCs w:val="36"/>
      <w:u w:val="words" w:color="00FF00"/>
    </w:rPr>
  </w:style>
  <w:style w:type="paragraph" w:customStyle="1" w:styleId="a4">
    <w:name w:val="Танюша"/>
    <w:basedOn w:val="a"/>
    <w:uiPriority w:val="99"/>
    <w:rPr>
      <w:rFonts w:ascii="Comic Sans MS" w:hAnsi="Comic Sans MS" w:cs="Comic Sans MS"/>
      <w:b/>
      <w:bCs/>
      <w:i/>
      <w:iCs/>
      <w:shadow/>
      <w:color w:val="FF0000"/>
      <w:sz w:val="40"/>
      <w:szCs w:val="40"/>
    </w:rPr>
  </w:style>
  <w:style w:type="paragraph" w:customStyle="1" w:styleId="a5">
    <w:name w:val="Эми"/>
    <w:basedOn w:val="12"/>
    <w:uiPriority w:val="99"/>
    <w:rPr>
      <w:rFonts w:ascii="Arial" w:hAnsi="Arial" w:cs="Arial"/>
      <w:b/>
      <w:bCs/>
      <w:caps/>
      <w:color w:val="800000"/>
      <w:sz w:val="36"/>
      <w:szCs w:val="36"/>
    </w:rPr>
  </w:style>
  <w:style w:type="paragraph" w:styleId="12">
    <w:name w:val="toc 1"/>
    <w:basedOn w:val="a"/>
    <w:next w:val="a"/>
    <w:autoRedefine/>
    <w:uiPriority w:val="99"/>
    <w:rPr>
      <w:sz w:val="24"/>
      <w:szCs w:val="24"/>
    </w:rPr>
  </w:style>
  <w:style w:type="paragraph" w:customStyle="1" w:styleId="a6">
    <w:name w:val="Нати"/>
    <w:basedOn w:val="a"/>
    <w:uiPriority w:val="99"/>
    <w:rPr>
      <w:rFonts w:ascii="Lucida Sans" w:hAnsi="Lucida Sans" w:cs="Lucida Sans"/>
      <w:i/>
      <w:iCs/>
      <w:shadow/>
      <w:color w:val="FF00FF"/>
      <w:sz w:val="40"/>
      <w:szCs w:val="40"/>
    </w:rPr>
  </w:style>
  <w:style w:type="paragraph" w:styleId="a7">
    <w:name w:val="Normal (Web)"/>
    <w:basedOn w:val="a"/>
    <w:uiPriority w:val="99"/>
    <w:pPr>
      <w:spacing w:before="100" w:beforeAutospacing="1" w:after="100" w:afterAutospacing="1"/>
    </w:pPr>
    <w:rPr>
      <w:sz w:val="24"/>
      <w:szCs w:val="24"/>
    </w:rPr>
  </w:style>
  <w:style w:type="paragraph" w:styleId="a8">
    <w:name w:val="Body Text"/>
    <w:basedOn w:val="a"/>
    <w:link w:val="a9"/>
    <w:uiPriority w:val="99"/>
    <w:pPr>
      <w:jc w:val="both"/>
    </w:pPr>
    <w:rPr>
      <w:color w:val="000000"/>
      <w:sz w:val="24"/>
      <w:szCs w:val="24"/>
    </w:rPr>
  </w:style>
  <w:style w:type="character" w:customStyle="1" w:styleId="a9">
    <w:name w:val="Основной текст Знак"/>
    <w:link w:val="a8"/>
    <w:uiPriority w:val="99"/>
    <w:semiHidden/>
    <w:rPr>
      <w:rFonts w:ascii="Times New Roman" w:hAnsi="Times New Roman" w:cs="Times New Roman"/>
      <w:sz w:val="20"/>
      <w:szCs w:val="20"/>
    </w:rPr>
  </w:style>
  <w:style w:type="paragraph" w:styleId="2">
    <w:name w:val="Body Text 2"/>
    <w:basedOn w:val="a"/>
    <w:link w:val="20"/>
    <w:uiPriority w:val="99"/>
    <w:pPr>
      <w:jc w:val="both"/>
    </w:pPr>
    <w:rPr>
      <w:color w:val="000000"/>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3">
    <w:name w:val="Body Text 3"/>
    <w:basedOn w:val="a"/>
    <w:link w:val="30"/>
    <w:uiPriority w:val="99"/>
    <w:rPr>
      <w:sz w:val="28"/>
      <w:szCs w:val="28"/>
    </w:rPr>
  </w:style>
  <w:style w:type="character" w:customStyle="1" w:styleId="30">
    <w:name w:val="Основной текст 3 Знак"/>
    <w:link w:val="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5170</Words>
  <Characters>2948</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Катерина и Лариса: кто сильнее </vt:lpstr>
    </vt:vector>
  </TitlesOfParts>
  <Company>PERSONAL COMPUTERS</Company>
  <LinksUpToDate>false</LinksUpToDate>
  <CharactersWithSpaces>8102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Катерина и Лариса: кто сильнее </dc:title>
  <dc:subject/>
  <dc:creator>USER</dc:creator>
  <cp:keywords/>
  <dc:description/>
  <cp:lastModifiedBy>admin</cp:lastModifiedBy>
  <cp:revision>2</cp:revision>
  <dcterms:created xsi:type="dcterms:W3CDTF">2014-01-26T08:30:00Z</dcterms:created>
  <dcterms:modified xsi:type="dcterms:W3CDTF">2014-01-26T08:30:00Z</dcterms:modified>
</cp:coreProperties>
</file>