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BBB" w:rsidRDefault="009E2BA0">
      <w:pPr>
        <w:pStyle w:val="1"/>
        <w:jc w:val="center"/>
      </w:pPr>
      <w:r>
        <w:t>А. С. Пушкин и С. А. Есенин — певцы русской природы</w:t>
      </w:r>
    </w:p>
    <w:p w:rsidR="00257BBB" w:rsidRPr="009E2BA0" w:rsidRDefault="009E2BA0">
      <w:pPr>
        <w:pStyle w:val="a3"/>
        <w:divId w:val="722825929"/>
      </w:pPr>
      <w:r>
        <w:t>Конец XX века — это время жестоких испытаний для человека и человечества. Мы пленники современной цивилизации. Наша жизнь протекает в гигантских городах среди бетонных домов, асфальта и дыма. Мы засыпаем и просыпаемся под рев автомобилей. Современный ребенок с удивлением разглядывает птичку, а цветы видит лишь стоящими в праздничной вазе. Тем важнее для нас сегодня русская классическая поэзия. Она формирует в человеке любовь к родной природе, уважение к отчему дому.</w:t>
      </w:r>
    </w:p>
    <w:p w:rsidR="00257BBB" w:rsidRDefault="009E2BA0">
      <w:pPr>
        <w:pStyle w:val="a3"/>
        <w:divId w:val="722825929"/>
      </w:pPr>
      <w:r>
        <w:t>Русскими поэтами создано много шедевров пейзажной лирики, но для меня и, по-видимому, большинства живущих в России первые поэтические образы природы прежде всего связаны с именем А. С. Пушкина. Каждый ребенок в России со страхом и восторгом декламирует:</w:t>
      </w:r>
    </w:p>
    <w:p w:rsidR="00257BBB" w:rsidRDefault="009E2BA0">
      <w:pPr>
        <w:pStyle w:val="a3"/>
        <w:divId w:val="722825929"/>
      </w:pPr>
      <w:r>
        <w:t>Буря мглою небо кроет,</w:t>
      </w:r>
    </w:p>
    <w:p w:rsidR="00257BBB" w:rsidRDefault="009E2BA0">
      <w:pPr>
        <w:pStyle w:val="a3"/>
        <w:divId w:val="722825929"/>
      </w:pPr>
      <w:r>
        <w:t>Вихри снежные крутя;</w:t>
      </w:r>
    </w:p>
    <w:p w:rsidR="00257BBB" w:rsidRDefault="009E2BA0">
      <w:pPr>
        <w:pStyle w:val="a3"/>
        <w:divId w:val="722825929"/>
      </w:pPr>
      <w:r>
        <w:t>То, как зверь, она завоет,</w:t>
      </w:r>
    </w:p>
    <w:p w:rsidR="00257BBB" w:rsidRDefault="009E2BA0">
      <w:pPr>
        <w:pStyle w:val="a3"/>
        <w:divId w:val="722825929"/>
      </w:pPr>
      <w:r>
        <w:t>То заплачет, как дитя,</w:t>
      </w:r>
    </w:p>
    <w:p w:rsidR="00257BBB" w:rsidRDefault="009E2BA0">
      <w:pPr>
        <w:pStyle w:val="a3"/>
        <w:divId w:val="722825929"/>
      </w:pPr>
      <w:r>
        <w:t>То по кровле обветшалой</w:t>
      </w:r>
    </w:p>
    <w:p w:rsidR="00257BBB" w:rsidRDefault="009E2BA0">
      <w:pPr>
        <w:pStyle w:val="a3"/>
        <w:divId w:val="722825929"/>
      </w:pPr>
      <w:r>
        <w:t>Вдруг соломой зашумит,</w:t>
      </w:r>
    </w:p>
    <w:p w:rsidR="00257BBB" w:rsidRDefault="009E2BA0">
      <w:pPr>
        <w:pStyle w:val="a3"/>
        <w:divId w:val="722825929"/>
      </w:pPr>
      <w:r>
        <w:t>То, как путник запоздалый,</w:t>
      </w:r>
    </w:p>
    <w:p w:rsidR="00257BBB" w:rsidRDefault="009E2BA0">
      <w:pPr>
        <w:pStyle w:val="a3"/>
        <w:divId w:val="722825929"/>
      </w:pPr>
      <w:r>
        <w:t>К нам в окошко застучит.</w:t>
      </w:r>
    </w:p>
    <w:p w:rsidR="00257BBB" w:rsidRDefault="009E2BA0">
      <w:pPr>
        <w:pStyle w:val="a3"/>
        <w:divId w:val="722825929"/>
      </w:pPr>
      <w:r>
        <w:t>Поэт, используя очень простые, доступные образы, создает незабываемый эмоциональный настрой, который сохраняется на всю жизнь. А вот еще один замечательный поэтический образ зимней ночи:</w:t>
      </w:r>
    </w:p>
    <w:p w:rsidR="00257BBB" w:rsidRDefault="009E2BA0">
      <w:pPr>
        <w:pStyle w:val="a3"/>
        <w:divId w:val="722825929"/>
      </w:pPr>
      <w:r>
        <w:t>Сквозь волнистые туманы</w:t>
      </w:r>
    </w:p>
    <w:p w:rsidR="00257BBB" w:rsidRDefault="009E2BA0">
      <w:pPr>
        <w:pStyle w:val="a3"/>
        <w:divId w:val="722825929"/>
      </w:pPr>
      <w:r>
        <w:t>Пробивается луна,</w:t>
      </w:r>
    </w:p>
    <w:p w:rsidR="00257BBB" w:rsidRDefault="009E2BA0">
      <w:pPr>
        <w:pStyle w:val="a3"/>
        <w:divId w:val="722825929"/>
      </w:pPr>
      <w:r>
        <w:t>На печальные поляны</w:t>
      </w:r>
    </w:p>
    <w:p w:rsidR="00257BBB" w:rsidRDefault="009E2BA0">
      <w:pPr>
        <w:pStyle w:val="a3"/>
        <w:divId w:val="722825929"/>
      </w:pPr>
      <w:r>
        <w:t>Льет печально свет она.</w:t>
      </w:r>
    </w:p>
    <w:p w:rsidR="00257BBB" w:rsidRDefault="009E2BA0">
      <w:pPr>
        <w:pStyle w:val="a3"/>
        <w:divId w:val="722825929"/>
      </w:pPr>
      <w:r>
        <w:t>Возникает ощущение тихой грусти, одиночества.</w:t>
      </w:r>
    </w:p>
    <w:p w:rsidR="00257BBB" w:rsidRDefault="009E2BA0">
      <w:pPr>
        <w:pStyle w:val="a3"/>
        <w:divId w:val="722825929"/>
      </w:pPr>
      <w:r>
        <w:t>Ни огня, ни черной хаты...</w:t>
      </w:r>
    </w:p>
    <w:p w:rsidR="00257BBB" w:rsidRDefault="009E2BA0">
      <w:pPr>
        <w:pStyle w:val="a3"/>
        <w:divId w:val="722825929"/>
      </w:pPr>
      <w:r>
        <w:t>Глушь да снег...</w:t>
      </w:r>
    </w:p>
    <w:p w:rsidR="00257BBB" w:rsidRDefault="009E2BA0">
      <w:pPr>
        <w:pStyle w:val="a3"/>
        <w:divId w:val="722825929"/>
      </w:pPr>
      <w:r>
        <w:t>А вот совсем другое описание зимы, доброе и жизнеутверждающее:</w:t>
      </w:r>
    </w:p>
    <w:p w:rsidR="00257BBB" w:rsidRDefault="009E2BA0">
      <w:pPr>
        <w:pStyle w:val="a3"/>
        <w:divId w:val="722825929"/>
      </w:pPr>
      <w:r>
        <w:t>Под голубыми небесами</w:t>
      </w:r>
    </w:p>
    <w:p w:rsidR="00257BBB" w:rsidRDefault="009E2BA0">
      <w:pPr>
        <w:pStyle w:val="a3"/>
        <w:divId w:val="722825929"/>
      </w:pPr>
      <w:r>
        <w:t>Великолепными коврами,</w:t>
      </w:r>
    </w:p>
    <w:p w:rsidR="00257BBB" w:rsidRDefault="009E2BA0">
      <w:pPr>
        <w:pStyle w:val="a3"/>
        <w:divId w:val="722825929"/>
      </w:pPr>
      <w:r>
        <w:t>Блестя на солнце, снег лежит...</w:t>
      </w:r>
    </w:p>
    <w:p w:rsidR="00257BBB" w:rsidRDefault="009E2BA0">
      <w:pPr>
        <w:pStyle w:val="a3"/>
        <w:divId w:val="722825929"/>
      </w:pPr>
      <w:r>
        <w:t>Эти строки полны радости и оптимизма.</w:t>
      </w:r>
    </w:p>
    <w:p w:rsidR="00257BBB" w:rsidRDefault="009E2BA0">
      <w:pPr>
        <w:pStyle w:val="a3"/>
        <w:divId w:val="722825929"/>
      </w:pPr>
      <w:r>
        <w:t>На мой взгляд, вершина пушкинской пейзажной лирики — стихотворение “Осень”. Начало первой строфы, четыре строчки, всего четыре мазка, но сделанных рукой гения, — и в нашем воображении возникает точная, узнаваемая и выразительная картина осеннего дня.</w:t>
      </w:r>
    </w:p>
    <w:p w:rsidR="00257BBB" w:rsidRDefault="009E2BA0">
      <w:pPr>
        <w:pStyle w:val="a3"/>
        <w:divId w:val="722825929"/>
      </w:pPr>
      <w:r>
        <w:t>Октябрь уж наступил — уж роща отряхает</w:t>
      </w:r>
    </w:p>
    <w:p w:rsidR="00257BBB" w:rsidRDefault="009E2BA0">
      <w:pPr>
        <w:pStyle w:val="a3"/>
        <w:divId w:val="722825929"/>
      </w:pPr>
      <w:r>
        <w:t>Последние листы с нагих своих ветвей;</w:t>
      </w:r>
    </w:p>
    <w:p w:rsidR="00257BBB" w:rsidRDefault="009E2BA0">
      <w:pPr>
        <w:pStyle w:val="a3"/>
        <w:divId w:val="722825929"/>
      </w:pPr>
      <w:r>
        <w:t>Дохнул осенний хлад — дорога промерзает,</w:t>
      </w:r>
    </w:p>
    <w:p w:rsidR="00257BBB" w:rsidRDefault="009E2BA0">
      <w:pPr>
        <w:pStyle w:val="a3"/>
        <w:divId w:val="722825929"/>
      </w:pPr>
      <w:r>
        <w:t>Журча еще бежит за мельницу ручей...</w:t>
      </w:r>
    </w:p>
    <w:p w:rsidR="00257BBB" w:rsidRDefault="009E2BA0">
      <w:pPr>
        <w:pStyle w:val="a3"/>
        <w:divId w:val="722825929"/>
      </w:pPr>
      <w:r>
        <w:t>По-моему, самый прекрасный образ природы создан поэтом в знаменитых строчках:</w:t>
      </w:r>
    </w:p>
    <w:p w:rsidR="00257BBB" w:rsidRDefault="009E2BA0">
      <w:pPr>
        <w:pStyle w:val="a3"/>
        <w:divId w:val="722825929"/>
      </w:pPr>
      <w:r>
        <w:t>Унылая пора! очей очарованье!</w:t>
      </w:r>
    </w:p>
    <w:p w:rsidR="00257BBB" w:rsidRDefault="009E2BA0">
      <w:pPr>
        <w:pStyle w:val="a3"/>
        <w:divId w:val="722825929"/>
      </w:pPr>
      <w:r>
        <w:t>Приятна мне твоя прощальная краса —</w:t>
      </w:r>
    </w:p>
    <w:p w:rsidR="00257BBB" w:rsidRDefault="009E2BA0">
      <w:pPr>
        <w:pStyle w:val="a3"/>
        <w:divId w:val="722825929"/>
      </w:pPr>
      <w:r>
        <w:t>Люблю я пышное природы увяданье,</w:t>
      </w:r>
    </w:p>
    <w:p w:rsidR="00257BBB" w:rsidRDefault="009E2BA0">
      <w:pPr>
        <w:pStyle w:val="a3"/>
        <w:divId w:val="722825929"/>
      </w:pPr>
      <w:r>
        <w:t>В багрец и в золото одетые леса...</w:t>
      </w:r>
    </w:p>
    <w:p w:rsidR="00257BBB" w:rsidRDefault="009E2BA0">
      <w:pPr>
        <w:pStyle w:val="a3"/>
        <w:divId w:val="722825929"/>
      </w:pPr>
      <w:r>
        <w:t>Здесь в каждой строчке контраст и гармония, соединение, казалось бы, несоединимого. Эти строки хочется переложить на музыку и одновременно изображать красками на холсте</w:t>
      </w:r>
    </w:p>
    <w:p w:rsidR="00257BBB" w:rsidRDefault="009E2BA0">
      <w:pPr>
        <w:pStyle w:val="a3"/>
        <w:divId w:val="722825929"/>
      </w:pPr>
      <w:r>
        <w:t xml:space="preserve">Осень, любимая пора Пушкина, была для него и временем наибольшего творческого подъема. </w:t>
      </w:r>
    </w:p>
    <w:p w:rsidR="00257BBB" w:rsidRDefault="009E2BA0">
      <w:pPr>
        <w:pStyle w:val="a3"/>
        <w:divId w:val="722825929"/>
      </w:pPr>
      <w:r>
        <w:t>И с каждой осенью я расцветаю вновь...</w:t>
      </w:r>
    </w:p>
    <w:p w:rsidR="00257BBB" w:rsidRDefault="009E2BA0">
      <w:pPr>
        <w:pStyle w:val="a3"/>
        <w:divId w:val="722825929"/>
      </w:pPr>
      <w:r>
        <w:t>Так, знаменитой болдинской осенью Пушкин завершил свое величайшее творение — роман “Евгений Онегин”, написал маленькие трагедии, много других замечательных произведений.</w:t>
      </w:r>
    </w:p>
    <w:p w:rsidR="00257BBB" w:rsidRDefault="009E2BA0">
      <w:pPr>
        <w:pStyle w:val="a3"/>
        <w:divId w:val="722825929"/>
      </w:pPr>
      <w:r>
        <w:t>Описание природы у Пушкина не самоцель, а эмоциональный ключ, создающий определенный настрой, позволяющий лучше понять переживания человека, который остается главным действующим лицом пушкинской лирики.</w:t>
      </w:r>
    </w:p>
    <w:p w:rsidR="00257BBB" w:rsidRDefault="009E2BA0">
      <w:pPr>
        <w:pStyle w:val="a3"/>
        <w:divId w:val="722825929"/>
      </w:pPr>
      <w:r>
        <w:t>Так, в стихотворении “Бесы” картина вьюги — это сложная метафора, отражающая чувства самого Пушкина. Они раскрываются в последних строчках:</w:t>
      </w:r>
    </w:p>
    <w:p w:rsidR="00257BBB" w:rsidRDefault="009E2BA0">
      <w:pPr>
        <w:pStyle w:val="a3"/>
        <w:divId w:val="722825929"/>
      </w:pPr>
      <w:r>
        <w:t>Мчатся бесы рой за роем</w:t>
      </w:r>
    </w:p>
    <w:p w:rsidR="00257BBB" w:rsidRDefault="009E2BA0">
      <w:pPr>
        <w:pStyle w:val="a3"/>
        <w:divId w:val="722825929"/>
      </w:pPr>
      <w:r>
        <w:t>В беспредельной вышине,</w:t>
      </w:r>
    </w:p>
    <w:p w:rsidR="00257BBB" w:rsidRDefault="009E2BA0">
      <w:pPr>
        <w:pStyle w:val="a3"/>
        <w:divId w:val="722825929"/>
      </w:pPr>
      <w:r>
        <w:t>Визгом жалобным и воем</w:t>
      </w:r>
    </w:p>
    <w:p w:rsidR="00257BBB" w:rsidRDefault="009E2BA0">
      <w:pPr>
        <w:pStyle w:val="a3"/>
        <w:divId w:val="722825929"/>
      </w:pPr>
      <w:r>
        <w:t>Надрывая сердце мне...</w:t>
      </w:r>
    </w:p>
    <w:p w:rsidR="00257BBB" w:rsidRDefault="009E2BA0">
      <w:pPr>
        <w:pStyle w:val="a3"/>
        <w:divId w:val="722825929"/>
      </w:pPr>
      <w:r>
        <w:t>Поэт ищет в окружающей природе расшифровку своего внутреннего мира. С помощью образов природы Пушкин поднимается до больших обобщений, вопросов жизни и смерти.</w:t>
      </w:r>
    </w:p>
    <w:p w:rsidR="00257BBB" w:rsidRDefault="009E2BA0">
      <w:pPr>
        <w:pStyle w:val="a3"/>
        <w:divId w:val="722825929"/>
      </w:pPr>
      <w:r>
        <w:t>...Вновь я посетил</w:t>
      </w:r>
    </w:p>
    <w:p w:rsidR="00257BBB" w:rsidRDefault="009E2BA0">
      <w:pPr>
        <w:pStyle w:val="a3"/>
        <w:divId w:val="722825929"/>
      </w:pPr>
      <w:r>
        <w:t>Тот уголок земли, где я провел</w:t>
      </w:r>
    </w:p>
    <w:p w:rsidR="00257BBB" w:rsidRDefault="009E2BA0">
      <w:pPr>
        <w:pStyle w:val="a3"/>
        <w:divId w:val="722825929"/>
      </w:pPr>
      <w:r>
        <w:t>Изгнанником два года незаметных...</w:t>
      </w:r>
    </w:p>
    <w:p w:rsidR="00257BBB" w:rsidRDefault="009E2BA0">
      <w:pPr>
        <w:pStyle w:val="a3"/>
        <w:divId w:val="722825929"/>
      </w:pPr>
      <w:r>
        <w:t>Вот холм лесистый, над которым часто</w:t>
      </w:r>
    </w:p>
    <w:p w:rsidR="00257BBB" w:rsidRDefault="009E2BA0">
      <w:pPr>
        <w:pStyle w:val="a3"/>
        <w:divId w:val="722825929"/>
      </w:pPr>
      <w:r>
        <w:t>Я сиживал недвижим и глядел</w:t>
      </w:r>
    </w:p>
    <w:p w:rsidR="00257BBB" w:rsidRDefault="009E2BA0">
      <w:pPr>
        <w:pStyle w:val="a3"/>
        <w:divId w:val="722825929"/>
      </w:pPr>
      <w:r>
        <w:t>На озеро, воспоминая с грустью</w:t>
      </w:r>
    </w:p>
    <w:p w:rsidR="00257BBB" w:rsidRDefault="009E2BA0">
      <w:pPr>
        <w:pStyle w:val="a3"/>
        <w:divId w:val="722825929"/>
      </w:pPr>
      <w:r>
        <w:t>Иные берега, иные волны...</w:t>
      </w:r>
    </w:p>
    <w:p w:rsidR="00257BBB" w:rsidRDefault="009E2BA0">
      <w:pPr>
        <w:pStyle w:val="a3"/>
        <w:divId w:val="722825929"/>
      </w:pPr>
      <w:r>
        <w:t>Здравствуй, племя</w:t>
      </w:r>
    </w:p>
    <w:p w:rsidR="00257BBB" w:rsidRDefault="009E2BA0">
      <w:pPr>
        <w:pStyle w:val="a3"/>
        <w:divId w:val="722825929"/>
      </w:pPr>
      <w:r>
        <w:t>Младое, незнакомое! не я</w:t>
      </w:r>
    </w:p>
    <w:p w:rsidR="00257BBB" w:rsidRDefault="009E2BA0">
      <w:pPr>
        <w:pStyle w:val="a3"/>
        <w:divId w:val="722825929"/>
      </w:pPr>
      <w:r>
        <w:t>Увижу твой могучий поздний возраст...</w:t>
      </w:r>
    </w:p>
    <w:p w:rsidR="00257BBB" w:rsidRDefault="009E2BA0">
      <w:pPr>
        <w:pStyle w:val="a3"/>
        <w:divId w:val="722825929"/>
      </w:pPr>
      <w:r>
        <w:t>“Младое, незнакомое” племя, появление которого приветствовал Пушкин, унаследовало от него восхищение красотой русской земли и любовь к русскому слову. К этому племени относятся такие замечательные поэты, как Тютчев, Кольцов, Лермонтов, Фет, Некрасов и совсем близкий к нам Есенин.</w:t>
      </w:r>
    </w:p>
    <w:p w:rsidR="00257BBB" w:rsidRDefault="009E2BA0">
      <w:pPr>
        <w:pStyle w:val="a3"/>
        <w:divId w:val="722825929"/>
      </w:pPr>
      <w:r>
        <w:t>С. А. Есенин унаследовал пушкинскую поэтическую культуру в реалистическом описании родной природы. Однако его пейзажная лирика по сути своей отличается от пушкинской. В ней намного сильнее влияние русского фольклора и языческой мифологии.</w:t>
      </w:r>
    </w:p>
    <w:p w:rsidR="00257BBB" w:rsidRDefault="009E2BA0">
      <w:pPr>
        <w:pStyle w:val="a3"/>
        <w:divId w:val="722825929"/>
      </w:pPr>
      <w:r>
        <w:t>Родился я с песнями в травном одеяле,</w:t>
      </w:r>
    </w:p>
    <w:p w:rsidR="00257BBB" w:rsidRDefault="009E2BA0">
      <w:pPr>
        <w:pStyle w:val="a3"/>
        <w:divId w:val="722825929"/>
      </w:pPr>
      <w:r>
        <w:t>Зори меня вешние в радугу свивали.</w:t>
      </w:r>
    </w:p>
    <w:p w:rsidR="00257BBB" w:rsidRDefault="009E2BA0">
      <w:pPr>
        <w:pStyle w:val="a3"/>
        <w:divId w:val="722825929"/>
      </w:pPr>
      <w:r>
        <w:t>Вырос я до зрелости, внук купальской ночи,</w:t>
      </w:r>
    </w:p>
    <w:p w:rsidR="00257BBB" w:rsidRDefault="009E2BA0">
      <w:pPr>
        <w:pStyle w:val="a3"/>
        <w:divId w:val="722825929"/>
      </w:pPr>
      <w:r>
        <w:t>Сутемень колдовная счастье мне пророчит.</w:t>
      </w:r>
    </w:p>
    <w:p w:rsidR="00257BBB" w:rsidRDefault="009E2BA0">
      <w:pPr>
        <w:pStyle w:val="a3"/>
        <w:divId w:val="722825929"/>
      </w:pPr>
      <w:r>
        <w:t>Это напоминает народную песню-заклинание. В творчестве Есенина сильно ощущается</w:t>
      </w:r>
    </w:p>
    <w:p w:rsidR="00257BBB" w:rsidRDefault="009E2BA0">
      <w:pPr>
        <w:pStyle w:val="a3"/>
        <w:divId w:val="722825929"/>
      </w:pPr>
      <w:r>
        <w:t>древнее, языческое отношение к природе, полное признание ее самостоятельности,</w:t>
      </w:r>
    </w:p>
    <w:p w:rsidR="00257BBB" w:rsidRDefault="009E2BA0">
      <w:pPr>
        <w:pStyle w:val="a3"/>
        <w:divId w:val="722825929"/>
      </w:pPr>
      <w:r>
        <w:t xml:space="preserve">одушевленности: </w:t>
      </w:r>
    </w:p>
    <w:p w:rsidR="00257BBB" w:rsidRDefault="009E2BA0">
      <w:pPr>
        <w:pStyle w:val="a3"/>
        <w:divId w:val="722825929"/>
      </w:pPr>
      <w:r>
        <w:t>Схимник-ветер шагом осторожным</w:t>
      </w:r>
    </w:p>
    <w:p w:rsidR="00257BBB" w:rsidRDefault="009E2BA0">
      <w:pPr>
        <w:pStyle w:val="a3"/>
        <w:divId w:val="722825929"/>
      </w:pPr>
      <w:r>
        <w:t>Мнет листву по выступам дорожным</w:t>
      </w:r>
    </w:p>
    <w:p w:rsidR="00257BBB" w:rsidRDefault="009E2BA0">
      <w:pPr>
        <w:pStyle w:val="a3"/>
        <w:divId w:val="722825929"/>
      </w:pPr>
      <w:r>
        <w:t>И целует на рябиновом кусту</w:t>
      </w:r>
    </w:p>
    <w:p w:rsidR="00257BBB" w:rsidRDefault="009E2BA0">
      <w:pPr>
        <w:pStyle w:val="a3"/>
        <w:divId w:val="722825929"/>
      </w:pPr>
      <w:r>
        <w:t>Язвы красные незримому Христу.</w:t>
      </w:r>
    </w:p>
    <w:p w:rsidR="00257BBB" w:rsidRDefault="009E2BA0">
      <w:pPr>
        <w:pStyle w:val="a3"/>
        <w:divId w:val="722825929"/>
      </w:pPr>
      <w:r>
        <w:t>Есенин ощущает себя частью природы, ее учеником и собеседником.</w:t>
      </w:r>
    </w:p>
    <w:p w:rsidR="00257BBB" w:rsidRDefault="009E2BA0">
      <w:pPr>
        <w:pStyle w:val="a3"/>
        <w:divId w:val="722825929"/>
      </w:pPr>
      <w:r>
        <w:t>Позабыв людское горе,</w:t>
      </w:r>
    </w:p>
    <w:p w:rsidR="00257BBB" w:rsidRDefault="009E2BA0">
      <w:pPr>
        <w:pStyle w:val="a3"/>
        <w:divId w:val="722825929"/>
      </w:pPr>
      <w:r>
        <w:t>Сплю на вырубках сучья.</w:t>
      </w:r>
    </w:p>
    <w:p w:rsidR="00257BBB" w:rsidRDefault="009E2BA0">
      <w:pPr>
        <w:pStyle w:val="a3"/>
        <w:divId w:val="722825929"/>
      </w:pPr>
      <w:r>
        <w:t>Я молюсь на алы зори,</w:t>
      </w:r>
    </w:p>
    <w:p w:rsidR="00257BBB" w:rsidRDefault="009E2BA0">
      <w:pPr>
        <w:pStyle w:val="a3"/>
        <w:divId w:val="722825929"/>
      </w:pPr>
      <w:r>
        <w:t>Причащаюсь у ручья.</w:t>
      </w:r>
    </w:p>
    <w:p w:rsidR="00257BBB" w:rsidRDefault="009E2BA0">
      <w:pPr>
        <w:pStyle w:val="a3"/>
        <w:divId w:val="722825929"/>
      </w:pPr>
      <w:r>
        <w:t>Поэтому у него нет чисто пейзажных стихов. Природа и человек существуют рядом:</w:t>
      </w:r>
    </w:p>
    <w:p w:rsidR="00257BBB" w:rsidRDefault="009E2BA0">
      <w:pPr>
        <w:pStyle w:val="a3"/>
        <w:divId w:val="722825929"/>
      </w:pPr>
      <w:r>
        <w:t>Кого жалеть? Ведь каждый в мире странник —</w:t>
      </w:r>
    </w:p>
    <w:p w:rsidR="00257BBB" w:rsidRDefault="009E2BA0">
      <w:pPr>
        <w:pStyle w:val="a3"/>
        <w:divId w:val="722825929"/>
      </w:pPr>
      <w:r>
        <w:t>Пройдет, зайдет и вновь оставит дом.</w:t>
      </w:r>
    </w:p>
    <w:p w:rsidR="00257BBB" w:rsidRDefault="009E2BA0">
      <w:pPr>
        <w:pStyle w:val="a3"/>
        <w:divId w:val="722825929"/>
      </w:pPr>
      <w:r>
        <w:t>О всех ушедших грезит конопляник</w:t>
      </w:r>
    </w:p>
    <w:p w:rsidR="00257BBB" w:rsidRDefault="009E2BA0">
      <w:pPr>
        <w:pStyle w:val="a3"/>
        <w:divId w:val="722825929"/>
      </w:pPr>
      <w:r>
        <w:t>С широким месяцем над голубым прудом.</w:t>
      </w:r>
    </w:p>
    <w:p w:rsidR="00257BBB" w:rsidRDefault="009E2BA0">
      <w:pPr>
        <w:pStyle w:val="a3"/>
        <w:divId w:val="722825929"/>
      </w:pPr>
      <w:r>
        <w:t>Любовь к природе, к родным рязанским полям, к “стране березового ситца” делает лирику Есенина огромной поэмой о России.</w:t>
      </w:r>
    </w:p>
    <w:p w:rsidR="00257BBB" w:rsidRDefault="009E2BA0">
      <w:pPr>
        <w:pStyle w:val="a3"/>
        <w:divId w:val="722825929"/>
      </w:pPr>
      <w:r>
        <w:t>О Русь — малиновое поле</w:t>
      </w:r>
    </w:p>
    <w:p w:rsidR="00257BBB" w:rsidRDefault="009E2BA0">
      <w:pPr>
        <w:pStyle w:val="a3"/>
        <w:divId w:val="722825929"/>
      </w:pPr>
      <w:r>
        <w:t>И синь, упавшая в реку, —</w:t>
      </w:r>
    </w:p>
    <w:p w:rsidR="00257BBB" w:rsidRDefault="009E2BA0">
      <w:pPr>
        <w:pStyle w:val="a3"/>
        <w:divId w:val="722825929"/>
      </w:pPr>
      <w:r>
        <w:t>Люблю до радости и боли</w:t>
      </w:r>
    </w:p>
    <w:p w:rsidR="00257BBB" w:rsidRDefault="009E2BA0">
      <w:pPr>
        <w:pStyle w:val="a3"/>
        <w:divId w:val="722825929"/>
      </w:pPr>
      <w:r>
        <w:t>Твою озерную тоску.</w:t>
      </w:r>
    </w:p>
    <w:p w:rsidR="00257BBB" w:rsidRDefault="009E2BA0">
      <w:pPr>
        <w:pStyle w:val="a3"/>
        <w:divId w:val="722825929"/>
      </w:pPr>
      <w:r>
        <w:t>Мне кажется, так о России до него не писал никто. В этих стихах Русь живая, способная тосковать, испытывать боль: Есенин — сын России, сострадающий своей “стране березового ситца”.</w:t>
      </w:r>
    </w:p>
    <w:p w:rsidR="00257BBB" w:rsidRDefault="009E2BA0">
      <w:pPr>
        <w:pStyle w:val="a3"/>
        <w:divId w:val="722825929"/>
      </w:pPr>
      <w:r>
        <w:t>Но более всего</w:t>
      </w:r>
    </w:p>
    <w:p w:rsidR="00257BBB" w:rsidRDefault="009E2BA0">
      <w:pPr>
        <w:pStyle w:val="a3"/>
        <w:divId w:val="722825929"/>
      </w:pPr>
      <w:r>
        <w:t>Любовь к родному краю</w:t>
      </w:r>
    </w:p>
    <w:p w:rsidR="00257BBB" w:rsidRDefault="009E2BA0">
      <w:pPr>
        <w:pStyle w:val="a3"/>
        <w:divId w:val="722825929"/>
      </w:pPr>
      <w:r>
        <w:t xml:space="preserve">Меня томила, </w:t>
      </w:r>
    </w:p>
    <w:p w:rsidR="00257BBB" w:rsidRDefault="009E2BA0">
      <w:pPr>
        <w:pStyle w:val="a3"/>
        <w:divId w:val="722825929"/>
      </w:pPr>
      <w:r>
        <w:t>Мучила и жгла.</w:t>
      </w:r>
    </w:p>
    <w:p w:rsidR="00257BBB" w:rsidRDefault="009E2BA0">
      <w:pPr>
        <w:pStyle w:val="a3"/>
        <w:divId w:val="722825929"/>
      </w:pPr>
      <w:r>
        <w:t>Поэт понимает, что уход от природы, от родины, от своих корней трагичен. Однако трагизм судьбы Есенина в том и со стоит, что, сознавая пагубность этого отрыва, он не смог противостоять ему.</w:t>
      </w:r>
    </w:p>
    <w:p w:rsidR="00257BBB" w:rsidRDefault="009E2BA0">
      <w:pPr>
        <w:pStyle w:val="a3"/>
        <w:divId w:val="722825929"/>
      </w:pPr>
      <w:r>
        <w:t>Не жалею, не зову, не плачу,</w:t>
      </w:r>
    </w:p>
    <w:p w:rsidR="00257BBB" w:rsidRDefault="009E2BA0">
      <w:pPr>
        <w:pStyle w:val="a3"/>
        <w:divId w:val="722825929"/>
      </w:pPr>
      <w:r>
        <w:t>Все пройдет, как с белых яблонь дым.</w:t>
      </w:r>
    </w:p>
    <w:p w:rsidR="00257BBB" w:rsidRDefault="009E2BA0">
      <w:pPr>
        <w:pStyle w:val="a3"/>
        <w:divId w:val="722825929"/>
      </w:pPr>
      <w:r>
        <w:t>Увяданья золотом охваченный,</w:t>
      </w:r>
    </w:p>
    <w:p w:rsidR="00257BBB" w:rsidRDefault="009E2BA0">
      <w:pPr>
        <w:pStyle w:val="a3"/>
        <w:divId w:val="722825929"/>
      </w:pPr>
      <w:r>
        <w:t>Я не буду больше молодым.</w:t>
      </w:r>
    </w:p>
    <w:p w:rsidR="00257BBB" w:rsidRDefault="009E2BA0">
      <w:pPr>
        <w:pStyle w:val="a3"/>
        <w:divId w:val="722825929"/>
      </w:pPr>
      <w:r>
        <w:t>Ты теперь не так уж будешь биться,</w:t>
      </w:r>
    </w:p>
    <w:p w:rsidR="00257BBB" w:rsidRDefault="009E2BA0">
      <w:pPr>
        <w:pStyle w:val="a3"/>
        <w:divId w:val="722825929"/>
      </w:pPr>
      <w:r>
        <w:t>Сердце, тронутое холодком,</w:t>
      </w:r>
    </w:p>
    <w:p w:rsidR="00257BBB" w:rsidRDefault="009E2BA0">
      <w:pPr>
        <w:pStyle w:val="a3"/>
        <w:divId w:val="722825929"/>
      </w:pPr>
      <w:r>
        <w:t>И страна березового ситца</w:t>
      </w:r>
    </w:p>
    <w:p w:rsidR="00257BBB" w:rsidRDefault="009E2BA0">
      <w:pPr>
        <w:pStyle w:val="a3"/>
        <w:divId w:val="722825929"/>
      </w:pPr>
      <w:r>
        <w:t>Не заманит шляться босиком.</w:t>
      </w:r>
    </w:p>
    <w:p w:rsidR="00257BBB" w:rsidRDefault="009E2BA0">
      <w:pPr>
        <w:pStyle w:val="a3"/>
        <w:divId w:val="722825929"/>
      </w:pPr>
      <w:r>
        <w:t>К Есенину приходит пушкинское ощущение вечного течения жизни, неизбежности смерти как непреложного закона жизни.</w:t>
      </w:r>
    </w:p>
    <w:p w:rsidR="00257BBB" w:rsidRDefault="009E2BA0">
      <w:pPr>
        <w:pStyle w:val="a3"/>
        <w:divId w:val="722825929"/>
      </w:pPr>
      <w:r>
        <w:t>Все мы, все мы в этом мире тленны,</w:t>
      </w:r>
    </w:p>
    <w:p w:rsidR="00257BBB" w:rsidRDefault="009E2BA0">
      <w:pPr>
        <w:pStyle w:val="a3"/>
        <w:divId w:val="722825929"/>
      </w:pPr>
      <w:r>
        <w:t>Тихо льется с кленов листьев медь...</w:t>
      </w:r>
    </w:p>
    <w:p w:rsidR="00257BBB" w:rsidRDefault="009E2BA0">
      <w:pPr>
        <w:pStyle w:val="a3"/>
        <w:divId w:val="722825929"/>
      </w:pPr>
      <w:r>
        <w:t>Будь же ты вовек благословенно,</w:t>
      </w:r>
    </w:p>
    <w:p w:rsidR="00257BBB" w:rsidRDefault="009E2BA0">
      <w:pPr>
        <w:pStyle w:val="a3"/>
        <w:divId w:val="722825929"/>
      </w:pPr>
      <w:r>
        <w:t>Что пришло процвесть и умереть.</w:t>
      </w:r>
    </w:p>
    <w:p w:rsidR="00257BBB" w:rsidRDefault="009E2BA0">
      <w:pPr>
        <w:pStyle w:val="a3"/>
        <w:divId w:val="722825929"/>
      </w:pPr>
      <w:r>
        <w:t>Я думаю, что творческое наследие С. А. Есенина очень близко нашим сегодняшним представлениям о мире, где человек — только частица живой природы, не противостоящая ей, а зависящая от нее.</w:t>
      </w:r>
    </w:p>
    <w:p w:rsidR="00257BBB" w:rsidRDefault="009E2BA0">
      <w:pPr>
        <w:pStyle w:val="a3"/>
        <w:divId w:val="722825929"/>
      </w:pPr>
      <w:r>
        <w:t>Чувство природы, ощущение единства с ней человека завещано нам гениальными русскими поэтами А. С. Пушкиным и С. А. Есениным. Благодаря Пушкину мы останавливаемся в волнении и замираем перед прекрасной картиной осеннего дня или перед сиянием зимней дороги. Проникнув в мир поэтических образов Есенина, мы начинаем ощущать себя братьями одинокой березы, старого клена, рябинового куста, разного “зверья”. Эти чувства должны помочь нам сохранить человечность, а значит, и человечество.</w:t>
      </w:r>
      <w:bookmarkStart w:id="0" w:name="_GoBack"/>
      <w:bookmarkEnd w:id="0"/>
    </w:p>
    <w:sectPr w:rsidR="00257B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BA0"/>
    <w:rsid w:val="00257BBB"/>
    <w:rsid w:val="009E2BA0"/>
    <w:rsid w:val="00EA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89C8F-4146-476A-8BC4-FB5D92F0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82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5655</Characters>
  <Application>Microsoft Office Word</Application>
  <DocSecurity>0</DocSecurity>
  <Lines>47</Lines>
  <Paragraphs>13</Paragraphs>
  <ScaleCrop>false</ScaleCrop>
  <Company/>
  <LinksUpToDate>false</LinksUpToDate>
  <CharactersWithSpaces>6633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А. С. Пушкин и С. А. Есенин — певцы русской природы</dc:title>
  <dc:subject/>
  <dc:creator>admin</dc:creator>
  <cp:keywords/>
  <dc:description/>
  <cp:lastModifiedBy>admin</cp:lastModifiedBy>
  <cp:revision>2</cp:revision>
  <dcterms:created xsi:type="dcterms:W3CDTF">2014-01-30T13:09:00Z</dcterms:created>
  <dcterms:modified xsi:type="dcterms:W3CDTF">2014-01-30T13:09:00Z</dcterms:modified>
</cp:coreProperties>
</file>