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418" w:rsidRPr="00696E24" w:rsidRDefault="00690418" w:rsidP="00690418">
      <w:pPr>
        <w:spacing w:before="120"/>
        <w:jc w:val="center"/>
        <w:rPr>
          <w:b/>
          <w:bCs/>
          <w:sz w:val="32"/>
          <w:szCs w:val="32"/>
        </w:rPr>
      </w:pPr>
      <w:r w:rsidRPr="00696E24">
        <w:rPr>
          <w:b/>
          <w:bCs/>
          <w:sz w:val="32"/>
          <w:szCs w:val="32"/>
        </w:rPr>
        <w:t xml:space="preserve">Герои и сюжеты баллады В.А. Жуковского «Светлана»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«Его стихов пленительная сладость Пройдет веков завистливую даль», - так сказал о Жуковском А.С. Пушкин, который, считая себя его учеником, высоко ценил мастерство поэта и любил его как человека. Творчество Жуковского отличается особым вниманием к человеку, к его душевным переживаниям, признанием его высоких чувств. Неоспоримым достоинством поэзии Жуковского является умение в чудесных, пленительных стихах воспеть красоту человека, его неразрывную связь с природой.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Большую известность принесли поэту его баллады, в которых звучат мотивы «тайны» и «вечности».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«Светлана» - одна из лучших баллад Жуковского. Основа сюжета данного произведения – гадание девушек: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Раз в крещенский вечерок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Девушки гадали…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Удивительно точно, реалистично поэт описал святочные гадания, новогодние обряды, когда молодежь хотела узнать о женитьбе или замужестве: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За ворота башмачок,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Сняв с ноги бросали;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Снег пололи; под окном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Слушали; кормили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Снежным курицу зерном;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Ярый воск топили;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В чашу с чистою водой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Клали перстень золотой,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Серьги изумрудны;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Расстилали белый плат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И над чашей пели в лад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Песенки подблюдны.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Как видим, в балладе отразились народные предания, обычаи, здесь нашли свое отражение и обрядовая песня: гадания, приметы, подблюдные и свадебные песни; и народные предания о злых мертвецах, и мотивы русских народных сказок.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Фантастические события, происходящие в поэме, - явление мертвого жениха, путь в его «обитель», оживление мертвеца – отражают борьбу добра и зла. Доброе начало в балладах Жуковского - это высшие силы. В «Светлане» они персонифицированы в образе голубка: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Белоснежный голубок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С светлыми глазами,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Тихо вея, прилетел,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К ней на перси тихо сел,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Обнял их крылами.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«Поэзия ужасного», характерная для многих баллад, связана со злым началом: наводящие ужас пришельцы с того света, мертвецы.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Действие в произведении разворачивается в полночь. Нагнетанию ужаса способствуют традиционные балладные образы: луна, черный ворон, черный гроб, саван.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Любовь в балладе дана в ореоле фантастического и таинственного, она тесно связана с темой искушения, испытания веры. Основным состоянием героини является страх и ужас. Но Светлана демонстрирует неизменность веры: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Утоли печаль мою,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Ангел-утешитель!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И вмешательство добрых сил представляется наградой за верность творцу: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Глядь, Светлана,… О, творец!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Милый друг ее – мертвец!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Ах! … и пробудилась.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Дума, на которую наводит нас баллада – проповедь фатализма: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Лучший друг наш в жизни сей –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Вера в провиденье.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Однако мажорный лад, несвойственный обычно балладе и делающий «Светлану» исключением из правил, утверждает возможность радости и счастья: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Здесь несчастье – лживый сон,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Счастье – пробужденье.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Итак, основой сюжета является мистический сон главной героини - Светланы. И именно в этом заключена особенность композиции баллады. В произведении нам представлена антитеза – противопоставление добрых сил злым, сна – действительности. Причем грань между этими явлениями так слабо очерчена, что мы не сразу догадываемся о том, что происходит. Примером тому является предложение подружек, которые просят Светлану загадать «в чистом зеркала стекле». Дале мы видим следующую картину: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Кто-то стукнул, слышит: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Робко в зеркало глядит: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За ее плечами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Кто-то, чудилось, блестит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Яркими глазами…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Грань между явью и сном стерта. И этот факт усиливает таинственное, мистическое восприятие произведения. А появление мертвого жениха приводит в ужас не только героиню.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Однако это оптимистическое произведение, которое стоит особняком в творчестве Жуковского, так как баллада кончается счастливой развязкой; ее фантастика снимается тем, что вмешательство потусторонних сил – явление мертвого жениха – оказывается сном. Конец баллады жизнерадостен. По мнению автора, человек не только должен проявлять покорность и смирение, он все же создан для счастья: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О! не знай сих страшных снов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Ты, моя Светлана…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…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Будь вся жизнь ее светла,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Будь веселость, как была,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 xml:space="preserve">Дней ее подруга. </w:t>
      </w:r>
    </w:p>
    <w:p w:rsidR="00690418" w:rsidRPr="00696E24" w:rsidRDefault="00690418" w:rsidP="00690418">
      <w:pPr>
        <w:spacing w:before="120"/>
        <w:ind w:firstLine="567"/>
        <w:jc w:val="both"/>
      </w:pPr>
      <w:r w:rsidRPr="00696E24">
        <w:t>Как уже говорилось выше, в балладе «Светлана» отразились народные предания. Поэтому кольцевая рифма произведения, его ритм, легкий и энергичный размер – хорей, музыкальность стиха – все это напоминает песенные мотивы. Еще надо добавить, что баллада «Светлана» появилась во время Отечественной войны 1812 года, и воспринималась она как подлинно народное, русское произведение. Оно вызвало огромный восторг читателей, искавших в поэзии изображение русской национальной жизни.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0418"/>
    <w:rsid w:val="000B2EA3"/>
    <w:rsid w:val="00361A76"/>
    <w:rsid w:val="003F3287"/>
    <w:rsid w:val="004915ED"/>
    <w:rsid w:val="00690418"/>
    <w:rsid w:val="00696E24"/>
    <w:rsid w:val="008E1081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D8F5AB-5764-48F6-B4C6-3B699690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41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90418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2851</Words>
  <Characters>1626</Characters>
  <Application>Microsoft Office Word</Application>
  <DocSecurity>0</DocSecurity>
  <Lines>13</Lines>
  <Paragraphs>8</Paragraphs>
  <ScaleCrop>false</ScaleCrop>
  <Company>Home</Company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Герои и сюжеты баллады В</dc:title>
  <dc:subject/>
  <dc:creator>User</dc:creator>
  <cp:keywords/>
  <dc:description/>
  <cp:lastModifiedBy>admin</cp:lastModifiedBy>
  <cp:revision>2</cp:revision>
  <dcterms:created xsi:type="dcterms:W3CDTF">2014-01-25T19:31:00Z</dcterms:created>
  <dcterms:modified xsi:type="dcterms:W3CDTF">2014-01-25T19:31:00Z</dcterms:modified>
</cp:coreProperties>
</file>