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5D" w:rsidRPr="00C164AB" w:rsidRDefault="00C164AB" w:rsidP="00C164AB">
      <w:pPr>
        <w:spacing w:before="120"/>
        <w:jc w:val="center"/>
        <w:rPr>
          <w:b/>
          <w:bCs/>
          <w:sz w:val="32"/>
          <w:szCs w:val="32"/>
        </w:rPr>
      </w:pPr>
      <w:r w:rsidRPr="00C164AB">
        <w:rPr>
          <w:b/>
          <w:bCs/>
          <w:sz w:val="32"/>
          <w:szCs w:val="32"/>
        </w:rPr>
        <w:t>Как обозначить принадлежность к интернету</w:t>
      </w:r>
    </w:p>
    <w:p w:rsidR="000C7F5D" w:rsidRPr="00C164AB" w:rsidRDefault="000C7F5D" w:rsidP="000C7F5D">
      <w:pPr>
        <w:spacing w:before="120"/>
        <w:ind w:firstLine="567"/>
        <w:jc w:val="both"/>
        <w:rPr>
          <w:sz w:val="28"/>
          <w:szCs w:val="28"/>
        </w:rPr>
      </w:pPr>
      <w:r w:rsidRPr="00C164AB">
        <w:rPr>
          <w:sz w:val="28"/>
          <w:szCs w:val="28"/>
        </w:rPr>
        <w:t>Г. Н. Трофимова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Мир русского слова, всегда характеризовавшийся своей открытостью и восприимчивостью к другим языкам, в последнее время начал активно расширяться в связи с возникновением новой сферы его функционирования — Интернета.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В настоящее время для обозначения принадлежности к интернету в русском языке появился целый ряд новых синонимов, причем процесс их языковой адаптации протекает весьма своеобразно.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Пионером сетевой ксенолексики в русском языке, естественно, стало слово Интернет. Первая часть этого слова — интер (inter) — давно уже «обрусела» и не требует толкования. Вторая часть — нет (net) — в английском языке имеет несколько значений: 1) сеть; 2) сетка; 3) узел; 4) паутина; 5) западня. В «Современном англо-русском словаре по вычислительной технике» (1998, +М., КубК-а) слово net ограничивается первыми тремя значениями, а 4-е и 5-е значения относятся к слову web, которое тоже начинает функционировать в русском языке (веб-дизайн, веб-мастер и т. д.). В том же словаре выясняем, что отдельно слово web в компьютерном языке не употребляется, а существует только в сложных словах типа Web-page. Официальное полное название Интернета, в словаре переводится как «всемирная „паутина“, глобальная гипертекстовая система Internet, система WWW. На сегодняшний день мы уже практически не встречаем англоязычного написания этой частицы. Понятие Веб перестало для нас быть чем-то иностранным, оно вошло в язык наравне с понятием нет (не путать с отрицательной частицей!) и даже опередило его по частоте употребления.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В свою очередь, слово сеть (по-английски — net) в русском языке до недавнего времени имело следующие значения: 1) приспособление, изделие из закрепленных на равных промежутках, перекрещивающихся нитей, веревок, проволоки; 2) множество переплетенных, скрещенных черт, линий; 3) система коммуникаций, расположенных на каком-нибудь пространстве; 4) совокупность расположенных где-нибудь однородных учреждений, организаций. Сегодня язык Интернета настаивает на том, чтобы вписать в словари пятое значение этого слова: «система сообщающихся между собой компьютеров в неограниченном пространстве».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Еще одна запутанная страничка в жизни рунета (Runet, что переводится как «российский интернет»; интересно, что в данном случае значение «объединенная» inter как бы сливается со второй частью этого слова — net) — это выражение on-line. Его написание и трактовка в русском языке очень неоднозначны. В переводе с английского оно означает «на связи». Компьютерный словарь дает несколько сетевых (!) значений: работающий в системе, неавтономный; в темпе поступления информации; интерактивный, диалоговый, оперативный (об этом тоже поговорим позже); под управлением основного оборудования; непосредственно под управлением центрального процессора. Понятно, что примерно эти значения мы и имеем в виду, употребляя это выражение, а также образованное от него прилагательное онлайновый в русском языке.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Следующим синонимом в данном ряду оказалась лексема виртуальный, которая с некоторых пор стала очень модной. Данное слово является заимствованием и пришло в русский язык из английского, в котором имеет следующие значения: virtual — фактический, действительный Однако в Новом англо-русском словаре под редакцией проф. В. К. Мюллера и др. (М.: «Русский язык», 1994) с пометой «оптика» к данным значениям добавляется еще одно — «мнимый», а выражение virtual image переводится как «мнимое изображение» (т. е., проще говоря, оптический обман или обман зрения).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«Современный англо-русский словарь по вычислительной технике» добавляет к значениям «фактический, действительный» еще одно — «возможный», что очень важно для нашего исследования. И что еще более интересно, тот же словарь включает в себя огромное (2 страницы) количество словосочетаний, в которых одно из слов повторяется с завидным постоянством: virtual address, virtual channel и т. д. В переводе всех этих словосочетаний слово virtual переводится как виртуальный: виртуальный адрес, виртуальный канал и т. д. Но как понимать эти выражения и, в частности, слово виртуальный — остается невыясненным. Более того, в том же словаре присутствует словосочетание virtual reality, которое переводится как «виртуальная реальность, виртуальная действительность, искусственная действительность». Словосочетание виртуальные миры в этом словаре отсутствует, но именно оно стало сегодня очень распространено в связи с развитием интернета.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Итак, постепенное и поступательное расширение лексического значения слова виртуальный привело к тому, что в «Новом толково-словообразовательном словаре русского языка» Т. Е. Ефремовой (М., 2000) оно истолковано следующим образом: «такой, который может или должен проявиться, возникнуть и т. п. при определенных условиях».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И, наконец, «Толковый словарь русского языка конца XX века, языковые изменения» (РАН, Институт лингвистических исследований: Фолио-пресс, СПб., 2000), предлагает новое понимание и слова виртуальный, и выражения виртуальная действительность, явно сформированное под воздействием компьютерных реалий. Виртуальный с пометой «в информатике» толкуется в словаре как «логический, не имеющий физического воплощения или реализованный только в компьютере. Например, виртуальное пространство». А виртуальная реальность, по мнению словаря, — это «имитация реальной обстановки с помощью компьютерных устройств — звуком, зрительными образами, тактильными ощущениями и т. п.».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Фиксация в словаре значения, фактически противоположного его первоначальному англоязычному варианту, свидетельствует о том, что информатизация и компьютеризация оказывают весомое воздействие на развитие общества.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Слово виртуальщик мы также часто встречаем в современной речевой практике, хотя оно пока не зафиксировано ни в одном словаре. Однако его значение уже устоялось. Виртуальщик — это человек, создающий имитацию действительности, называемой виртуальной реальностью, т. е. специалист, создающий сетевое пространство.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Таким образом, наглядно выстраивается целый ряд новых ксенолексем-синонимов, обозначающих в русском языке принадлежность к интернету: интернет- (интернет-версия), сетевой, онлайновый, веб- и виртуальный. У каждого из них есть свое право на существование. Так, часть сложного слова интернет- является наиболее емким, сетевой — наиболее ясным, онлайновый — самым однозначным и т. д. Такое одновременное формирование целого синонимического ряда из заимствованных слов — явление достаточно редкое. В данном случае оно правомерно, так как компьютеризация и информатизация российского общества идет семимильными шагами.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>Что касается сетевых изданий, в частности СМИ, то сейчас в ходу несколько по сути дела равнозначных синонимов: электронные, сетевые, онлайновые и виртуальные.</w:t>
      </w:r>
    </w:p>
    <w:p w:rsidR="000C7F5D" w:rsidRPr="000C7F5D" w:rsidRDefault="000C7F5D" w:rsidP="000C7F5D">
      <w:pPr>
        <w:spacing w:before="120"/>
        <w:ind w:firstLine="567"/>
        <w:jc w:val="both"/>
      </w:pPr>
      <w:r w:rsidRPr="000C7F5D">
        <w:t xml:space="preserve">Общеизвестно, что в последнее время русский язык подвергается серьезному засорению иноязычными заимствованиями, необоснованно вытесняющими из языка давно устоявшиеся русские слова. Этот процесс вызывает справедливую тревогу как у языковедов, так и у общественности. Но в случае с интернетом необходимо признать, что связанные с ним заимствования необходимы не только сетевым специалистам, но и пользователям, которых с каждым днем становится все больше и больше. Поэтому наипервейшая задача современных русистов заключается в том, чтобы отделить зерна от плевел и нормализовать те языковые новации, которые необходимы для прогресса российского общества. </w:t>
      </w:r>
    </w:p>
    <w:p w:rsidR="000C7F5D" w:rsidRPr="000C7F5D" w:rsidRDefault="000C7F5D" w:rsidP="000C7F5D">
      <w:pPr>
        <w:spacing w:before="120"/>
        <w:ind w:firstLine="567"/>
        <w:jc w:val="both"/>
      </w:pPr>
      <w:bookmarkStart w:id="0" w:name="_GoBack"/>
      <w:bookmarkEnd w:id="0"/>
    </w:p>
    <w:sectPr w:rsidR="000C7F5D" w:rsidRPr="000C7F5D" w:rsidSect="000C7F5D">
      <w:pgSz w:w="11907" w:h="16838"/>
      <w:pgMar w:top="1134" w:right="1134" w:bottom="1134" w:left="1134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8231D"/>
    <w:multiLevelType w:val="multilevel"/>
    <w:tmpl w:val="998C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E280C"/>
    <w:multiLevelType w:val="multilevel"/>
    <w:tmpl w:val="1E340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D51234"/>
    <w:multiLevelType w:val="multilevel"/>
    <w:tmpl w:val="36687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F20CA5"/>
    <w:multiLevelType w:val="multilevel"/>
    <w:tmpl w:val="8DC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364004"/>
    <w:multiLevelType w:val="multilevel"/>
    <w:tmpl w:val="4E9E7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473988"/>
    <w:multiLevelType w:val="multilevel"/>
    <w:tmpl w:val="899ED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5251C6"/>
    <w:multiLevelType w:val="multilevel"/>
    <w:tmpl w:val="DF6E0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2D3F3C"/>
    <w:multiLevelType w:val="multilevel"/>
    <w:tmpl w:val="496E8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422D66"/>
    <w:multiLevelType w:val="multilevel"/>
    <w:tmpl w:val="BE68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43E03BB2"/>
    <w:multiLevelType w:val="multilevel"/>
    <w:tmpl w:val="BB9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6227B8"/>
    <w:multiLevelType w:val="multilevel"/>
    <w:tmpl w:val="08A27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454F01"/>
    <w:multiLevelType w:val="multilevel"/>
    <w:tmpl w:val="38DA7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4A5E50"/>
    <w:multiLevelType w:val="multilevel"/>
    <w:tmpl w:val="B59A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1E373B"/>
    <w:multiLevelType w:val="multilevel"/>
    <w:tmpl w:val="2FB21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944B42"/>
    <w:multiLevelType w:val="multilevel"/>
    <w:tmpl w:val="EF0A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B2403"/>
    <w:multiLevelType w:val="multilevel"/>
    <w:tmpl w:val="A6DCD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4E74FF"/>
    <w:multiLevelType w:val="multilevel"/>
    <w:tmpl w:val="6E7C1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891A6E"/>
    <w:multiLevelType w:val="multilevel"/>
    <w:tmpl w:val="599C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44B2A1B"/>
    <w:multiLevelType w:val="multilevel"/>
    <w:tmpl w:val="EE1A0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6E2128F"/>
    <w:multiLevelType w:val="multilevel"/>
    <w:tmpl w:val="4F0A8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9B7A79"/>
    <w:multiLevelType w:val="multilevel"/>
    <w:tmpl w:val="9BC08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1"/>
  </w:num>
  <w:num w:numId="3">
    <w:abstractNumId w:val="7"/>
  </w:num>
  <w:num w:numId="4">
    <w:abstractNumId w:val="9"/>
  </w:num>
  <w:num w:numId="5">
    <w:abstractNumId w:val="17"/>
  </w:num>
  <w:num w:numId="6">
    <w:abstractNumId w:val="19"/>
  </w:num>
  <w:num w:numId="7">
    <w:abstractNumId w:val="4"/>
  </w:num>
  <w:num w:numId="8">
    <w:abstractNumId w:val="13"/>
  </w:num>
  <w:num w:numId="9">
    <w:abstractNumId w:val="20"/>
  </w:num>
  <w:num w:numId="10">
    <w:abstractNumId w:val="0"/>
  </w:num>
  <w:num w:numId="11">
    <w:abstractNumId w:val="5"/>
  </w:num>
  <w:num w:numId="12">
    <w:abstractNumId w:val="6"/>
  </w:num>
  <w:num w:numId="13">
    <w:abstractNumId w:val="18"/>
  </w:num>
  <w:num w:numId="14">
    <w:abstractNumId w:val="8"/>
  </w:num>
  <w:num w:numId="15">
    <w:abstractNumId w:val="1"/>
  </w:num>
  <w:num w:numId="16">
    <w:abstractNumId w:val="16"/>
  </w:num>
  <w:num w:numId="17">
    <w:abstractNumId w:val="3"/>
  </w:num>
  <w:num w:numId="18">
    <w:abstractNumId w:val="10"/>
  </w:num>
  <w:num w:numId="19">
    <w:abstractNumId w:val="2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D36"/>
    <w:rsid w:val="00094EB3"/>
    <w:rsid w:val="000C7F5D"/>
    <w:rsid w:val="002441ED"/>
    <w:rsid w:val="002C752C"/>
    <w:rsid w:val="003E4989"/>
    <w:rsid w:val="00405ED9"/>
    <w:rsid w:val="00440628"/>
    <w:rsid w:val="004A25AF"/>
    <w:rsid w:val="005679FC"/>
    <w:rsid w:val="009370B9"/>
    <w:rsid w:val="00C10B78"/>
    <w:rsid w:val="00C164AB"/>
    <w:rsid w:val="00C61D36"/>
    <w:rsid w:val="00E86D1F"/>
    <w:rsid w:val="00ED346D"/>
    <w:rsid w:val="00F45A73"/>
    <w:rsid w:val="00F6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E79180-46C5-448A-8386-864B3087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61D36"/>
    <w:pPr>
      <w:spacing w:before="100" w:beforeAutospacing="1" w:after="100" w:afterAutospacing="1"/>
    </w:pPr>
    <w:rPr>
      <w:color w:val="000000"/>
    </w:rPr>
  </w:style>
  <w:style w:type="character" w:styleId="a4">
    <w:name w:val="Hyperlink"/>
    <w:basedOn w:val="a0"/>
    <w:uiPriority w:val="99"/>
    <w:rsid w:val="00E86D1F"/>
    <w:rPr>
      <w:color w:val="0000FF"/>
      <w:u w:val="single"/>
    </w:rPr>
  </w:style>
  <w:style w:type="character" w:styleId="a5">
    <w:name w:val="annotation reference"/>
    <w:basedOn w:val="a0"/>
    <w:uiPriority w:val="99"/>
    <w:semiHidden/>
    <w:rsid w:val="00C10B7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10B7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  <w:lang w:val="ru-RU"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C10B7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C10B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14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655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65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654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54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5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55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4697</Words>
  <Characters>2678</Characters>
  <Application>Microsoft Office Word</Application>
  <DocSecurity>0</DocSecurity>
  <Lines>22</Lines>
  <Paragraphs>14</Paragraphs>
  <ScaleCrop>false</ScaleCrop>
  <Company>Home</Company>
  <LinksUpToDate>false</LinksUpToDate>
  <CharactersWithSpaces>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Эллан Пасика, Мельбурн</dc:title>
  <dc:subject/>
  <dc:creator>User</dc:creator>
  <cp:keywords/>
  <dc:description/>
  <cp:lastModifiedBy>admin</cp:lastModifiedBy>
  <cp:revision>2</cp:revision>
  <dcterms:created xsi:type="dcterms:W3CDTF">2014-01-25T16:02:00Z</dcterms:created>
  <dcterms:modified xsi:type="dcterms:W3CDTF">2014-01-25T16:02:00Z</dcterms:modified>
</cp:coreProperties>
</file>