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3E" w:rsidRPr="001E4B95" w:rsidRDefault="00CB043E" w:rsidP="00CB043E">
      <w:pPr>
        <w:spacing w:before="120"/>
        <w:jc w:val="center"/>
        <w:rPr>
          <w:b/>
          <w:bCs/>
          <w:sz w:val="32"/>
          <w:szCs w:val="32"/>
        </w:rPr>
      </w:pPr>
      <w:r w:rsidRPr="001E4B95">
        <w:rPr>
          <w:b/>
          <w:bCs/>
          <w:sz w:val="32"/>
          <w:szCs w:val="32"/>
        </w:rPr>
        <w:t xml:space="preserve">Будьте не мертвые, а живые души. О названии поэмы Гоголя </w:t>
      </w:r>
    </w:p>
    <w:p w:rsidR="00CB043E" w:rsidRPr="001E4B95" w:rsidRDefault="00CB043E" w:rsidP="00CB043E">
      <w:pPr>
        <w:spacing w:before="120"/>
        <w:ind w:firstLine="567"/>
        <w:jc w:val="both"/>
        <w:rPr>
          <w:sz w:val="28"/>
          <w:szCs w:val="28"/>
        </w:rPr>
      </w:pPr>
      <w:r w:rsidRPr="001E4B95">
        <w:rPr>
          <w:rStyle w:val="text1"/>
          <w:sz w:val="28"/>
          <w:szCs w:val="28"/>
        </w:rPr>
        <w:t xml:space="preserve">Воропаев В. А. 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Гоголь любил повторять, что не будут живы его образы, если каждый читатель не почувствует, что они взяты "из того же тела, из которого и мы". Это свойство гоголевских образов - некую узнаваемость, близость душе каждого из нас - отмечали уже современники писателя. "Не все ли мы после юности, так или иначе, ведем одну из жизней гоголевских героев? - записал в своем дневнике Герцен в июле 1842 года. -Один остается при маниловской тупой мечтательности, другой - буйствует a la Nosdreff, третий - Плюшкин..." "Каждый из нас, - говорил Белинский, - какой бы он ни был хороший человек, если вникнет в себя с тем беспристрастием, с каким вникает в других, - то непременно найдет в себе, в большей или меньшей степени, многие из элементов многих героев Гоголя".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Как ни странно, у Герцена и Белинского духовный подход к проблеме: в православной аскетике есть понятие присутствия любого греха в человеке; если он обратится к своей душе, то увидит все... и среди всего - нечто преобладающее. Общепризнано, что определяющей чертой гоголевских ти-пов является пошлость. Но что такое пошлость? В старом, первоначальном значении, ныне уже утраченном, пошлый - обыкновенный, заурядный, ничем не примечательный. В начале шестой главы "Мертвых душ" Гоголь употребляет это слово именно в таком значении. Автор говорит, что прежде, в лета его юности, ему случалось подъезжать к какому-нибудь новому месту и оно представало перед ним своею "не пошлою наружностью".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По словам Гоголя, главное свойство его таланта определил Пушкин: "Он мне говорил всегда, что еще ни у одного писателя не было этого дара выставлять так ярко пошлость жизни, уметь очертить в такой силе пошлость пошлого человека, чтобы вся та мелочь которая ускользает от глаз, мелькнула бы крупно в глаза всем". Белинский оспорил пушкинское определение "дара" Гоголя. Особенность таланта Гоголя, утверждал критик, "состоит не в исключительном только даре живописать ярко пошлость жизни, а проникать в полноту и реальность явлений жизни... Ему дался не пошлый человек, а человек вообще, как он есть, не украшенный и не идеализированный".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Однако чем же тогда пошлый человек отличается от не пошлого? Тот же Белинский писал, что "порядочный человек не тем отличается от пошлого, чтобы он был вовсе чужд всякой пошлости, а тем, что видит и знает, что в нем есть пошлого, тогда как пошлый человек и не подозревает этого в отношении к себе; напротив, ему-то и кажется больше всех, что он истинное совершенство". Пошлость у Гоголя - это печать духовного убожества, которое можно найти в каждом человеке. Герои Гоголя пошлы, так как они мертвы духовно. Поэтому своеобразным ключом к смыслу поэмы является ее название.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Прежде всего оно имеет буквальное значение, связанное с сюжетом. Мертвые души - это "товар", который покупает Чичиков, а именно души умерших крестьян, которые по ревизским сказкам числятся живыми. Недаром Коробочка жалуется Чичикову: "Народ мертвый, а плати, как за живого". Гоголь вкладывает в уста Чичикова и других героев поэмы по отношению к приобретенным душам слово "мертвые" вместо принятого в официальных документах "убылые". В этой связи Погодин писал ему 6 мая 1847 года: ""Мертвых душ" в русском языке нет. Есть души ревизские, приписные, убылые, прибылые". Гоголь хотел придать этими словами особенный смысл не только афере Чичикова, но и всему произведению.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Гораздо важнее буквального - иносказательный, метафорический смысл названия поэмы. Мертвые души - это помещики и чиновники, сам Чичиков. Этот смысл был очевиден уже для первых читателей Гоголя. Так, Герцен записал в дневнике в 1842 году: "...не ревизские - мертвые души, а все эти Ноздревы, Маниловы и tutti quanti - вот мертвые души, и мы их встречаем на каждом шагу".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Но есть в названии книги и глубокий духовный смысл. Он раскрыт Гоголем в предсмертной записи: "Будьте не мертвые, а живые души. Нет другой двери, кроме указанной Иисусом Христом, и всяк, прелазай иначе, есть тать и разбойник". По Гоголю, души его героев не вовсе умерли. В них, как и в каждом человеке, таится подлинная жизнь - образ Божий, а вместе с тем и надежда на возрождение. О том, что такое жизнь и смерть души, говорит один из великих учителей Церкви, преподобный Симеон Новый Богослов: "Христос приходит, и пришествием Своим воскрешает мертвую душу, и дает ей жизнь, и дарует благодать видеть, как Он Сам воскресает в ней и ее воскрешает. Таков закон новой жизни о Христе Иисусе, что Христос Господь благодатию Святаго Духа приходит к нам и воскрешает умерщвленные души наши, и дает им жизнь, и дарует очи видеть Его Самого, бессмертного и нетленного, живущим в нас. Прежде же чем душа соединится с Богом, прежде чем узрит, познает и восчувствует, что воистину соединена с Ним, - она бывает совсем мертва, слепа, бесчувственна; но при всем том, что мертва, все же по естеству своему бессмертна".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В Толковом словаре Владимира Даля одно из значений слова "мертвый" - "человек невозрожденный, недуховный, плотской или чувственный". Это значение близко к тому, в котором употребляет данное слово и Гоголь. Например, Манилов ведет жизнь исключительно материальную (плотскую, чувственную), поэтому настоящей жизни (то есть духовной) в нем нет: он мертв, как и другие помещики, как и сам Чичиков.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Выражению "мертвые души" именно Гоголь придал тот специфический смысл, в котором мы употребляем его и сегодня. Однако писатель шел здесь от евангельской традиции, к которой и восходит понимание "мертвой" души как духовно умершей. Гоголевский замысел созвучен христианскому нравственному закону, сформулированному святым апостолом Павлом: "Как в Адаме все умирают, так во Христе все оживут" (1 Кор. 15, 22). С этим связана и главная идея "Мертвых душ" - идея духовного воскресения падшего человека. Ее должен был воплотить в первую очередь главный герой поэмы. "И, может быть, в сем же самом Чичикове... заключено то, что потом повергнет в прах и на колени человека пред мудростью небес", - предсказывает автор грядущее возрождение своего героя, то есть оживление его души.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Есть основания полагать, что намек на предстоящее нравственное перерождение Павла Ивановича Чичикова содержится уже в самом его имени. В мировоззренческих представлениях Гоголя послания святого апостола Павла, который "всех наставляет и выводит на прямую дорогу" (из письма Гоголя к сестре от 20 января (н. ст.) 1847 года), занимают исключительно важное место. Как известно, апостол Павел был одним из гонителей Христа, а потом стал распространителем христианства по всему миру.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Было бы, однако, неверным думать, что в последующих томах Гоголь намеревался сделать Чичикова "добродетельным человеком". Гоголевские высказывания на этот счет, как и уцелевшие главы второго тома, не дают оснований для такого заключения. Александр Матвеевич Бухарев (в монашестве архимандрит Феодор), не раз беседовавший с Гоголем о его сочинении, в позднейшем примечании к своей книге "Три письма к Н.В.Гоголю, писанные в 1848 году" рассказывает: "Помнится, когда кое-что прочитал я Гоголю из моего разбора "Мертвых душ", желая только познакомить его с моим способом рассмотрения этой поэмы, то и его прямо спросил, чем именно должна кончиться эта поэма. Он, задумавшись, выразил свое затруднение высказать это с обстоятельностию. Я возразил, что мне только нужно знать, оживет ли, как следует, Павел Иванович? Гоголь как будто с радостию подтвердил, что это непременно будет и оживлению его послужит прямым участием сам царь, и первым вздохом Чичикова для истинной прочной жизни должна кончиться поэма".</w:t>
      </w:r>
    </w:p>
    <w:p w:rsidR="00CB043E" w:rsidRPr="001E4B95" w:rsidRDefault="00CB043E" w:rsidP="00CB043E">
      <w:pPr>
        <w:spacing w:before="120"/>
        <w:ind w:firstLine="567"/>
        <w:jc w:val="both"/>
      </w:pPr>
      <w:r w:rsidRPr="001E4B95">
        <w:t>По всей вероятности, Гоголь хотел провести своего героя через горнило испытаний и страданий, в результате которых он должен был бы осознать неправедность своего пути. Этим внутренним переворотом, из которого Чичиков вышел бы другим человеком, по-видимому, и должны были завершиться "Мертвые души". Знаменательно, что как в "Ревизоре" настоящий ревизор появляется по повелению царя, так и в поэме в воскрешении героя должен был принять участие сам Государь.</w:t>
      </w:r>
    </w:p>
    <w:p w:rsidR="00CB043E" w:rsidRDefault="00CB043E" w:rsidP="00CB043E">
      <w:pPr>
        <w:spacing w:before="120"/>
        <w:ind w:firstLine="567"/>
        <w:jc w:val="both"/>
      </w:pPr>
      <w:r w:rsidRPr="001E4B95">
        <w:t xml:space="preserve">Возродиться душой должен был не только Чичиков, но и другие герои, - даже Плюшкин , может быть, наиболее "мертвый" из всех. На вопрос архимандрита Феодора, воскреснут ли прочие персонажи первого тома, Гоголь отвечал с улыбкой: "Если захотят". Духовное возрождение - одна из высших способностей, дарованных человеку, и, по Гоголю, этот путь открыт всем. И это возрождение должно было совершиться на основе "коренной природы нашей, нами позабытой", и послужить примером не только для соотечественников, но и для всего человечества. В этом и заключалась одна из "сверхзадач" поэмы Гоголя "Мертвые души". 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43E"/>
    <w:rsid w:val="001E4B95"/>
    <w:rsid w:val="005F369E"/>
    <w:rsid w:val="00820540"/>
    <w:rsid w:val="00C94A0E"/>
    <w:rsid w:val="00CB043E"/>
    <w:rsid w:val="00E471E9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399913-F569-4221-A90A-88FB5871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3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CB043E"/>
    <w:rPr>
      <w:sz w:val="20"/>
      <w:szCs w:val="20"/>
    </w:rPr>
  </w:style>
  <w:style w:type="character" w:styleId="a3">
    <w:name w:val="Hyperlink"/>
    <w:basedOn w:val="a0"/>
    <w:uiPriority w:val="99"/>
    <w:rsid w:val="00CB04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5470</Words>
  <Characters>3119</Characters>
  <Application>Microsoft Office Word</Application>
  <DocSecurity>0</DocSecurity>
  <Lines>25</Lines>
  <Paragraphs>17</Paragraphs>
  <ScaleCrop>false</ScaleCrop>
  <Company>Home</Company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Будьте не мертвые, а живые души</dc:title>
  <dc:subject/>
  <dc:creator>User</dc:creator>
  <cp:keywords/>
  <dc:description/>
  <cp:lastModifiedBy>admin</cp:lastModifiedBy>
  <cp:revision>2</cp:revision>
  <dcterms:created xsi:type="dcterms:W3CDTF">2014-01-25T15:16:00Z</dcterms:created>
  <dcterms:modified xsi:type="dcterms:W3CDTF">2014-01-25T15:16:00Z</dcterms:modified>
</cp:coreProperties>
</file>