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FFA" w:rsidRDefault="001F419A">
      <w:pPr>
        <w:pStyle w:val="1"/>
        <w:jc w:val="center"/>
      </w:pPr>
      <w:r>
        <w:t>Билеты по истории</w:t>
      </w:r>
    </w:p>
    <w:p w:rsidR="00CA0FFA" w:rsidRPr="001F419A" w:rsidRDefault="001F419A">
      <w:pPr>
        <w:pStyle w:val="a3"/>
      </w:pPr>
      <w:r>
        <w:t>1. Думская монархия в России в начале ХХ в</w:t>
      </w:r>
    </w:p>
    <w:p w:rsidR="00CA0FFA" w:rsidRDefault="001F419A">
      <w:pPr>
        <w:pStyle w:val="a3"/>
      </w:pPr>
      <w:r>
        <w:t>Политический режим, установившийся в России после поражения первой российской революции, получил название «третьеиюньская монархия».</w:t>
      </w:r>
    </w:p>
    <w:p w:rsidR="00CA0FFA" w:rsidRDefault="001F419A">
      <w:pPr>
        <w:pStyle w:val="a3"/>
      </w:pPr>
      <w:r>
        <w:t>Избирательный закон от 3 июня 1907 г., может, и казался окружению царя удачной находкой, вот только сформированная в соответствии с ним Государственная Дума так однобоко отражала расстановку сил в стране, что не смогла даже адекватно очертить круг тех проблем, решение которых могло бы предотвратить сползание страны к катастрофе. В результате, заменяя первую Думу второй, царское правительство хотело как лучше, а получилось как всегда. Первая Дума была Думой надежд на мирный эволюционный процесс в стране, уставшей от революции. Вторая Дума оказалась Думой острейшей борьбы депутатов между собой (вплоть до драк) и непримиримой борьбы, в том числе в оскорбительной форме, левой части депутатов с властью.</w:t>
      </w:r>
    </w:p>
    <w:p w:rsidR="00CA0FFA" w:rsidRDefault="001F419A">
      <w:pPr>
        <w:pStyle w:val="a3"/>
      </w:pPr>
      <w:r>
        <w:t>Опыт первых двух законодательных собраний был оценен царем и его окружением как неудачный. В этой ситуации и был издан третьеиюньский манифест, в котором неудовлетворенность от работы думы списывалась на несовершенство выборного законодательства.</w:t>
      </w:r>
    </w:p>
    <w:p w:rsidR="00CA0FFA" w:rsidRDefault="001F419A">
      <w:pPr>
        <w:pStyle w:val="a3"/>
      </w:pPr>
      <w:r>
        <w:t>Имея опыт разгона предыдущей Думы, наиболее подготовленная к парламентской деятельности, наиболее интеллектуальная фракция кадетов пыталась ввести хоть в какие-то рамки приличия и правых, и левых партий. Но самоценность ростков парламентаризма в самодержавной России мало интересовала правых, а левым было вообще наплевать на эволюционное развитие демократии в России. В ночь на 3 июня 1907 г. последовал арест членов социал-демократической фракции. Одновременно правительство объявило о роспуске Думы. Был издан новый, несравненно более жесткий ограничительный избирательный закон. Тем самым царизм глубоко нарушил одно из главных положений манифеста 17 октября 1905 г.: никакой закон не может быть принят без одобрения Думы.</w:t>
      </w:r>
    </w:p>
    <w:p w:rsidR="00CA0FFA" w:rsidRDefault="001F419A">
      <w:pPr>
        <w:pStyle w:val="a3"/>
      </w:pPr>
      <w:r>
        <w:t>В результате третьеиюньского 1907 г. черносотенного государственного переворота избирательный закон от 11 декабря 1905 г. был заменен новым, который в кадетско-либеральной среде именовался не иначе как "бесстыжий": столь откровенно и грубо он обеспечивал усиление в третьей Думе крайне правого монархическо-националистического крыла.</w:t>
      </w:r>
    </w:p>
    <w:p w:rsidR="00CA0FFA" w:rsidRDefault="001F419A">
      <w:pPr>
        <w:pStyle w:val="a3"/>
      </w:pPr>
      <w:r>
        <w:t>Характерная черта этого режима – опора на двойное большинство в III и IV Государственной думе: правооктябристское и октябристско-кадетское. Благодаря этому правительство, сохраняя парламентскую систему, могло принять практически любой законопроект – как консервативной(правооктябристское большинство), так и либеральной(октябристско-кадетское большинство) направленности. В результате складывалась видимость парламентаризма и законности, что несколько успокаивало либеральное общественное мнение, хотя на деле правительство подчинялось только императору, Государственная дума никакого влияния на него не оказывала.</w:t>
      </w:r>
    </w:p>
    <w:p w:rsidR="00CA0FFA" w:rsidRDefault="001F419A">
      <w:pPr>
        <w:pStyle w:val="a3"/>
      </w:pPr>
      <w:r>
        <w:t>Главное направление внутренней политики данного периода – это сочетание карательных мер против революционеров (военно-полевые суды и др.) с попыткой решить наиболее острые вопросы, прежде всего аграрный(реформа Столыпина).</w:t>
      </w:r>
    </w:p>
    <w:p w:rsidR="00CA0FFA" w:rsidRDefault="001F419A">
      <w:pPr>
        <w:pStyle w:val="a3"/>
      </w:pPr>
      <w:r>
        <w:t>2. Аграрная реформа Столыпина</w:t>
      </w:r>
    </w:p>
    <w:p w:rsidR="00CA0FFA" w:rsidRDefault="001F419A">
      <w:pPr>
        <w:pStyle w:val="a3"/>
      </w:pPr>
      <w:r>
        <w:t>Первая русская революция показала, что крестьянство не является надежной опорой монархии. Правительством была провозглашена программа реформ, в основе которой лежало стремление укрепить крестьянство как основную опору самодержавия, без разрушения помещичьего землевладения. В истории эта программа получила название Столыпинской аграрной реформой. Реформе предшествовал манифест 3 ноября 1905 г. об отмене выкупных платежей с 1 января 1906 г. наполовину, а с 1 января 1907 г.- полностью.</w:t>
      </w:r>
    </w:p>
    <w:p w:rsidR="00CA0FFA" w:rsidRDefault="001F419A">
      <w:pPr>
        <w:pStyle w:val="a3"/>
      </w:pPr>
      <w:r>
        <w:t>9 ноября 1906 г., не дожидаясь созыва II Думы, Столыпин царским указом провел отмену закона 1893 г. о неприкосновенности общины. По указу крестьяне получали право выхода из общины с закреплением в личную собственность причитающейся им части общинной земли. Для поощрения выхода из общины указ предусматривал льготы: излишки сверх нормы душевого надела можно было получить по выкупным ценам 1861 г., если же в данной общине переделы не производились в течение 24 лет, то бесплатно. Крестьянин имел право требовать выделения всех угодий к "одному месту" в виде хутора или отруба. Для выдела из общины требовалось согласие сельского схода; если в течение 30 дней сход согласия не давал, то выдел производился распоряжением земского начальника.</w:t>
      </w:r>
    </w:p>
    <w:p w:rsidR="00CA0FFA" w:rsidRDefault="001F419A">
      <w:pPr>
        <w:pStyle w:val="a3"/>
      </w:pPr>
      <w:r>
        <w:t>В 1906-1907 гг. указами царя некоторая часть государственных и удельных земель была передана Крестьянскому банку для продажи крестьянам с целью ослабления земельной нужды. Кроме того, Крестьянский банк приобретал земли у помещиков и продавал крестьянам, поощряя путем предоставления льгот (ссуда на 55, 5 года под небольшие проценты) создание отрубного и хуторского хозяйств.</w:t>
      </w:r>
    </w:p>
    <w:p w:rsidR="00CA0FFA" w:rsidRDefault="001F419A">
      <w:pPr>
        <w:pStyle w:val="a3"/>
      </w:pPr>
      <w:r>
        <w:t>Одним из компонентов новой аграрной политики было массовое переселение крестьян на восточные окраины страны. Закон 6 июля 1904 г. предоставлял крестьянам возможность переселения, но для этого следовало пройти сложную процедуру получения разрешения на переселение.</w:t>
      </w:r>
    </w:p>
    <w:p w:rsidR="00CA0FFA" w:rsidRDefault="001F419A">
      <w:pPr>
        <w:pStyle w:val="a3"/>
      </w:pPr>
      <w:r>
        <w:t>29 мая 1911 г. был издан закон о землеустройстве, который должен был форсировать разрушение общины. По этому закону землеустройство могло проводиться независимо от того, укреплена или нет надельная земля в собственность: селение, в котором проведено землеустройство, объявлялось перешедшим к наследственному участковому владению.</w:t>
      </w:r>
    </w:p>
    <w:p w:rsidR="00CA0FFA" w:rsidRDefault="001F419A">
      <w:pPr>
        <w:pStyle w:val="a3"/>
      </w:pPr>
      <w:r>
        <w:t>Аграрная реформа была рассчитана по меньшей мере на 20 лет.</w:t>
      </w:r>
    </w:p>
    <w:p w:rsidR="00CA0FFA" w:rsidRDefault="001F419A">
      <w:pPr>
        <w:pStyle w:val="a3"/>
      </w:pPr>
      <w:r>
        <w:t>Столыпинская реформа способствовала дальнейшей специализации земледелия и росту его интенсификации, о чем свидетельствовало увеличение спроса на сельскохозяйственные машины и орудия, наблюдается устойчивый рост товарности сельскохозяйственного производства.</w:t>
      </w:r>
    </w:p>
    <w:p w:rsidR="00CA0FFA" w:rsidRDefault="001F419A">
      <w:pPr>
        <w:pStyle w:val="a3"/>
      </w:pPr>
      <w:r>
        <w:t>Однако напряжение в деревне сохранялось. Многие крестьяне, в основном бедняки и середняки, разорились. Из-за плохой организации переселенческого дела рос поток "обратных" переселенцев. Вернувшись на родину, они уже не получали ни двора, ни земли. Кроме того, крестьяне не считали реформу справедливой, поскольку она не затронула помещичьего землевладения. Безусловно, попытка решить аграрную проблему "шаблонно и однообразно на всем громаднейшем пространстве Российского государства", как отметил С.Ю. Витте, не могла увенчаться полным и повсеместным успехом.</w:t>
      </w:r>
    </w:p>
    <w:p w:rsidR="00CA0FFA" w:rsidRDefault="001F419A">
      <w:pPr>
        <w:pStyle w:val="a3"/>
      </w:pPr>
      <w:r>
        <w:t>3. Социалистические партии в России в начале ХХ в</w:t>
      </w:r>
    </w:p>
    <w:p w:rsidR="00CA0FFA" w:rsidRDefault="001F419A">
      <w:pPr>
        <w:pStyle w:val="a3"/>
      </w:pPr>
      <w:r>
        <w:t>Социал-демократические партии (социалистические):</w:t>
      </w:r>
    </w:p>
    <w:p w:rsidR="00CA0FFA" w:rsidRDefault="001F419A">
      <w:pPr>
        <w:pStyle w:val="a3"/>
      </w:pPr>
      <w:r>
        <w:t>1. Российская социал-демократическая рабочая партия (РСДРП)</w:t>
      </w:r>
    </w:p>
    <w:p w:rsidR="00CA0FFA" w:rsidRDefault="001F419A">
      <w:pPr>
        <w:pStyle w:val="a3"/>
      </w:pPr>
      <w:r>
        <w:t>Лидеры партии – В. Ленин , Г. Плеханов, Ю. Мартов.</w:t>
      </w:r>
    </w:p>
    <w:p w:rsidR="00CA0FFA" w:rsidRDefault="001F419A">
      <w:pPr>
        <w:pStyle w:val="a3"/>
      </w:pPr>
      <w:r>
        <w:t>Партия была основана в Минске в 1898 г. Большую роль в подготовке II съезда партии сыграла газета «Искра», первый номер которой вышел в 1900 г. в Лейпциге. В состав редакции газеты вошли Г. Плеханов, В. Засулич, В. Ленин, Ю. Мартов и др. Печатали газету за границей, а в Россию ее тайно перевозили специальные курьеры. Здесь «Искру» распространяли подпольно. Газета пропагандировала марксизм, призывала рабочий класс и крестьянство к сопротивлению самодержавной власти, учила применять различные формы борьбы – стачки, митинги, демонстрации. «Искра» рассматривалась ее создателями как главное средство идейного и организационного сплочения всех революционных социал-демократов.</w:t>
      </w:r>
    </w:p>
    <w:p w:rsidR="00CA0FFA" w:rsidRDefault="001F419A">
      <w:pPr>
        <w:pStyle w:val="a3"/>
      </w:pPr>
      <w:r>
        <w:t>Таким образом, после большой подготовительной работы российских социал-демократов, продолжавшейся в общей сложности свыше 5-ти лет, был подготовлен II съезд РСДРП, на котором произошло «второе рождение партии». Съезд состоялся летом 1903 года. Работа съезда началась в Брюсселе, а закончилась в Лондоне. На его заседаниях присутствовало 57 делегатов. Они утвердили программу РСДРП, которую вплоть 1917 г. признавали все основные течения русских социал-демократов.</w:t>
      </w:r>
    </w:p>
    <w:p w:rsidR="00CA0FFA" w:rsidRDefault="001F419A">
      <w:pPr>
        <w:pStyle w:val="a3"/>
      </w:pPr>
      <w:r>
        <w:t>Партийная программа состояла из 2-х частей:</w:t>
      </w:r>
    </w:p>
    <w:p w:rsidR="00CA0FFA" w:rsidRDefault="001F419A">
      <w:pPr>
        <w:pStyle w:val="a3"/>
      </w:pPr>
      <w:r>
        <w:t>1. Программа-минимум – рассматривала ближайшие политические задачи буржуазно-демократической революции (свержение монархии, установление республики, предоставление политических прав и свобод, 8-час. рабочий день, решение крестьянского и национального вопросов).</w:t>
      </w:r>
    </w:p>
    <w:p w:rsidR="00CA0FFA" w:rsidRDefault="001F419A">
      <w:pPr>
        <w:pStyle w:val="a3"/>
      </w:pPr>
      <w:r>
        <w:t>2. Программа- максимум – определяла конечную цель российской социал- демократии - социалистическую революцию – и средства ее осуществления и построения социализма – диктатуру пролетариата).</w:t>
      </w:r>
    </w:p>
    <w:p w:rsidR="00CA0FFA" w:rsidRDefault="001F419A">
      <w:pPr>
        <w:pStyle w:val="a3"/>
      </w:pPr>
      <w:r>
        <w:t>При выборах Центрального Комитета (ЦК) партии и редакции «Искры» сторонники первого течения получили большинство и их стали называть «большевиками». Позднее Ленин писал: «Большевизм существует, как течение политической мысли и как политическая партия, с 1903 года». Противников большевиков, сторонников Ю. Мартова назвали «меньшевиками».</w:t>
      </w:r>
    </w:p>
    <w:p w:rsidR="00CA0FFA" w:rsidRDefault="001F419A">
      <w:pPr>
        <w:pStyle w:val="a3"/>
      </w:pPr>
      <w:r>
        <w:t>В конце 1903 г. Г. Плеханов начал постепенно склоняться на сторону меньшевиков. Они взяли в свои руки редакцию «Искры», а затем и Центральный Комитет. Ю. Мартов назвал это «восстанием против ленинизма».</w:t>
      </w:r>
    </w:p>
    <w:p w:rsidR="00CA0FFA" w:rsidRDefault="001F419A">
      <w:pPr>
        <w:pStyle w:val="a3"/>
      </w:pPr>
      <w:r>
        <w:t>Таким образом, в 1903-1904 гг. российская социал-демократия размежевалась на два течения: большевизм и меньшевизм.</w:t>
      </w:r>
    </w:p>
    <w:p w:rsidR="00CA0FFA" w:rsidRDefault="001F419A">
      <w:pPr>
        <w:pStyle w:val="a3"/>
      </w:pPr>
      <w:r>
        <w:t>Меньшевизм (Ю. Мартов, Г. Плеханов, П. Аксельрод в целом был ориентирован на образцы западноевропейской социал-демократии, стремился к соглашению и компромиссам с либералами, к созданию широкой демократической партии.</w:t>
      </w:r>
    </w:p>
    <w:p w:rsidR="00CA0FFA" w:rsidRDefault="001F419A">
      <w:pPr>
        <w:pStyle w:val="a3"/>
      </w:pPr>
      <w:r>
        <w:t>Большевизм (В. Ленин, А. Богданов и др.) опирался на традиции российского освободительного движения, отличался истовой верой в безусловное преимущество революции перед эволюцией и реформами, исповедовал позиции безоговорочного революционного насилия. Идея социалистической революции превращалась для большевиков в некую самоцель, достичь которую они стремились с помощью максимального использования «субъективного фактора» и сверхцентрализованной организации партии. Соглашению с либералами они предпочитали налаживание отношений с революционно настроенным крестьянством.</w:t>
      </w:r>
    </w:p>
    <w:p w:rsidR="00CA0FFA" w:rsidRDefault="001F419A">
      <w:pPr>
        <w:pStyle w:val="a3"/>
      </w:pPr>
      <w:r>
        <w:t>2. Партия социалистов-революционеров (ПСР - эсеры)</w:t>
      </w:r>
    </w:p>
    <w:p w:rsidR="00CA0FFA" w:rsidRDefault="001F419A">
      <w:pPr>
        <w:pStyle w:val="a3"/>
      </w:pPr>
      <w:r>
        <w:t>Лидеры партии – Е. К. Брешко-Брешковская, Г. А. Гершуни, В. М. Чернов.</w:t>
      </w:r>
    </w:p>
    <w:p w:rsidR="00CA0FFA" w:rsidRDefault="001F419A">
      <w:pPr>
        <w:pStyle w:val="a3"/>
      </w:pPr>
      <w:r>
        <w:t>Печатные органы – «Революционная Россия», «Вестник русской революции», «Дело народа»</w:t>
      </w:r>
    </w:p>
    <w:p w:rsidR="00CA0FFA" w:rsidRDefault="001F419A">
      <w:pPr>
        <w:pStyle w:val="a3"/>
      </w:pPr>
      <w:r>
        <w:t>Партия социалистов-революционеров (эсеров) организационно оформилась в 1901 г. как нелегальная партия, основой которой стала модернизированная народническая идеология и элементы марксизма. Партия была создана из разрозненных народнических групп с различными политическими оттенками. Осенью 1901 представители «Северного союза эсеров» (Москва, 1897) и Южной партии (Харьков, 1900) создали единый ЦК партии. Официальным органом партии стала газета «Революционная Россия».</w:t>
      </w:r>
    </w:p>
    <w:p w:rsidR="00CA0FFA" w:rsidRDefault="001F419A">
      <w:pPr>
        <w:pStyle w:val="a3"/>
      </w:pPr>
      <w:r>
        <w:t>Основным методом деятельности ПСР стал индивидуальный террор. В декабре 1905 г. в Финляндии состоялся I съезд ПСР. На нем была принята программа эсеровской партии. Особое место в ней было уделено отношению к крестьянству и решению земельного вопроса.</w:t>
      </w:r>
    </w:p>
    <w:p w:rsidR="00CA0FFA" w:rsidRDefault="001F419A">
      <w:pPr>
        <w:pStyle w:val="a3"/>
      </w:pPr>
      <w:r>
        <w:t>Эсеры, как и марксисты, признавали классы, но считали, что классы различаются по отношению не к средствам производства, а к труду. ПСР выступала от имени «единого рабочего класса», включая в это понятие все трудовое население Российской империи – от промышленного пролетариата до трудового крестьянства.</w:t>
      </w:r>
    </w:p>
    <w:p w:rsidR="00CA0FFA" w:rsidRDefault="001F419A">
      <w:pPr>
        <w:pStyle w:val="a3"/>
      </w:pPr>
      <w:r>
        <w:t>В основу программы партии эсеров была положена идея всемирной борьбы труда против эксплуатации человека, за достижение социализма:</w:t>
      </w:r>
    </w:p>
    <w:p w:rsidR="00CA0FFA" w:rsidRDefault="001F419A">
      <w:pPr>
        <w:pStyle w:val="a3"/>
      </w:pPr>
      <w:r>
        <w:t>- через социальную революцию, что предполагало уничтожение самодержавия и учреждение демократической республики с широкой автономией областей, или всеобщим избирательным правом, а также заменой армии ополчение народа;</w:t>
      </w:r>
    </w:p>
    <w:p w:rsidR="00CA0FFA" w:rsidRDefault="001F419A">
      <w:pPr>
        <w:pStyle w:val="a3"/>
      </w:pPr>
      <w:r>
        <w:t>- через развитие кооперации и общественных служб (образование, медицина);</w:t>
      </w:r>
    </w:p>
    <w:p w:rsidR="00CA0FFA" w:rsidRDefault="001F419A">
      <w:pPr>
        <w:pStyle w:val="a3"/>
      </w:pPr>
      <w:r>
        <w:t>- через самоуправление, т.е. крестьянскую общину, которую необходимо было защищать (расширение прав общины на экспроприацию частных земель);</w:t>
      </w:r>
    </w:p>
    <w:p w:rsidR="00CA0FFA" w:rsidRDefault="001F419A">
      <w:pPr>
        <w:pStyle w:val="a3"/>
      </w:pPr>
      <w:r>
        <w:t>- через социализацию земли (переход помещичьих и иных земель в руки крестьянских общин и уравнительное их распределение).</w:t>
      </w:r>
    </w:p>
    <w:p w:rsidR="00CA0FFA" w:rsidRDefault="001F419A">
      <w:pPr>
        <w:pStyle w:val="a3"/>
      </w:pPr>
      <w:r>
        <w:t>В народе социализацию земли восприняли как главный лозунг эсеров, их символ. Целью партии стала борьба с самодержавием и созыв Земского Собора (Учредительного Собрания).</w:t>
      </w:r>
    </w:p>
    <w:p w:rsidR="00CA0FFA" w:rsidRDefault="001F419A">
      <w:pPr>
        <w:pStyle w:val="a3"/>
      </w:pPr>
      <w:r>
        <w:t>На I съезде от партии эсеров откололись два течения:</w:t>
      </w:r>
    </w:p>
    <w:p w:rsidR="00CA0FFA" w:rsidRDefault="001F419A">
      <w:pPr>
        <w:pStyle w:val="a3"/>
      </w:pPr>
      <w:r>
        <w:t>1.Умеренное крыло, выступавшее за легальную деятельность. Несколько позже его представители образовали Партию народных социалистов (энесы) .</w:t>
      </w:r>
    </w:p>
    <w:p w:rsidR="00CA0FFA" w:rsidRDefault="001F419A">
      <w:pPr>
        <w:pStyle w:val="a3"/>
      </w:pPr>
      <w:r>
        <w:t>2. Крайне левое крыло, выступавшее за т.н. аграрный террор – «широкую партизанскую войну в деревне» против местных властей и помещиков. Позже его представители создали Союз эсеров-максималистов.</w:t>
      </w:r>
    </w:p>
    <w:p w:rsidR="00CA0FFA" w:rsidRDefault="001F419A">
      <w:pPr>
        <w:pStyle w:val="a3"/>
      </w:pPr>
      <w:r>
        <w:t>Либеральные партии в России в начале ХХ в</w:t>
      </w:r>
    </w:p>
    <w:p w:rsidR="00CA0FFA" w:rsidRDefault="001F419A">
      <w:pPr>
        <w:pStyle w:val="a3"/>
      </w:pPr>
      <w:r>
        <w:t>В октябре 1905 г. возникли либеральные партии. 12—18 октября прошел I съезд Конституционно-демократической партии (кадетов), которая с 1906 г. именовалась также «Партией народной свободы». Кадетская партия, во главе которой стояли известные ученые и общественные деятели П.Н. Милюков, И.И. Петрункевич, А.А. Корнилов, С.А. Муромцев, А. И. Шингарев и другие, была одной из самых влиятельных и насчитывала 50—60 тыс. членов. Идеалом политического устройства для кадетов была парламентская конституционная монархия (по типу английской) с правительством, ответственным перед народным представительством. Кадеты выступали за гарантии прав и свобод граждан, всеобщее избирательное право и широкое местное самоуправление. Лидеры партии отстаивали целостность России, допуская автономию только для Финляндии и Польши. В социальной области кадеты выступали за развитие рабочего законодательства, социальное страхование и 8-часовой рабочий день и за принудительное отчуждение части помещичьей земли «по справедливой оценке», создание государственного земельного фонда для дополнительного наделения крестьян. Кадеты ориентировались на мирную борьбу за реформы, в том числе — участие в деятельности Государственной думы.</w:t>
      </w:r>
    </w:p>
    <w:p w:rsidR="00CA0FFA" w:rsidRDefault="001F419A">
      <w:pPr>
        <w:pStyle w:val="a3"/>
      </w:pPr>
      <w:r>
        <w:t>Второй крупной либеральной партией стал «Союз 17 октября» (октябристы), возникший в октябре 1905 г. — феврале 1906 г. Лидерами партии были известные предприниматели и финансисты А.И. Гучков, М.В. Родзянко, братья П.П. и В.П. Рябушинские, Н.С Авдаков, а также представители интеллигенции Л.Н. Бенуа, проф. В.И. Герье. Октябристы были партией крупного капитала. Они выступали за укрепление конституционной монархии непарламентского типа, их программа предполагала осуществление гражданских свобод, но при сохранении «единой и неделимой России». В программе провозглашалась необходимость социальных реформ — социального страхования рабочих и ограничения рабочего дня, передачи крестьянам государственных земель и земель императорской фамилии. Принудительное отчуждение помещичьей земли допускалось только в крайнем случае. Октябристы готовы были «оказать содействие правительству, идущему по пути спасительных реформ».</w:t>
      </w:r>
    </w:p>
    <w:p w:rsidR="00CA0FFA" w:rsidRDefault="001F419A">
      <w:pPr>
        <w:pStyle w:val="a3"/>
      </w:pPr>
      <w:r>
        <w:t>Промежуточное положение между кадетами и октябристами занимали «Партия мирного обновления» и ее преемница «Партия прогрессистов».</w:t>
      </w:r>
    </w:p>
    <w:p w:rsidR="00CA0FFA" w:rsidRDefault="001F419A">
      <w:pPr>
        <w:pStyle w:val="a3"/>
      </w:pPr>
      <w:r>
        <w:t>5. Временное правительство в России: состав, основные направления политики</w:t>
      </w:r>
    </w:p>
    <w:p w:rsidR="00CA0FFA" w:rsidRDefault="001F419A">
      <w:pPr>
        <w:pStyle w:val="a3"/>
      </w:pPr>
      <w:r>
        <w:t>В феврале 1917 года в Российской Империи случилась революция. Самодержавие было свергнуто, и на место монарха пришло Временное правительство. Временное правительство было сформировано 15 марта 1917 года, и с тех самых пор, вплоть до 7 ноября, вся полнота власти в России находилась в его руках. Сформировано Временное правительство было в результате переговоров Временного комитета ГД (Государственной Думы) и Петроградского совета. Временное правительство сосредоточило в своих руках исполнительную и законодательную власть. На местах же интересы Временного правительства представляли уездные и губернские комиссары.</w:t>
      </w:r>
    </w:p>
    <w:p w:rsidR="00CA0FFA" w:rsidRDefault="001F419A">
      <w:pPr>
        <w:pStyle w:val="a3"/>
      </w:pPr>
      <w:r>
        <w:t>В состав Временного правительства вошли представители различных политических движений России начала 20 века. Тут были и «кадеты» и эсеры, октябристы и прогрессисты. Несмотря на различные политические взгляды, министры Временного правительства, на первых парах нашли общий язык. 16 марта была опубликована декларация, где министры поведали о своих ближайших намерениях. Через три дня члены Временного правительства обратились к народу. Министры вещали о подготовки созыва Учредительного собрания, провозглашали демократические ценности и обещали реформы, говорили об амнистии и реформе МВД. Внешняя политика Временного правительства свелась к идее «Войны до победного конца». Такая позиция была заранее выигрышной. Союзники России по Антанте, с удовольствием признали легитимность новой русской власти.</w:t>
      </w:r>
    </w:p>
    <w:p w:rsidR="00CA0FFA" w:rsidRDefault="001F419A">
      <w:pPr>
        <w:pStyle w:val="a3"/>
      </w:pPr>
      <w:r>
        <w:t>Во внутренней политике Временное правительство решило взять курс на охрану порядка и решению агарного вопроса. Задача так и не была решена. Временное правительство отказалось признать независимость Украины и Финляндии. Суверенитет получила только Польша.</w:t>
      </w:r>
    </w:p>
    <w:p w:rsidR="00CA0FFA" w:rsidRDefault="001F419A">
      <w:pPr>
        <w:pStyle w:val="a3"/>
      </w:pPr>
      <w:r>
        <w:t>За время существования Временного правительство, этот орган государственной власти два раза поражали кризисные ситуации. Первый кризис Временного правительства – апрельский. Итогом его стало создание коалиционного правительства с социалистами. Из-за этого союза, Временное правительство лишилось Гучкова и Милюкова, не пожелавших работать в таком составе.</w:t>
      </w:r>
    </w:p>
    <w:p w:rsidR="00CA0FFA" w:rsidRDefault="001F419A">
      <w:pPr>
        <w:pStyle w:val="a3"/>
      </w:pPr>
      <w:r>
        <w:t>Второй кризис Временного правительства - июльский. Событиям кризиса предшествовало наступление русской армии на Юго-Западном фронте. В армии в то время царили антивоенные настроения, в этой организационной структуре наступил глубокий кризис. В Росси нарастал продовольственный кризис, в руинах оказалась и все производство. Провал наступления армии только усугубил ситуацию, и вызвал конфликт в самом Временном Правительстве, между его министрами. Эти воспользовались большевики, организовав беспорядки, которые в итоге были подавлены. В ходе июльского кризиса в отставку ушел глава Временного правительства – князь Львов. Новым председателем органа стал – Керенский. Эсеры и меньшевики объявили Керенского спасителем революции и выразили ему полную поддержку.</w:t>
      </w:r>
    </w:p>
    <w:p w:rsidR="00CA0FFA" w:rsidRDefault="001F419A">
      <w:pPr>
        <w:pStyle w:val="a3"/>
      </w:pPr>
      <w:r>
        <w:t>После июльского кризиса Временного правительства, страну всколыхнули новые потрясения. Видя беспомощность новой власти, Лавр Корнилов представляя контрреволюционные и монархические силы, организовал мятеж. К сожалению, благие намерения генерала Корнилова потерпели фиаско.</w:t>
      </w:r>
    </w:p>
    <w:p w:rsidR="00CA0FFA" w:rsidRDefault="001F419A">
      <w:pPr>
        <w:pStyle w:val="a3"/>
      </w:pPr>
      <w:r>
        <w:t>Временное правительство, постоянно действовало с опозданием, вовремя не принимая важные и нужные решения. Положение только усугублялось. Принятые законы не исполнялись. Общество шло в тупик. В связи с вышеизложенными обстоятельствами, складывались обстоятельства для государственного переворота. Рос государственный долг, временное правительство начало выпуск собственных денег, в народе эти «бумажки» получили название - "керенки».</w:t>
      </w:r>
    </w:p>
    <w:p w:rsidR="00CA0FFA" w:rsidRDefault="001F419A">
      <w:pPr>
        <w:pStyle w:val="a3"/>
      </w:pPr>
      <w:r>
        <w:t>7 ноября в Петрограде произошло вооруженное восстание большевиков. Временное правительство было свергнуто.</w:t>
      </w:r>
    </w:p>
    <w:p w:rsidR="00CA0FFA" w:rsidRDefault="001F419A">
      <w:pPr>
        <w:pStyle w:val="a3"/>
      </w:pPr>
      <w:r>
        <w:t>За месяцы существования Временного правительства в его состав входили 39 человек. В основном это были люди, имеющие депутатское прошлое в царской России. Керенский, Милюков, Родичев, Львов, Гучков и т.д. Большинство министров Временного правительства имели высшее образование. В дальнейшем только 16 министров Временного правительства приняли перемены и сотрудничали с большевиками. Остальные подались в эмиграцию (кто-то сразу, а кто-то после «командировки» в Добровольческую армию, на Дон), где вели активную антибольшевистскую деятельность.</w:t>
      </w:r>
    </w:p>
    <w:p w:rsidR="00CA0FFA" w:rsidRDefault="001F419A">
      <w:pPr>
        <w:pStyle w:val="a3"/>
      </w:pPr>
      <w:r>
        <w:t>Учредительное собрание и его судьба</w:t>
      </w:r>
    </w:p>
    <w:p w:rsidR="00CA0FFA" w:rsidRDefault="001F419A">
      <w:pPr>
        <w:pStyle w:val="a3"/>
      </w:pPr>
      <w:r>
        <w:t>В начале XX в. требование созыва Учредительного собрания в России содержалось в программах большинства политических партий либерального и социалистического толка. С февраля 1917 г. это требование стало всеобщим.</w:t>
      </w:r>
    </w:p>
    <w:p w:rsidR="00CA0FFA" w:rsidRDefault="001F419A">
      <w:pPr>
        <w:pStyle w:val="a3"/>
      </w:pPr>
      <w:r>
        <w:t>25 марта 1917 г. постановлением Временного правительства было созвано Особое совещание для разработки проекта положения о выборах в Учредительное собрание. В итоге был подготовлен достаточно демократический избирательный закон, вводивший всеобщее (включая женщин и военнослужащих) прямое и равное избирательное право при тайном голосовании без каких-либо цензов, кроме возрастного (для всех – 20 лет, для военнослужащих – 18 лет). Но выборы под разными предлогами откладывались, их дата несколько раз переносилась. Вначале они были назначены на 17 сентября, затем отсрочены до 12 ноября 1917 г. В это время инициатива перешла в руки большевиков. Захватив власть, они добились принятия II Всероссийским съездом Советов декретов о земле и мире, которые отвечали основным чаяниям народов России, поэтому большевики, осуществив выборы в Учредительное собрание и не победив на них (они получили лишь 23, 9 % голосов, эсеры – 40 %, меньшевики – 2, 3 %, кадеты – 4, 7 % и др.), сумели разогнать 6 января 1918 г. Учредительное собрание после того, как победившее на всенародных выборах большинство отвергло предложение большевиков утвердить «Декларацию прав трудящегося и эксплуатируемого народа», т. е. не признало Советскую власть и ее декреты. В результате большевики сохранили власть в стране. Однако разгон ими Учредительного собрания исключал гражданский мир и демократическое развитие страны.</w:t>
      </w:r>
    </w:p>
    <w:p w:rsidR="00CA0FFA" w:rsidRDefault="001F419A">
      <w:pPr>
        <w:pStyle w:val="a3"/>
      </w:pPr>
      <w:r>
        <w:t>После роспуска Учредительного собрания большевики быстро осуществили дополнительные меры по укреплению советской государственности. 10 января 1918 г. открывшийся в Петрограде III Всероссийский съезд Советов рабочих и крестьянских депутатов провозгласил Российскую Советскую Республику. Съездом были приняты: «Декларация прав трудящегося и эксплуатируемого народа», отвергнутая Учредительным собранием; закон «О социализации земли», утверждавший принципы уравнительного землепользования; резолюция «О федеральных учреждениях Российской Республики».</w:t>
      </w:r>
    </w:p>
    <w:p w:rsidR="00CA0FFA" w:rsidRDefault="001F419A">
      <w:pPr>
        <w:pStyle w:val="a3"/>
      </w:pPr>
      <w:r>
        <w:t>Кроме того, Временное рабочее и крестьянское правительство было переименовано в Рабочее и крестьянское правительство Российской Советской Республики и была дана санкция на роспуск Учредительного собрания.</w:t>
      </w:r>
    </w:p>
    <w:p w:rsidR="00CA0FFA" w:rsidRDefault="001F419A">
      <w:pPr>
        <w:pStyle w:val="a3"/>
      </w:pPr>
      <w:r>
        <w:t>7. Создание Советского государства</w:t>
      </w:r>
    </w:p>
    <w:p w:rsidR="00CA0FFA" w:rsidRDefault="001F419A">
      <w:pPr>
        <w:pStyle w:val="a3"/>
      </w:pPr>
      <w:r>
        <w:t>Государственно-правовая форма режима законодательно установлена в январе 1918 г. на III Всероссийском съезде Советов («Декларация прав трудящегося и эксплуатируемого народа» и постановление «О федеральных учреждениях Российской республики»). Государство получает название Российская Социалистическая Федеративная Советская Республика (РСФСР) . Название государства «социалистическим» не отражает его реального типа, носит декларативный характер.</w:t>
      </w:r>
    </w:p>
    <w:p w:rsidR="00CA0FFA" w:rsidRDefault="001F419A">
      <w:pPr>
        <w:pStyle w:val="a3"/>
      </w:pPr>
      <w:r>
        <w:t>После разгона Учредительного собрания (январь 1918 г.) Всероссийский съезд Советов – единственный высший орган государственной власти.</w:t>
      </w:r>
    </w:p>
    <w:p w:rsidR="00CA0FFA" w:rsidRDefault="001F419A">
      <w:pPr>
        <w:pStyle w:val="a3"/>
      </w:pPr>
      <w:r>
        <w:t>ВЦИК (с октября 1917 г.) – высший законодательный, распорядительный и контролирующий орган в перерывах между съездами Советов. Обладает правом вето по отношению к законодательным актам и правительственным назначениям. Первое время многопартийный орган, но подавляющее большинство членов – коммунисты. В июне 1918 г. из состава ВЦИК исключены эсеры (правые и центра). ВЦИК образует правительство, дает общее направление его деятельности.</w:t>
      </w:r>
    </w:p>
    <w:p w:rsidR="00CA0FFA" w:rsidRDefault="001F419A">
      <w:pPr>
        <w:pStyle w:val="a3"/>
      </w:pPr>
      <w:r>
        <w:t>Президиум ВЦИК – постоянно действующий высший орган власти в период между сессиями ВЦИК. Обладает правом отмены или утверждения распоряжений народных комиссаров и местных органов власти. Одна из основных функций – подготовка материалов для съездов Советов и сессий ВЦИК.</w:t>
      </w:r>
    </w:p>
    <w:p w:rsidR="00CA0FFA" w:rsidRDefault="001F419A">
      <w:pPr>
        <w:pStyle w:val="a3"/>
      </w:pPr>
      <w:r>
        <w:t>Совет Народных Комиссаров – рабочее и крестьянское правительство (в январе 1918 г. из названия исключено слово «временное»). Ядро СНК – коллегия народных комиссаров (наркомов). Законодательных полномочий фактически не имеет, но узурпирует их под предлогом необходимости принятия срочных и оперативных решений. Для текущей работы создан аппарат: отделы, управление делами.</w:t>
      </w:r>
    </w:p>
    <w:p w:rsidR="00CA0FFA" w:rsidRDefault="001F419A">
      <w:pPr>
        <w:pStyle w:val="a3"/>
      </w:pPr>
      <w:r>
        <w:t>Малый СНК (с марта 1918 г.) – постоянная комиссия в составе наркомов и их помощников для решения экономических и финансовых вопросов.</w:t>
      </w:r>
    </w:p>
    <w:p w:rsidR="00CA0FFA" w:rsidRDefault="001F419A">
      <w:pPr>
        <w:pStyle w:val="a3"/>
      </w:pPr>
      <w:r>
        <w:t>Народные комиссариаты (наркоматы) – центральные органы отраслевого управления.</w:t>
      </w:r>
    </w:p>
    <w:p w:rsidR="00CA0FFA" w:rsidRDefault="001F419A">
      <w:pPr>
        <w:pStyle w:val="a3"/>
      </w:pPr>
      <w:r>
        <w:t>В октябре 1917 г. создано 14 наркоматов:</w:t>
      </w:r>
    </w:p>
    <w:p w:rsidR="00CA0FFA" w:rsidRDefault="001F419A">
      <w:pPr>
        <w:pStyle w:val="a3"/>
      </w:pPr>
      <w:r>
        <w:t>• по военным делам</w:t>
      </w:r>
    </w:p>
    <w:p w:rsidR="00CA0FFA" w:rsidRDefault="001F419A">
      <w:pPr>
        <w:pStyle w:val="a3"/>
      </w:pPr>
      <w:r>
        <w:t>• по военно-морским делам</w:t>
      </w:r>
    </w:p>
    <w:p w:rsidR="00CA0FFA" w:rsidRDefault="001F419A">
      <w:pPr>
        <w:pStyle w:val="a3"/>
      </w:pPr>
      <w:r>
        <w:t>• внутренних дел</w:t>
      </w:r>
    </w:p>
    <w:p w:rsidR="00CA0FFA" w:rsidRDefault="001F419A">
      <w:pPr>
        <w:pStyle w:val="a3"/>
      </w:pPr>
      <w:r>
        <w:t>• по иностранным делам</w:t>
      </w:r>
    </w:p>
    <w:p w:rsidR="00CA0FFA" w:rsidRDefault="001F419A">
      <w:pPr>
        <w:pStyle w:val="a3"/>
      </w:pPr>
      <w:r>
        <w:t>• национальностей</w:t>
      </w:r>
    </w:p>
    <w:p w:rsidR="00CA0FFA" w:rsidRDefault="001F419A">
      <w:pPr>
        <w:pStyle w:val="a3"/>
      </w:pPr>
      <w:r>
        <w:t>• юстиции</w:t>
      </w:r>
    </w:p>
    <w:p w:rsidR="00CA0FFA" w:rsidRDefault="001F419A">
      <w:pPr>
        <w:pStyle w:val="a3"/>
      </w:pPr>
      <w:r>
        <w:t>• торговли и промышленности</w:t>
      </w:r>
    </w:p>
    <w:p w:rsidR="00CA0FFA" w:rsidRDefault="001F419A">
      <w:pPr>
        <w:pStyle w:val="a3"/>
      </w:pPr>
      <w:r>
        <w:t>• земледелия</w:t>
      </w:r>
    </w:p>
    <w:p w:rsidR="00CA0FFA" w:rsidRDefault="001F419A">
      <w:pPr>
        <w:pStyle w:val="a3"/>
      </w:pPr>
      <w:r>
        <w:t>• по железнодорожным делам</w:t>
      </w:r>
    </w:p>
    <w:p w:rsidR="00CA0FFA" w:rsidRDefault="001F419A">
      <w:pPr>
        <w:pStyle w:val="a3"/>
      </w:pPr>
      <w:r>
        <w:t>• продовольствия</w:t>
      </w:r>
    </w:p>
    <w:p w:rsidR="00CA0FFA" w:rsidRDefault="001F419A">
      <w:pPr>
        <w:pStyle w:val="a3"/>
      </w:pPr>
      <w:r>
        <w:t>• почт и телеграфов</w:t>
      </w:r>
    </w:p>
    <w:p w:rsidR="00CA0FFA" w:rsidRDefault="001F419A">
      <w:pPr>
        <w:pStyle w:val="a3"/>
      </w:pPr>
      <w:r>
        <w:t>• финансов</w:t>
      </w:r>
    </w:p>
    <w:p w:rsidR="00CA0FFA" w:rsidRDefault="001F419A">
      <w:pPr>
        <w:pStyle w:val="a3"/>
      </w:pPr>
      <w:r>
        <w:t>• труда</w:t>
      </w:r>
    </w:p>
    <w:p w:rsidR="00CA0FFA" w:rsidRDefault="001F419A">
      <w:pPr>
        <w:pStyle w:val="a3"/>
      </w:pPr>
      <w:r>
        <w:t>• просвещения</w:t>
      </w:r>
    </w:p>
    <w:p w:rsidR="00CA0FFA" w:rsidRDefault="001F419A">
      <w:pPr>
        <w:pStyle w:val="a3"/>
      </w:pPr>
      <w:r>
        <w:t>Характерная черта – огромное количество структурных частей и многоступенчатость аппарата управления. Создание основ «министерской власти» длится до весны 1918 г. Позднее добавляются наркоматы социального обеспечения, госконтроля, здравоохранения и ВСНХ.</w:t>
      </w:r>
    </w:p>
    <w:p w:rsidR="00CA0FFA" w:rsidRDefault="001F419A">
      <w:pPr>
        <w:pStyle w:val="a3"/>
      </w:pPr>
      <w:r>
        <w:t>Высшие органы власти в пределах области, губернии, уезда и волости – съезды Советов, в период между съездами – исполнительные комитеты (исполкомы). Строятся преимущественно по отраслевому принципу. Отделы исполкомов подчиняются Совету и одновременно – соответствующему наркомату в центре (принцип «двойного подчинения»).</w:t>
      </w:r>
    </w:p>
    <w:p w:rsidR="00CA0FFA" w:rsidRDefault="001F419A">
      <w:pPr>
        <w:pStyle w:val="a3"/>
      </w:pPr>
      <w:r>
        <w:t>Первая советская конституция принята на V съезде Советов 10 июля 1918 г. Первый раздел – Декларация прав трудящегося и эксплуатируемого народа. Социальная основа новой государственности – диктатура пролетариата, политическая основа – система Советов рабочих, крестьянских и солдатских депутатов.</w:t>
      </w:r>
    </w:p>
    <w:p w:rsidR="00CA0FFA" w:rsidRDefault="001F419A">
      <w:pPr>
        <w:pStyle w:val="a3"/>
      </w:pPr>
      <w:r>
        <w:t>Государственное устройство РСФСР носит федеративный характер. Субъекты Федерации – национальные республики. Конституция закрепляет существующую структуру органов власти и их компетенцию, избирательную систему.</w:t>
      </w:r>
    </w:p>
    <w:p w:rsidR="00CA0FFA" w:rsidRDefault="001F419A">
      <w:pPr>
        <w:pStyle w:val="a3"/>
      </w:pPr>
      <w:r>
        <w:t>Избирательная система неравноправна. Нетрудовые элементы и лица, использующие наемный труд, лишены избирательных прав. Неравными правами, вплоть до середины 30-х гг., на выборах в Советы обладают городские и сельские избиратели. Многоступенчатость выборов, открытое голосование, часто с выдвижением единственного кандидата, способствуют большевизации Советов и централизации власти.</w:t>
      </w:r>
    </w:p>
    <w:p w:rsidR="00CA0FFA" w:rsidRDefault="001F419A">
      <w:pPr>
        <w:pStyle w:val="a3"/>
      </w:pPr>
      <w:r>
        <w:t>Комплекс провозглашенных конституцией прав граждан объявлен конкретно гарантированным и поставлен в тесную связь с их обязанностями. Историческое значение конституции – создание правовой базы для последующего законотворчества.</w:t>
      </w:r>
    </w:p>
    <w:p w:rsidR="00CA0FFA" w:rsidRDefault="001F419A">
      <w:pPr>
        <w:pStyle w:val="a3"/>
      </w:pPr>
      <w:r>
        <w:t>Установление однопартийной системы в СССР</w:t>
      </w:r>
    </w:p>
    <w:p w:rsidR="00CA0FFA" w:rsidRDefault="001F419A">
      <w:pPr>
        <w:pStyle w:val="a3"/>
      </w:pPr>
      <w:r>
        <w:t>Курс на утверждение однопартийной политической системы (такой системы, при которой сохраняется единственная и, следовательно, правящая партия) полностью соответствовал теоретическим представлениям о государстве диктатуры пролетариата. Власть, опирающаяся на прямое насилие и систематически применяющая его в отношении «враждебных классов», не допускала и мысли о возможности политического соперничества и оппозиции со стороны других партий. Столь же нетерпимым для данной системы было существование инакомыслия, альтернативных группировок внутри правящей партии. В 20-е гг. формирование однопартийной системы завершилось. Нэп, в экономической сфере допускавший элементы рынка, частной инициативы, предпринимательства, в сфере политической сохранил и даже ужесточил военно-коммунистическую нетерпимость к «врагам и колеблющимся».</w:t>
      </w:r>
    </w:p>
    <w:p w:rsidR="00CA0FFA" w:rsidRDefault="001F419A">
      <w:pPr>
        <w:pStyle w:val="a3"/>
      </w:pPr>
      <w:r>
        <w:t>К 1923 г. были ликвидированы остатки многопартийности. Состоявшийся в 1922 г. судебный процесс над эсерами, обвиненными в организации заговоров против советской власти и вождей коммунистической партии, поставил точку в более чем двадцатилетней истории партии. В 1923 г. затравленные и запуганные меньшевики объявили о самороспуске. Прекратил свое существование Бунд. Это были левые, социалистические партии; монархические и либеральные партии были ликвидированы в первые годы после Октябрьской революции 1917г.</w:t>
      </w:r>
    </w:p>
    <w:p w:rsidR="00CA0FFA" w:rsidRDefault="001F419A">
      <w:pPr>
        <w:pStyle w:val="a3"/>
      </w:pPr>
      <w:r>
        <w:t>Общественно-политическая жизнь СССР в 1930-е гг. была жизнью страны, уже ставшей тоталитарной. Тоталитарным называют такое общество, в котором ликвидирована многопартийность и существует однопартийная политическая система; правящая партия срослась с государственным аппаратом и подчинила его себе; утвердилась единая, общеобязательная идеология; независимого от контроля партии и государства общества не существует, все общественные организации и все общественные отношения непосредственно контролируются государством; сложился культ вождя; существует разветвленный полицейский аппарат, проводящий репрессии в отношении граждан; гражданские права, формально признаваемые, на самом деле ликвидированы.</w:t>
      </w:r>
    </w:p>
    <w:p w:rsidR="00CA0FFA" w:rsidRDefault="001F419A">
      <w:pPr>
        <w:pStyle w:val="a3"/>
      </w:pPr>
      <w:r>
        <w:t>Экономической основой тоталитаризма советского типа была командно-административная система, построенная на огосударствлении средств производства, директивном планировании и ценообразовании, ликвидации основ рынка. В СССР она сформировалась в процессе проведения индустриализации и коллективизации.</w:t>
      </w:r>
    </w:p>
    <w:p w:rsidR="00CA0FFA" w:rsidRDefault="001F419A">
      <w:pPr>
        <w:pStyle w:val="a3"/>
      </w:pPr>
      <w:r>
        <w:t>Однопартийная политическая система утвердилась в СССР уже в 20-е гг. Сращивание партийного аппарата с государственным, подчинение партии государству стало фактом тогда же. В 30-е гг. ВКП(б), пройдя через ряд острых схваток ее лидеров в борьбе за власть, являлась единым, строго централизованным, жестко соподчиненным, отлаженгым механизмом.</w:t>
      </w:r>
    </w:p>
    <w:p w:rsidR="00CA0FFA" w:rsidRDefault="001F419A">
      <w:pPr>
        <w:pStyle w:val="a3"/>
      </w:pPr>
      <w:r>
        <w:t>9. Внутрипартийная борьба в 1920-е гг</w:t>
      </w:r>
    </w:p>
    <w:p w:rsidR="00CA0FFA" w:rsidRDefault="001F419A">
      <w:pPr>
        <w:pStyle w:val="a3"/>
      </w:pPr>
      <w:r>
        <w:t>С политическими оппонентами, находившимися вне рядов коммунистической партии, было покончено. Оставалось добиться единства внутри партии. Вопрос о единстве партии В. И. Ленин после завершения Гражданской войны считал ключевым, «вопросом жизни и смерти». X съезд РКП(б) в 1921г. принял по его настоянию знаменитую резолюцию «О единстве партии», запрещавшую любую фракционную деятельность. В не менее знаменитых последних работах 1922—1923 гг. тяжело болевший вождь призывал своих наследников хранить единство партии «как зеницу ока»: в расколе ее рядов он видел главную угрозу.</w:t>
      </w:r>
    </w:p>
    <w:p w:rsidR="00CA0FFA" w:rsidRDefault="001F419A">
      <w:pPr>
        <w:pStyle w:val="a3"/>
      </w:pPr>
      <w:r>
        <w:t>Между тем внутрипартийная борьба, обострившаяся еще при жизни Ленина, после его смерти (январь 1924) разгорелась с новой силой. Ее движущими силами были, с одной стороны, разногласия о том, в каком направлении и как двигаться дальше (что делать с нэпом; какую политику вести в деревне; как развивать промышленность; где взять деньги на модернизацию экономики и пр.), и личное соперничество в непримиримой схватке за абсолютную власть — с другой.</w:t>
      </w:r>
    </w:p>
    <w:p w:rsidR="00CA0FFA" w:rsidRDefault="001F419A">
      <w:pPr>
        <w:pStyle w:val="a3"/>
      </w:pPr>
      <w:r>
        <w:t>Основные этапы внутрипартийной борьбы в 20-е гг.:</w:t>
      </w:r>
    </w:p>
    <w:p w:rsidR="00CA0FFA" w:rsidRDefault="001F419A">
      <w:pPr>
        <w:pStyle w:val="a3"/>
      </w:pPr>
      <w:r>
        <w:t>1923—1924гг. — «триумвират» (И.В.Сталин, Г. Е. Зиновьев и Л. Б. Каменев) против Л. Д. Троцкого. Идейное содержание: Троцкий требует прекратить отступление перед мелкобуржуазной стихией, «закрутить гайки», ужесточить командное руководство экономикой, обвиняет лидеров партии в перерождении. Итог: победа «триумвирата», личное усиление Сталина.</w:t>
      </w:r>
    </w:p>
    <w:p w:rsidR="00CA0FFA" w:rsidRDefault="001F419A">
      <w:pPr>
        <w:pStyle w:val="a3"/>
      </w:pPr>
      <w:r>
        <w:t>1925г. — Сталин, Н. И. Бухарин, А. И. Рыков, М. П. Томский и др. против «новой оппозиции» Зиновьева и Каменева. Идейное содержание: Сталин выдвигает тезис о «возможности построения социализма в отдельно взятой стране»; оппозиция защищает старый лозунг «мировой революции» и критикует авторитарные методы руководства партией. Итог: победа Сталина, сближение «новой оппозиции» с Троцким.</w:t>
      </w:r>
    </w:p>
    <w:p w:rsidR="00CA0FFA" w:rsidRDefault="001F419A">
      <w:pPr>
        <w:pStyle w:val="a3"/>
      </w:pPr>
      <w:r>
        <w:t>1926—1927 гг. — Сталин, Бухарин, Рыков, Томский и др. против «объединенной оппозиции» Зиновьева, Каменева, Троцкого («троцкистско-зиновь-евский блок»). Идейное содержание: продолжается борьба вокруг сталинского тезиса о строительстве социализма в отдельно взятой стране. Оппозиция требует форсировать развитие промышленности за счет «выкачивания» денег из деревни. Итог: победа Сталина, снятие лидеров оппозиции с руководящих постов в партии и государстве, ссылка, а затем изгнание из страны Троцкого.</w:t>
      </w:r>
    </w:p>
    <w:p w:rsidR="00CA0FFA" w:rsidRDefault="001F419A">
      <w:pPr>
        <w:pStyle w:val="a3"/>
      </w:pPr>
      <w:r>
        <w:t>1928—1929 гг. — Сталин против «правой оппозиции» (Бухарин, Рыков, Томский). Идейное содержание: Сталин выдвигает курс на форсированную индустриализацию, проводимую за счет крестьянства, говорит об усилении классовой борьбы; Бухарин и др. развивают теорию о «врастании» в социализм, о гражданском мире и поддержке крестьянства. Итог: победа Сталина, разгром «правой оппозиции».</w:t>
      </w:r>
    </w:p>
    <w:p w:rsidR="00CA0FFA" w:rsidRDefault="001F419A">
      <w:pPr>
        <w:pStyle w:val="a3"/>
      </w:pPr>
      <w:r>
        <w:t>Таким образом, внутрипартийная борьба в 20-е гг. завершилась личной победой Сталина, овладевшего к 1929 г. абсолютной властью в партии и государстве. Вместе с ним победил курс на отказ от нэпа, форсированную индустриализацию, коллективизацию сельского хозяйства, утверждение командной экономики.</w:t>
      </w:r>
    </w:p>
    <w:p w:rsidR="00CA0FFA" w:rsidRDefault="001F419A">
      <w:pPr>
        <w:pStyle w:val="a3"/>
      </w:pPr>
      <w:r>
        <w:t>10. Экономическая политика Советского государства в 20-е гг</w:t>
      </w:r>
    </w:p>
    <w:p w:rsidR="00CA0FFA" w:rsidRDefault="001F419A">
      <w:pPr>
        <w:pStyle w:val="a3"/>
      </w:pPr>
      <w:r>
        <w:t>После окончания гражданской войны и интервенции, наша страна переживала экономический кризис. Общий ущерб, нанесенный народному хозяйству превысил 50 миллиардов золотых рублей. Промышленное производство по сравнению с 1913 г. сократилось в 7 раз, а сельхоз. на 38%. В крупных городах начались перебои с хлебом. На Дону, Урале, Кубани вспыхнули антисоветские крестьянские выступления. В марте 1921 г. Кондрате произошло восстание военных моряков, выступившие под лозунгами «За советы, без большевиков», свобода торговли, отмена продразверстки. Для выхода из экономического кризиса принимается новая экономическая политика (НЭП). Вместо продразверстки вводится натуральный налог (был меньше продразверстки в 2 раза). Разрешалась торговля. Часть мелких и средних предприятий сдавалась в аренду частным лицам. Для привлечения иностранного капитала принимается закон о концессиях. Создаются смешанные акционерные общества. К 1923 г. их было 24. Всеобщая трудовая повинность заменилась свободным наймом рабочей силы через биржи труда. Отменилась уравнительная оплата труда. Заработная плата зависела от квалификации рабочего и количества произведенной продукции. В 1922 г. отменили карточную систему. Осенью 1921 г. был восстановлен Госбанк. В конце 1922 г. с выпуска советского червонца началась денежная реформа. В Нэповскую экономику внедряли элементы долгосрочного планирования. Первым планом развития советской экономики был план ГОЭЛРО. В 1922 г. принят новый земельный кодекс, по которому крестьяне получили право выхода из общины и выбора форм землепользования. Разрешалась аренда земли. Создавались различные кооперации: потребительная, финансовая и т.п. Всего около 50-и. К 1927 г. сельхоз. кооперация охватила 30% всех крестьянских дворов. К 1925 г. с помощью НЭПа удалось завершить восстановительный процесс. В 1925-26 гг. и 1927-28 гг. произошли хлебозаготовительные кризисы. В 1929 г. вновь появились продовольственные карточки. В деревнях перешли к чрезвычайным методам хлебозаготовок. С НЭПом в деревнях было закончено. В промышленности также стали сворачивать аренду, хозрасчет. Период рыночной экономики был заменен тотальным огосударствованием экономики.</w:t>
      </w:r>
    </w:p>
    <w:p w:rsidR="00CA0FFA" w:rsidRDefault="001F419A">
      <w:pPr>
        <w:pStyle w:val="a3"/>
      </w:pPr>
      <w:r>
        <w:t>11. Политика «большого скачка» на рубеже 20 – 30 гг. ХХ в.: индустриализация и коллективизация в СССР</w:t>
      </w:r>
    </w:p>
    <w:p w:rsidR="00CA0FFA" w:rsidRDefault="001F419A">
      <w:pPr>
        <w:pStyle w:val="a3"/>
      </w:pPr>
      <w:r>
        <w:t>К концу 1920-х годов народное хозяйство СССР в основном достигло дореволюционного уровня развития, имевшиеся резервы оборудования были исчерпаны. Обостряется топливный и товарный голод. Растет городское население. Значительные до революции внешние источники финансирования практически отсутствовали. Объем экспорта, на доходах от которого базировался ввоз оборудования, был в два раза ниже, чем до войны - и все это происходило на фоне стагнации зернового хозяйства. Индустриализация на основе НЭПа заходит в тупик.</w:t>
      </w:r>
    </w:p>
    <w:p w:rsidR="00CA0FFA" w:rsidRDefault="001F419A">
      <w:pPr>
        <w:pStyle w:val="a3"/>
      </w:pPr>
      <w:r>
        <w:t>Осенью 1926 года XV всесоюзная конференция ВКП(б) выдвинула лозунг: «В относительно минимальный исторический срок нагнать, а затем и превзойти уровень индустриального развития передовых капиталистических стран».</w:t>
      </w:r>
    </w:p>
    <w:p w:rsidR="00CA0FFA" w:rsidRDefault="001F419A">
      <w:pPr>
        <w:pStyle w:val="a3"/>
      </w:pPr>
      <w:r>
        <w:t>Политика нэпа могла стабилизировать положение в экономике, создать устойчивый, постепенный рост. Но она не могла вывести страну на качественно новый виток развития, обеспечить индустриальную и военную мощь на уровне передовых государств. К тому же нэп предусматривал рыночную составляющую и наличие «эксплуататоров» в городе и деревне, что расходилось с идеалами коммунизма.</w:t>
      </w:r>
    </w:p>
    <w:p w:rsidR="00CA0FFA" w:rsidRDefault="001F419A">
      <w:pPr>
        <w:pStyle w:val="a3"/>
      </w:pPr>
      <w:r>
        <w:t>Партия начала политику индустриализации, курс на которую был принят XIV съездом партии (декабрь 1925 г.). Единственным серьезным источником инвестиций для развернувшегося массового строительства промышленных предприятий была деревня. Коллективизация означала фактически возвращение к внеэкономическим методам принуждения крестьян к труду. За счет этого, невзирая на общее сокращение сельскохозяйственного производства, государство стало получать огромные дополнительные доходы. Помогла и Великая депрессия на Западе (1929—1933). Кризис сбыта требовал поиска новых рынков, западные страны в этот период были плохими покупателями, а Советский Союз демонстрировал поистине безграничные финансовые возможности. До трех четвертей оборудования, установленного на построенных в ходе основного этапа индустриализации (1928—1938) предприятиях, было импортным.</w:t>
      </w:r>
    </w:p>
    <w:p w:rsidR="00CA0FFA" w:rsidRDefault="001F419A">
      <w:pPr>
        <w:pStyle w:val="a3"/>
      </w:pPr>
      <w:r>
        <w:t>Принципиально новой была технология реализации индустриализации. В ее основе лежали пятилетние планы развития народного хозяйства СССР. Первый пятилетний план был прият в мае 1929 г. V съездом Советов. До войны успели принять три пятилетних плана. И хотя по факту пятилетки выполнялись далеко не полностью, они создавали большие стратегические преимущества в развитии народного хозяйства. Стихийное, рыночное развитие экономики всегда начинается с развития сельского хозяйства, торговли, легкой и пищевой промышленности. Лишь на втором этапе капитал перетекает в тяжелую промышленность, начинается производство средств производства. Плановая экономика позволяла с самого начала сосредоточить основные усилия на развитии стратегически наиболее важных отраслей народного хозяйства: тяжелой и оборонной промышленности, энергетики, транспорта, связи. В годы первой пятилетки (1929- 1932) было построено свыше 1, 5 тыс. фабрик и заводов, в годы второй (1933—1937) 4, 5 тыс. В итоге к концу 1930-х гг. СССР превратился в мощную, индустриально развитую державу, вполне конкурентоспособную по сравнению с ведущими странами Запада.</w:t>
      </w:r>
    </w:p>
    <w:p w:rsidR="00CA0FFA" w:rsidRDefault="001F419A">
      <w:pPr>
        <w:pStyle w:val="a3"/>
      </w:pPr>
      <w:r>
        <w:t>Следует отметить и другие позитивные последствия индустриализации. Была ликвидирована безработица, создан слой высококвалифицированных рабочих. В массовом порядке необходимо было готовить инженерные кадры, что привело к ускорению развития высшего образования. Одновременное появление большого числа строящихся и вводимых в строй объектов в самых разных отраслях народного хозяйства расширяло социальные горизонты для миллионов советских людей, давало им возможность в короткие сроки получить образование и сделать карьеру.</w:t>
      </w:r>
    </w:p>
    <w:p w:rsidR="00CA0FFA" w:rsidRDefault="001F419A">
      <w:pPr>
        <w:pStyle w:val="a3"/>
      </w:pPr>
      <w:r>
        <w:t>Однако за все успехи пришлось расплачиваться деревне. Идея коллективизации заключалась в ликвидации индивидуального крестьянского хозяйства и создании на основе обобществления средств производства нового типа общественного хозяйства. Такое хозяйство уже не могло свободно распоряжаться произведенной продукцией. Большая часть продукции сдавалась государству, оставшегося едва хватало на пропитание, и то не всегда.</w:t>
      </w:r>
    </w:p>
    <w:p w:rsidR="00CA0FFA" w:rsidRDefault="001F419A">
      <w:pPr>
        <w:pStyle w:val="a3"/>
      </w:pPr>
      <w:r>
        <w:t>Решение о начале коллективизации было принято на XV съезде ВКП (б) в 1927 г. Массовая коллективизация разворачивается с 1929 г. Только за октябрь—декабрь 1929 г. в колхозы вступило 2, 4 млн. хозяйств, вдвое больше, чем за предшествующие 12 лет. Такая политика вызвала ожесточенное сопротивление деревни. С целью укрепить органы Советской власти партия посылает в деревню отряд «двадцатипятитысячников» (реально их было больше) — прокоммунистически настроенных рабочих и партийных активистов. С помощью карательных органов они должны были помочь в создании колхозов и борьбе с кулаками.</w:t>
      </w:r>
    </w:p>
    <w:p w:rsidR="00CA0FFA" w:rsidRDefault="001F419A">
      <w:pPr>
        <w:pStyle w:val="a3"/>
      </w:pPr>
      <w:r>
        <w:t>5 января 1930 г. ЦК партии принимает постановление «О темпе коллективизации и мерах помощи государства колхозному строительству». Был установлен график коллективизации, предусматривавший первоочередное ее проведение в основных зерновых районах — Северный Кавказ, Средняя и Нижняя Волга (завершение — весна 1931 г.). Для Украины, Центрально-Черноземной области Казахстана и других зерновых районов устанавливался срок — весна 1932 г.</w:t>
      </w:r>
    </w:p>
    <w:p w:rsidR="00CA0FFA" w:rsidRDefault="001F419A">
      <w:pPr>
        <w:pStyle w:val="a3"/>
      </w:pPr>
      <w:r>
        <w:t>На местах руководители нередко стремились превзойти и эти сверхфорсированные сроки. Массовое сопротивление вызвало ужесточение репрессивных мер. Когда в 1932 г. в стране ввели паспортную систему, ее не распространили на крестьян. Без паспорта крестьянин не мог свободно передвигаться и фактически оказался прикрепленным к земле.</w:t>
      </w:r>
    </w:p>
    <w:p w:rsidR="00CA0FFA" w:rsidRDefault="001F419A">
      <w:pPr>
        <w:pStyle w:val="a3"/>
      </w:pPr>
      <w:r>
        <w:t>Для крестьянства последствия коллективизации были очень тяжелыми. Резкое сокращение сельскохозяйственного производства изъятие основной массы произведенной продукции государством, привели к уменьшению личного потребления. В 1932 г. начался массовый голод. Он охватил Дон, Кубань, Нижнюю и Среднюю Волгу, часть Центрально-Черноземной полосы, Южный Урал, юг Сибири, Казахстан и всю Украину. При этом государство не прекратило экспорт хлеба, выручая валюту для нужд индустриализации. Коллективизация надолго отбросила сельское хозяйство назад. Лишь к концу 1930-х гг. сельскохозяйственному производству удалось достичь уровня конца 1920-х.</w:t>
      </w:r>
    </w:p>
    <w:p w:rsidR="00CA0FFA" w:rsidRDefault="001F419A">
      <w:pPr>
        <w:pStyle w:val="a3"/>
      </w:pPr>
      <w:r>
        <w:t>12. Политический строй СССР в 30-е гг</w:t>
      </w:r>
    </w:p>
    <w:p w:rsidR="00CA0FFA" w:rsidRDefault="001F419A">
      <w:pPr>
        <w:pStyle w:val="a3"/>
      </w:pPr>
      <w:r>
        <w:t>К концу 1930-х гг. в СССР сложился тоталитарный режим, имевший ряд общих черт с подобными режимами в других странах. Во главе тоталитарного режима стоит единоличный лидер харизматического типа, принимающий все важнейшие решения. В 1930-х гг. в СССР окончательно утвердился культ личности Сталина. Сложился огромный бюрократический аппарат, который тесно сросся с партийной элитой, образовав административно-командную систему управления со строгой вертикальной иерархией власти, пронизывающей все сферы жизни. Утверждение системы Советов означало слабость представительной власти, сосредоточение функций управления в исполнительных комитетах, отсутствие независимой судебной власти. В экономике тоталитаризм означал огосударствление собственности, централизацию управления, уравнительное распределение. Отсутствие рыночных отношений диктовало необходимость повседневного вмешательства партийно-государственного аппарата в решение хозяйственных вопросов. Государство нуждалось в послушных исполнителях, поэтому поощрялась уравнительная психология. Провозглашенные Конституцией СССР демократические права и свободы в реальной жизни оказывались малоосуществимыми. Общая грамотность и квалификация тружеников были еще низки. Происходило отчуждение людей от собственности и реальной власти. Постепенно вырабатывался тоталитарный тип личности, вписывающийся в общую картину единомыслия, подчинения даваемым свыше установкам. В таких условиях невозможно было говорить о правовом государстве и гражданском обществе. Психологию людей советского общества отличали такие парадоксальные черты, как во многом искреннее стремление к новым достижениям, пафос и энтузиазм (стахановское движение, ударный труд на стройках и т.д.) и одновременно страх, непонимание смысла раскулачивания, политических репрессий. Практика национальных отношений также не соответствовала провозглашенным Конституцией принципам федерализма, независимости, суверенитета.</w:t>
      </w:r>
    </w:p>
    <w:p w:rsidR="00CA0FFA" w:rsidRDefault="001F419A">
      <w:pPr>
        <w:pStyle w:val="a3"/>
      </w:pPr>
      <w:r>
        <w:t>13. Великая Отечественная война: основные этапы, исторические уроки</w:t>
      </w:r>
    </w:p>
    <w:p w:rsidR="00CA0FFA" w:rsidRDefault="001F419A">
      <w:pPr>
        <w:pStyle w:val="a3"/>
      </w:pPr>
      <w:r>
        <w:t>22 июня 1941 г. фашистская Германия без объявления войны напала на Советский Союз. Пакт о ненападении был разорван. В соответствии с планом "Барбаросс" наступление началось на широком фронте несколькими группировками в различных направлениях. Конечной целью операции являлось "создание защитительного барьера против азиатской России по линии река Волга - Архангельск". Война должна была закончиться через 6-8 недель. Против СССР было брошено 190 дивизий, 5, 5 млн. человек, 4300 танков, 5 тыс. самолётов и около 200 военных кораблей. В боевых действиях приняли участие войска Венгрии, Италии, Румынии и Финляндии - союзников Германии. 23 июня 1941 г. советским руководством образована Ставка Верховного Главнокомандования. 29 июня принята директива СНК СССР и ЦК ВКП (б), в которой перед партийными и советскими организациями поставили задачу подчинить интересам фронта всю жизнь страны. При отходе армии предписывалось ничего не оставлять врагу. На оккупированной территории надлежало организовать партизанские отряды. 30 июня создали Государственный Комитет Обороны во главе со Сталиным. ГКО сосредоточил в своих руках всю полноту государственной и военной власти. Его постановления имели силу законов военного времени. На всей территории страны объявили всеобщую мобилизацию. К 1 июля в армию призвали 5, 3 млн. человек. В июле начали создавать части народного ополчения. В оборонительных работах летом и осенью 1941 г. приняли участие миллионы трудящихся. В тылу врага началось партизанское движение. В июне началась эвакуация предприятий на восток. В результате предпринятых мер только за 5 месяцев 1941 г. было перебазировано свыше 1300 крупных предприятий и эвакуировано около 10 млн. человек. Уже к концу 1941 г. Урал давал 62 % чугуна и 50 % стали. Перестройка народного хозяйства была завершена к середине 1942 Несмотря на предпринятые меры, на начальном этапе войны Советская армия потерпела поражение. Были оставлены Прибалтика, Белоруссия, Украина, враг оказался у Ленинграда и Москвы. Немцев остановили на Лужском рубеже, под Смоленском, им не удалось с ходу взять Киев и Одессу. К осени общий ход немецкого наступления по всему фронту замедлился. Была создана сплошная линия фронта. Гитлеровцы перешли к осуществлению операций на отдельных участках. Особое значение немцы придавали захвату Москвы. Наступление фашистской армии на столицу началось 30 сентября. Танковыми ударами ей удалось прорвать оборону и 6 октября выйти к Вязьме, а затем к Калинину, Можайску, Волоколамску. 19 октября в Москве ввели осадное положение. Некоторые наркоматы начали эвакуацию в Куйбышев. 15 ноября началось новое наступление. На некоторых участках гитлеровцы подошли к столице на 25-30 км, но дальше продвинуться не смогли. 5-6 декабря 1941 г. советские войска перешли в контрнаступление под Москвой. Одновременно начались наступательные операции на Западном, Калининском и Юго-Западном фронтах. В ходе наступления зимой 1941/1942 гг. фашистов отбросили в ряде мест на расстояние до 300 км. от столицы. Первый этап Отечественной войны (22 июня 1941 г. - 5-6 декабря 1941 г.) закончился. План молниеносной войны был сорван. К весне 1942 г. фашистской армии удалось закрепиться на новых рубежах и восполнить потери. После неудачного наступления под Харьковом в конце мая советские войска вскоре оставили Крым, отошли к Северному Кавказу и Волге. 25 августа Сталинград объявили на осадном положении. Во второй половине октября продвижение немцев удалось остановить. 19-20 ноября 1942 г. началось контрнаступление советских войск. К 23 ноября в окружение под Сталинградом попали 22 фашистские дивизии численностью 330 тыс. человек. 31 января основные силы окружённых немецких войск во главе с фельдмаршалом Паулюсом сдались в плен. 2 февраля 1943 г. завершилась операция по окончательному уничтожению окружённой группировки. После Сталинградской битвы инициатива перешла в руки Красной Армии. В январе 1943 г. советские войска прорвали блокаду Ленинграда. К лету 1943 г. фронт стабилизировался. Фашистское командование решило провести летнее наступление в районе Курской дуги. 5 июля началось наступление противника. Оно было успешно отражено. 12 июля войска Западного и Брянского фронтов перешли в контрнаступление. 5 августа освободили Орёл и Белгород, 23 августа - Харьков, 30 августа - Таганрог. В конце сентября началось форсирование Днепра. Здесь немцы создали систему укреплений и надеялись остановить советское наступление. 6 ноября 1943 г. освободили Киев. Закончился второй этап Отечественной войны (19 ноября 1942 г. - конец 1943 г.), в ходе которого произошёл коренной перелом. Гитлеровские войска перешли к обороне. Начался распад фашистского блока. В сентябре 1943 г. Италия нарушила союз с Германией и объявила ей войну. В 1944 г. Советская Армия повела наступление на всех участках фронта. 27 января 1944 г. советские войска сняли блокаду Ленинграда. Одновременно шли бои за освобождение Правобережной Украины. Ожесточённое сражение разгорелось в районе Корсунь-Шев-ченковской группировки. В феврале 1944 г. здесь было окружено и ликвидировано 10 вражеских дивизий. С 22 марта по 16 апреля 1944 г. войска 3-го Украинского фронта во взаимодействии с Черноморским флотом заняли Николаев и Одессу, а затем Крым » Летом 1944 г. Красная Армия освободила Белоруссию. Здесь было разгромлено 30 гитлеровских дивизий. Победа в Белоруссии открыла путь для наступления в Польшу, Прибалтику и Восточную Пруссию. 17 августа советские войска вышли на границу с Германией. Осенью 1944 г. начались бои за освобождение Прибалтики. 22 сентября советские войска вошли в Таллин, а 13 октября в Ригу. В конце октября немцев изгнали из Мурманской области и северо-восточной части Норвегии. Осенью 1944 г. освободили Румынию, Болгарию, Югославию, Чехословакию, Венгрию, Польшу. 4 сентября вышла из войны союзница Германии - Финляндия. Итогом наступления Советской Армии в 1944 г. стало полное освобождение СССР. Боевые действия перенесли на территорию врага. &lt; 16 апреля 1945 г. началась Берлинская операция. Вскоре советские войска окружили Берлин, 30 апреля начали штурм Рейхстага и ликвидацию последних очагов сопротивления. 8 мая Германия капитулировала. 9 мая освободили столицу Чехословакии Прагу. Закончился третий заключительный этап (январь 1944 - 9 мая 1945 гг.) Великой Отечественной войны. Военные действия в Европе завершились. Основным итогом войны стал полный разгром фашистской Германии. Человечество было избавлено от рабства, спасена мировая культура и цивилизация. В результате войны СССР потерял треть своего национального богатства. Погибло почти 30 млн. человек. Разрушено 1700 городов, 70 тысяч деревень. Без крова осталось 35 млн.человек.</w:t>
      </w:r>
    </w:p>
    <w:p w:rsidR="00CA0FFA" w:rsidRDefault="001F419A">
      <w:pPr>
        <w:pStyle w:val="a3"/>
      </w:pPr>
      <w:r>
        <w:t>14. Апогей сталинизма: СССР в 1945 – 1953 гг</w:t>
      </w:r>
    </w:p>
    <w:p w:rsidR="00CA0FFA" w:rsidRDefault="001F419A">
      <w:pPr>
        <w:pStyle w:val="a3"/>
      </w:pPr>
      <w:r>
        <w:t>После войны сталинский режим достиг апогея. В годы война укрепилась национальная идея (прежде была идея мировой революции). В связи с усилившимся влиянием Запада началась борьба с «космополитизмом». В1949-1953 гг. произошёл новый виток арестов (дело Еврейского антифашистского комитета, «ленинградское дело», «дело врачей»). В 1952 г. на XIX съезде партии ВКП(б) была переименована в КПСС. Политбюро расширено и получило название Президиума ЦК. К1950 г. в основном было восстановлено на довоенном уровне народное хозяйство. Приоритетным являлся оборонный комплекс. Эксплуатация деревни достигла небывалых масштабов. В1946-1947 гг. имел место голод. В 1947 г. отменены карточки на продукты. В 1946-1947 гг. началась «холодная война» между СССР и США и их союзниками (фултонская речь Черчилля, доктрина Трумэна —сдерживание влияния СССР в мире). СССР насаждал коммунистические режимы в Восточной Европе. При этом социалистическая Югославия не признала главенства СССР, отношения между странами разорваны. В 1949 г. создан Совет экономической взаимопомощи (СЭВ) социалистических стран. В 1949 г. был создан НАТО. В 1949 г. западная зона оккупации Германии стала именоваться ФРГ, а советская — ГДР. В 1949 г. у СССР появилось ядерное оружие. В 1950-1953 гг. СССР и Китай поддержали Северную Корею в борьбе с Южной, которую поддерживали США и их союзники. Тема войны нашла отражение в «Повести о настоящем человеке» Б. Полевого, «Звезде» Э. Казакевича, «Молодой гвардии» А. Фадеева и др. Главное достижение науки — разработки в атомной физике. В 1948 г. подверглась разгрому генетика, объявленная лженаукой. В загоне оказалась кибернетика, что позже сказалось на уровне вычислительной техники.</w:t>
      </w:r>
    </w:p>
    <w:p w:rsidR="00CA0FFA" w:rsidRDefault="001F419A">
      <w:pPr>
        <w:pStyle w:val="a3"/>
      </w:pPr>
      <w:r>
        <w:t>15. Политическое и экономическое развитие СССР в 1953 – 1964 гг. Десталинизация и ее противоречия</w:t>
      </w:r>
    </w:p>
    <w:p w:rsidR="00CA0FFA" w:rsidRDefault="001F419A">
      <w:pPr>
        <w:pStyle w:val="a3"/>
      </w:pPr>
      <w:r>
        <w:t>Внутренняя политика. После смерти Сталина в 1953 г. началась борьба за власть. Был расстрелян Берия — глава карательных органов, которого давно боялись и ненавидели. ЦК КПСС возглавил Н. С. Хрущёв, правительство— Г.М.Маленков, в 1955-1957 гг. — Н. А Булганин. На XX съезде КПСС доклад Хрущёва о культе личности Сталина. Началась реабилитация жертв сталинизма. В 1957 г. Молотов, Каганович, Маленков и др. пытались сместить Хрущёва с его поста, но он на июльском пленуме ЦК КПСС изгнал их из Политбюро, а позднее и из партии. В 1961 г. XXII съезд КПСС объявил курс на построение коммунизма к концу XX в. Хрущёв вызывал недовольство верхушки, поскольку часто принимал решения без учёта ее мнений и интересов. В октябре 1964г. он был смещен с поста Первого секретаря ЦК КПСС и председателя Совета Министров СССР. Экономика. В 1953г. снизили налоги с крестьян и временно увеличили вложения в легкую промышленность. Крестьянам разрешили свободно покидать деревню, и они хлынули в города. В 1954 г. началось освоение целины в Казахстане, однако оно проводилось безграмотно и лишь привело к истощению почв, а не разрешению продовольственной проблемы. Активно, часто без учёта климатических условий внедрялась кукуруза. В 1957 г. отраслевые министерства заменены территориальными единицами — совнархозами. Но это дало лишь недолгий эффект. Велось строительство миллионов квартир, увеличился выпуск товаров народного потребления. С 1964г. крестьянам стали платить пенсии. Внешняя политика. В 1955 г. создана организация Варшавского договора (ОВД). Началась разрядка в отношениях с Западом. В 1955 г. СССР и США вывели из Австрии свои войска и она стала нейтральной. В 1956г. советские войска подавили в Венгрии антикоммунистический мятеж. В 1961 г. закрыт доступ в Западный Берлин из Восточного (берлинский кризис). В 1962 г. произошёл Карибский кризис из-за размещения Советским Союзом ракет на Кубе. Во избежание ядерной войны СССР убрал ракеты с Кубы, США— из Турции. В 1963 г. был подписан договор о запрете ядерных испытаний на земле, в небе и воде. Ухудшились отношения с Китаем и Албанией, обвинившими СССР в ревизионизме, отходе от социализма. В культуре началась «оттепель», произошло частичное раскрепощение личности (проза Д. А. Гранина, В. В. Дудинцева, А. И. Солженицына). Главные достижения науки: в области физики — изобретение лазера, синхрофазотрона, запуск баллистической ракеты и спутника Земли, полет Ю. А. Гагарина в космос (1961).</w:t>
      </w:r>
    </w:p>
    <w:p w:rsidR="00CA0FFA" w:rsidRDefault="001F419A">
      <w:pPr>
        <w:pStyle w:val="a3"/>
      </w:pPr>
      <w:r>
        <w:t>16. Социально-экономическое и политическое развитие СССР в 60-х – 80-х гг. ХХ в</w:t>
      </w:r>
    </w:p>
    <w:p w:rsidR="00CA0FFA" w:rsidRDefault="001F419A">
      <w:pPr>
        <w:pStyle w:val="a3"/>
      </w:pPr>
      <w:r>
        <w:t>Эпоха «оттепели», энергичного, хотя зачастую и непродуманного реформирования, сменилась временем, отмеченным печатью консерватизма, стабильности, отступления к прежним порядкам. Полного возврата к сталинизму не произошло: партийно-государственное руководство не хотело повторения репрессий и чисток, угрожавших его собственному благополучию. Простая мобилизация ресурсов, сверхцентрализация управления, внеэкономическое принуждение были бесполезны при решении задач, которые ставила перед обществом научно-техническая революция. Эти обстоятельства учитывала начатая в 1965 г. экономическая реформа, разработка и реализация которой была связана с именем председателя Совета Министров СССР Косыгина. Замысел состоял в том, чтобы обновить хозяйственный механизм, расширить самостоятельность предприятий, ввести в действие материальные стимулы, административное регулирование дополнить экономическим. Реформа дала неплохие результаты. Приостановилось снижение темпов роста экономики, повысилась заработная плата рабочих и служащих. Но уже к концу 60-х гг. реформирование промышленности фактически прекратилось. В 70—80-е гг. экономика развивалась экстенсивно: строились новые предприятия, росла добыча невосполнимых природных ресурсов, увеличивалось число лиц, занятых ручным и малоквалифицированным трудом. Несмотря на все усилия, экономика отвергала новейшие технические разработки. Достижения научно-технического прогресса внедрялись крайне слабо. Между тем возможности такой модели роста неуклонно сокращались: добыча топливно-сырьевых ресурсов дорожала; темпы роста населения снижались, возникла проблема трудовых ресурсов; оборудование изнашивалось и морально устаревало. Тяжким бременем для экономики были огромные затраты на военно-промышленный комплекс. Положение в сельском хозяйстве также не внушало оптимизма. Затраты государственных средств непрерывно росли, но отдача была крайне мала. Колхозно-совхозная экономика, охотно принимая огромные капиталовложения, заметного роста производства не демонстрировала. Заработная плата, доходы населения постоянно росли, и это было бесспорным достижением. Но ни промышленность, ни сельское хозяйство не могли предложить обществу достаточное количество товаров, продовольствия, услуг. Дефицит, очереди были непременным явлением повседневной жизни в эти годы. В общественно-политической жизни страны консервативные тенденции властвовали безраздельно. Их идеологическим обоснованием стала концепция развитого социализма, согласно которой медленное, планомерное, постепенное совершенствование реального социализма, построенного в СССР, займет целую историческую эпоху. В 1977 г. эта концепция была законодательно закреплена в новой Конституции СССР. Конституция объявляла СССР общенародным государством, провозглашала полный набор демократических прав и свобод граждан. Реальная жизнь предписаниям Конституции соответствовала не вполне. Советы народных депутатов всех уровней оставались декорацией, власть принадлежала партийному аппарату, готовившему и принимавшему все крупные решения. Его контроль над обществом, как и в прежние годы, имел всеобъемлющий характер. Сращивание партийно-государственного аппарата с «теневой экономикой», коррупция стали в 60—80-е гг. важным фактором общественно-политической жизни.</w:t>
      </w:r>
    </w:p>
    <w:p w:rsidR="00CA0FFA" w:rsidRDefault="001F419A">
      <w:pPr>
        <w:pStyle w:val="a3"/>
      </w:pPr>
      <w:r>
        <w:t>17. Внешняя политика СССР в послевоенное время</w:t>
      </w:r>
    </w:p>
    <w:p w:rsidR="00CA0FFA" w:rsidRDefault="001F419A">
      <w:pPr>
        <w:pStyle w:val="a3"/>
      </w:pPr>
      <w:r>
        <w:t>Решающий вклад Советского Союза в победу антигитлеровской коалиции над фашизмом привел к серьезным изменениям на международной арене.</w:t>
      </w:r>
    </w:p>
    <w:p w:rsidR="00CA0FFA" w:rsidRDefault="001F419A">
      <w:pPr>
        <w:pStyle w:val="a3"/>
      </w:pPr>
      <w:r>
        <w:t>Возрос мировой авторитет СССР как одной из стран – победительниц в борьбе с фашизмом, его вновь стали воспринимать как великую державу. Преобладающим было влияние нашего государства в Восточной Европе и в Китае. Во второй половине 1940-х гг. в этих странах сформировались коммунистические режимы. В значительной степени это объяснялось присутствием советских войск на их территориях и большой материальной помощью со стороны СССР.</w:t>
      </w:r>
    </w:p>
    <w:p w:rsidR="00CA0FFA" w:rsidRDefault="001F419A">
      <w:pPr>
        <w:pStyle w:val="a3"/>
      </w:pPr>
      <w:r>
        <w:t>Но постепенно противоречия между бывшими союзниками во Второй мировой войне стали усугубляться.</w:t>
      </w:r>
    </w:p>
    <w:p w:rsidR="00CA0FFA" w:rsidRDefault="001F419A">
      <w:pPr>
        <w:pStyle w:val="a3"/>
      </w:pPr>
      <w:r>
        <w:t>Манифестом противостояния стала речь У. Черчилля «Мускулы мира» в г. Фултон (США) 5 марта 1946 г., где он призвал западные страны бороться с «экспансией тоталитарного коммунизма».</w:t>
      </w:r>
    </w:p>
    <w:p w:rsidR="00CA0FFA" w:rsidRDefault="001F419A">
      <w:pPr>
        <w:pStyle w:val="a3"/>
      </w:pPr>
      <w:r>
        <w:t>В Москве это выступление было воспринято как политический вызов. И.В. Сталин резко ответил У. Черчиллю в газете «Правда», отметив: «…что по сути дела г-н Черчилль стоит теперь на позиции поджигателей войны». Конфронтация еще больше усилилась, и «холодная война» разгорелась с обеих сторон.</w:t>
      </w:r>
    </w:p>
    <w:p w:rsidR="00CA0FFA" w:rsidRDefault="001F419A">
      <w:pPr>
        <w:pStyle w:val="a3"/>
      </w:pPr>
      <w:r>
        <w:t>Затем инициатива развития конфронтационных действий в русле «холодной войны» перешла к США. В феврале 1947 г. президент Г. Трумэн в ежегодном послании Конгрессу США предложил конкретные меры, направленные против распространения советского влияния, включавшие в себя экономическую помощь Европе, образование военно-политического союза под руководством США, размещение американских военных баз вдоль советских границ, а также оказание поддержки оппозиционным движениям в странах Восточной Европы.</w:t>
      </w:r>
    </w:p>
    <w:p w:rsidR="00CA0FFA" w:rsidRDefault="001F419A">
      <w:pPr>
        <w:pStyle w:val="a3"/>
      </w:pPr>
      <w:r>
        <w:t>Важной вехой американской экспансии стала программа экономической помощи странам, пострадавшим от нацистской агрессии, провозглашенная 5 июня 1947 г. государственным секретарем США Дж. Маршаллом.</w:t>
      </w:r>
    </w:p>
    <w:p w:rsidR="00CA0FFA" w:rsidRDefault="001F419A">
      <w:pPr>
        <w:pStyle w:val="a3"/>
      </w:pPr>
      <w:r>
        <w:t>Москва демонстративно отказалась участвовать в «плане Маршалла» и оказала давление на страны Центральной и Восточной Европы, принудив их сделать то же самое.</w:t>
      </w:r>
    </w:p>
    <w:p w:rsidR="00CA0FFA" w:rsidRDefault="001F419A">
      <w:pPr>
        <w:pStyle w:val="a3"/>
      </w:pPr>
      <w:r>
        <w:t>Ответом Кремля на «план Маршалла» стало создание в сентябре 1947 г. Информационного бюро коммунистических партий (Коминформ) с целью усиления контроля за коммунистическим движением в мире и странами Центральной и Восточной Европы. Коминформ сделал акцент только на советскую модель становления социализма, осудив ранее имевшие место концепции «национальных путей к социализму». В 1947–1948 гг. с подачи советского руководства в странах Восточной Европы произошла серия разоблачений в отношении ряда партийно-государственных деятелей, обвиненных во вредительстве и отступлениях от согласованной линии социалистического строительства.</w:t>
      </w:r>
    </w:p>
    <w:p w:rsidR="00CA0FFA" w:rsidRDefault="001F419A">
      <w:pPr>
        <w:pStyle w:val="a3"/>
      </w:pPr>
      <w:r>
        <w:t>В 1948 г. резко обострились отношения СССР и Югославии. Глава этого государства И.Б. Тито стремился к лидерству на Балканах и выдвигал идею создания балканской федерации под руководством Югославии, в силу собственных амбиций и авторитета он отказался действовать под диктатом И.В. Сталина. Коминформ в июне 1948 г. издал резолюцию о положении в Коммунистической партии Югославии, обвинив ее руководителей в отходе от марксистско-ленинской идеологии. Далее конфликт углубился, что привело к разрыву всех отношений между двумя странами.</w:t>
      </w:r>
    </w:p>
    <w:p w:rsidR="00CA0FFA" w:rsidRDefault="001F419A">
      <w:pPr>
        <w:pStyle w:val="a3"/>
      </w:pPr>
      <w:r>
        <w:t>Отказавшись от участия в реализации «плана Маршалла», страны Восточной Европы по инициативе СССР создали в январе 1949 г. собственную международную экономическую организацию – Совет Экономической Взаимопомощи (СЭВ). Ее главными задачами стали материальная поддержка стран просоветского блока, а также их экономическая интеграция. Вся деятельность СЭВа строилась на планово-директивных принципах и была пронизана признанием политического лидерства СССР в социалистическом лагере.</w:t>
      </w:r>
    </w:p>
    <w:p w:rsidR="00CA0FFA" w:rsidRDefault="001F419A">
      <w:pPr>
        <w:pStyle w:val="a3"/>
      </w:pPr>
      <w:r>
        <w:t>В конце 1940-х – начале 1960-х гг. конфронтация между СССР и США усилилась в Европе и Азии.</w:t>
      </w:r>
    </w:p>
    <w:p w:rsidR="00CA0FFA" w:rsidRDefault="001F419A">
      <w:pPr>
        <w:pStyle w:val="a3"/>
      </w:pPr>
      <w:r>
        <w:t>В рамках осуществления «плана Маршалла» по инициативе США 4 апреля 1949 г. был создан военно-политический союз – организация Северо-атлантического договора (НАТО), в который вошли США, Великобритания, Франция, Бельгия, Нидерланды, Люксембург, Канада, Италия, Португалия, Норвегия, Дания, Исландия. Позже к НАТО присоединились Турция и Греция (1952), а также ФРГ (1955).</w:t>
      </w:r>
    </w:p>
    <w:p w:rsidR="00CA0FFA" w:rsidRDefault="001F419A">
      <w:pPr>
        <w:pStyle w:val="a3"/>
      </w:pPr>
      <w:r>
        <w:t>Острой проблемой оставалось противостояние в оккупированной союзными войсками Германии, в которой происходил процесс раздела страны на две части: западную и восточную. В сентябре 1949 г. из западных зон оккупации была образована Федеративная Республика Германия (ФРГ), а в октябре того же года в советской зоне Германская Демократическая Республика (ГДР).</w:t>
      </w:r>
    </w:p>
    <w:p w:rsidR="00CA0FFA" w:rsidRDefault="001F419A">
      <w:pPr>
        <w:pStyle w:val="a3"/>
      </w:pPr>
      <w:r>
        <w:t>На Дальнем Востоке в 1950–1953 гг. разразилась Корейская война между Севером и Югом, которая стала практически открытым военным столкновением между противоборствующими блоками. Советский Союз и Китай оказывали политическую, материальную и людскую помощь Северной Корее, США – Южной. Война шла с переменным успехом. В итоге ни одной из сторон не удалось добиться решающего военного перевеса. В июле 1953 г. в Корее установился мир, но страна осталась расколотой на два государства, которые сохранились до сих пор.</w:t>
      </w:r>
    </w:p>
    <w:p w:rsidR="00CA0FFA" w:rsidRDefault="001F419A">
      <w:pPr>
        <w:pStyle w:val="a3"/>
      </w:pPr>
      <w:r>
        <w:t>18. Диссидентское движение в СССР</w:t>
      </w:r>
    </w:p>
    <w:p w:rsidR="00CA0FFA" w:rsidRDefault="001F419A">
      <w:pPr>
        <w:pStyle w:val="a3"/>
      </w:pPr>
      <w:r>
        <w:t>Правозащитное («диссидентское») движение зародилось еще в 50-х гг., но оформилось лишь в 60-х гг. Крушение сталинизма побудило людей к переосмыслению действительности, многие понимали, что дело не только в Сталине, но и а коренных пороках советского строя как такового. Особенно возмущало вопиющее нарушение прав человека. Кустарным способом («самиздат») распространялись листовки с критикой советских порядков. Первый диссидентский журнал «Синтаксис» вышел в 1960 г. (три выпуска). Его издатель А. Гинзбург был арестован. В 1965 г. на Пушкинской площади в Москве состоялась первая малочисленная демонстрация под правозащитными лозунгами (была разогнана). В 1968-1969 гг. имели место выступления против ввода войск ОВД в Чехословакию (в том числе на Красной площади).</w:t>
      </w:r>
    </w:p>
    <w:p w:rsidR="00CA0FFA" w:rsidRDefault="001F419A">
      <w:pPr>
        <w:pStyle w:val="a3"/>
      </w:pPr>
      <w:r>
        <w:t>В 1976 г. в Москве создана «Группа содействия хельсинкским соглашениям» (Е. Боннэр, А. Гинзбург, П. Григоренко, Ю. Орлов и др.). Существует условное деление диссидентов на три группы: 1. Либерально-западническая, боровшаяся за сближение (конвергенцию) с Западом и акцентировавшая внимание на правах человека. Ее идеологом считался физик А. Д. Сахаров. 2. Патриотическая, выступавшая за возвращение к российским истокам, самобытности, православию, а не копированию западных образцов (главный идеолог — А. И. Солженицын). 3. Ленинская, выступавшая за возвращение к «ленинским идеалам», т. е. сохранению социализма в «чистом» от «перегибов» виде (идеолог — Р. А. Медведев). Существовали также движения в защиту различных конфессий, национальностей (в т. ч. и русской) и др. Многие из них не носили правозащитного характера.</w:t>
      </w:r>
    </w:p>
    <w:p w:rsidR="00CA0FFA" w:rsidRDefault="001F419A">
      <w:pPr>
        <w:pStyle w:val="a3"/>
      </w:pPr>
      <w:r>
        <w:t>Власти преследовали диссидентов, сажали в тюрьмы, высылали за границу, вели контрпропаганду в печати. Запад, особенно США, активно защищали их. В СССР диссиденты пользовались популярностью в основном у интеллигенции.</w:t>
      </w:r>
    </w:p>
    <w:p w:rsidR="00CA0FFA" w:rsidRDefault="001F419A">
      <w:pPr>
        <w:pStyle w:val="a3"/>
      </w:pPr>
      <w:r>
        <w:t>19. «Перестройка» в СССР: замысел и реальность</w:t>
      </w:r>
    </w:p>
    <w:p w:rsidR="00CA0FFA" w:rsidRDefault="001F419A">
      <w:pPr>
        <w:pStyle w:val="a3"/>
      </w:pPr>
      <w:r>
        <w:t>К середине 80-х гг. отставание СССР от Запада становилось всё более очевидным. Стране требовались реформы.</w:t>
      </w:r>
    </w:p>
    <w:p w:rsidR="00CA0FFA" w:rsidRDefault="001F419A">
      <w:pPr>
        <w:pStyle w:val="a3"/>
      </w:pPr>
      <w:r>
        <w:t>В апреле 1985 г. новый Генеральный секретарь ЦК КПСС М. С. Горбачёв объявил о начале «перестройки и ускорения». Но плана реформ он не имел. Был легализован бизнес под видом кооперативов, но тут же обложен чрезмерными налогами, к тому же там часто «отмывали» деньги криминальных структур. Расширилась самостоятельность предприятий, но ослабление централизации в системе, которая без нее не работала, и в таких условиях промедление с созданием нормальной рыночной системы привело в 1990-1991 гг. к развалу экономики.</w:t>
      </w:r>
    </w:p>
    <w:p w:rsidR="00CA0FFA" w:rsidRDefault="001F419A">
      <w:pPr>
        <w:pStyle w:val="a3"/>
      </w:pPr>
      <w:r>
        <w:t>Появилась гласность, т.е. свобода слова, но в основном лишь в крупных городах. Возобновилась реабилитация жертв сталинского (и не только) режима. Пробуждение надежд и гласность породили новый подъём культуры, стали издаваться прежде запрещенные произведения. Возобновилось разоблачение сталинизма, перешедшее в разоблачение коммунистической системы в целом.</w:t>
      </w:r>
    </w:p>
    <w:p w:rsidR="00CA0FFA" w:rsidRDefault="001F419A">
      <w:pPr>
        <w:pStyle w:val="a3"/>
      </w:pPr>
      <w:r>
        <w:t>В 1989 г. собрался I съезд народных депутатов СССР, избранный на альтернативной основе (прежде выдвигался лишь один кандидат). В ходе выборов возникло антикоммунистическое движение «Демократическая Россия», объединившее сторонников переустройства страны по западному образцу. Их поддерживала прежде всего интеллигенция. На съезде они организовали фракцию «Межрегиональная депутатская группа». Её деятели возглавили с 1990 г. столичные города: Г. X. Попов — Москву, А. А Собчак — Ленинград (Санкт-Петербург).</w:t>
      </w:r>
    </w:p>
    <w:p w:rsidR="00CA0FFA" w:rsidRDefault="001F419A">
      <w:pPr>
        <w:pStyle w:val="a3"/>
      </w:pPr>
      <w:r>
        <w:t>В 1990 г. из Конституции под давлением оппозиции убрали фразу о руководящей роли КПСС. Появились самые разные партии. Постепенно власть стала переходить от партийных структур к избранным народом советам, но и те часто не могли улучшить обстановку. Нередко главы местных партийных организаций сами становились руководителями советов. В 1990 г. введены должности президента СССР (им стал Горбачёв) и РСФСР (член «Демократической России» Б. Н. Ельцин). Сторонники сохранения прежней системы (вице-президент СССР Г. И. Янаев, премьер-министр В. С. Павлов, министр обороны СССР Д. Т. Язов и др.) попытались устроить переворот, ввели 19 августа 1991 г. в Москву войска и объявили чрезвычайное положение, но уже в 21 августа потерпели провал и были арестованы.</w:t>
      </w:r>
    </w:p>
    <w:p w:rsidR="00CA0FFA" w:rsidRDefault="001F419A">
      <w:pPr>
        <w:pStyle w:val="a3"/>
      </w:pPr>
      <w:r>
        <w:t>20. Распад СССР. Создание новой России</w:t>
      </w:r>
    </w:p>
    <w:p w:rsidR="00CA0FFA" w:rsidRDefault="001F419A">
      <w:pPr>
        <w:pStyle w:val="a3"/>
      </w:pPr>
      <w:r>
        <w:t>С началом перестройки оживились оппозиционные движения в союзных республиках, особенно активные в Прибалтике и на Кавказе. Уже в 1986 г. произошли беспорядки в Алма-Ате из-за смещения местного руководителя Д. А. Кунаева и замены его русским. Оппозиционеры в Литве, Эстонии, Латвии добивались расширения прав своих республик, а на деле стремясь к независимости. Представители русского населения в Верховном Совете СССР создали фракцию «Союз», отстаивая права русского населения в союзных республиках, которое непременно пострадало бы (и пострадало) в случае распада СССР. В 1988 г. разгорелся вооружённый конфликт между Арменией и Азербайджаном из-за Нагорного Карабаха. В 1989 г. начались столкновения на национальной почве в Средней Азии, а также имели место жертвы во время антиправительственной демонстрации в Тбилиси. В январе 1991 г. погибло несколько человек в ходе беспорядков в Вильнюсе (Литва) и Риге (Латвия). Шла этническая война в Осетии.</w:t>
      </w:r>
    </w:p>
    <w:p w:rsidR="00CA0FFA" w:rsidRDefault="001F419A">
      <w:pPr>
        <w:pStyle w:val="a3"/>
      </w:pPr>
      <w:r>
        <w:t>Начавшееся потепление в отношениях с Западом шло лишь за счет уступок со стороны СССР (в 1989 г. выведены войска из Афганистана, сокращены ракетные вооружения, объявлено о выводе войск из Восточной Европы, где произошли антикоммунистические перевороты). СССР терял статус великой державы.</w:t>
      </w:r>
    </w:p>
    <w:p w:rsidR="00CA0FFA" w:rsidRDefault="001F419A">
      <w:pPr>
        <w:pStyle w:val="a3"/>
      </w:pPr>
      <w:r>
        <w:t>В 1990 г. Литва объявила о выходе из СССР. Руководители РСФСР (а вслед за ними и власти иных республик) заявили, что не станут подчиняться законам СССР, если те противоречат российским. В 1991 г. лидеры ряда союзных республик добились от Горбачёва согласия на новый союзный договор, расширявший их власть и делавший Союз почти фикцией. Переговоры прервал августовский путч 1991 г., ставивший одной из своих задач предотвращение принятия нового союзного договора, подрывавшего основы СССР. Украина заявила о выходе из СССР. В декабре 1991 г. руководители РСФСР (Б. Ельцин), Украины (Л. Кравчук) и Белоруссии (С. Шушкевич), желая увеличения своей личной власти, заключили Беловежские соглашения, прекратившие существование СССР.</w:t>
      </w:r>
    </w:p>
    <w:p w:rsidR="00CA0FFA" w:rsidRDefault="001F419A">
      <w:pPr>
        <w:pStyle w:val="a3"/>
      </w:pPr>
      <w:r>
        <w:t>Первым президентом России был избран в 1991 г. Б. Н. Ельцин, вице-президентом — А. В. Руцкой. Сохранялись съезд народных депутатов (формально высшая власть в стране) и Верховный Совет РСФСР (председатель — Р. И. Хасбулатов). В 1992 г. начались экономические реформы (под руководством Е. Т. Гайдара): отпущены цены, стала проводиться приватизация. Выросли внутренние долги, резко упало производство. Инфляция поглотила сбережения граждан в сберкассах. Жизненный уровень большинства населения упал, а «средним классом» стала узкая группа, воспринимаемая большинством как высший класс.</w:t>
      </w:r>
    </w:p>
    <w:p w:rsidR="00CA0FFA" w:rsidRDefault="001F419A">
      <w:pPr>
        <w:pStyle w:val="a3"/>
      </w:pPr>
      <w:r>
        <w:t>Весной 1993 г. началась борьба за власть и изменение Конституции между президентом Ельциным и Верховным Советом, кончившаяся незаконным роспуском последнего 21 сентября 1993 г. указом президента. Сопротивление сторонников Верховного Совета было подавлено и закончилось жестоким расстрелом здания Верховного Совета 4 октября. В декабре 1993 г. на референдуме была принята новая Конституция России, согласно которой президент Ельцин получил решающие полномочия (право назначения министров, роспуска парламента, издания указов в обход парламента и др.). Должность вице-президента была упразднена. Создан законодательный орган — двухпалатное Федеральное Собрание (верхняя палата — Совет Федерации, нижняя — Государственная Дума). Выборы в Государственную Думу прошли в 1993, 1995 и1999 гг.</w:t>
      </w:r>
    </w:p>
    <w:p w:rsidR="00CA0FFA" w:rsidRDefault="001F419A">
      <w:pPr>
        <w:pStyle w:val="a3"/>
      </w:pPr>
      <w:r>
        <w:t>Нынешний председатель Совета Федерации — С. Миронов, Государственной Думы — Г. Н. Селезнёв. Крупнейшие партии и блоки —КПРФ, «Яблоко», ЛДПР, с 1999 г. — «Союз правых сил», «Единство — вся Россия» и др. В 1996 г. Ельцин был переизбран на второй срок, с 2000 г. президентом стал В. В. Путин. Нынешний премьер-министр — М. М. Касьянов (в 1992-1998 гг. — В. С. Черномырдин, 1998 г. — С. В. Кириенко, в 1998-1999 гг. — Е. М. Примаков, 1999 гг. — В. С. Степашин, 1999-2000 гг. — Путин).</w:t>
      </w:r>
    </w:p>
    <w:p w:rsidR="00CA0FFA" w:rsidRDefault="001F419A">
      <w:pPr>
        <w:pStyle w:val="a3"/>
      </w:pPr>
      <w:r>
        <w:t>Крупнейшая внутренняя проблема — война в Чечне (1994-1996 и 1999-...)</w:t>
      </w:r>
      <w:bookmarkStart w:id="0" w:name="_GoBack"/>
      <w:bookmarkEnd w:id="0"/>
    </w:p>
    <w:sectPr w:rsidR="00CA0F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419A"/>
    <w:rsid w:val="001F419A"/>
    <w:rsid w:val="006C2888"/>
    <w:rsid w:val="00CA0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0979B5-60DE-43DF-93E8-77AB6F9C4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10173</Words>
  <Characters>57991</Characters>
  <Application>Microsoft Office Word</Application>
  <DocSecurity>0</DocSecurity>
  <Lines>483</Lines>
  <Paragraphs>136</Paragraphs>
  <ScaleCrop>false</ScaleCrop>
  <Company>diakov.net</Company>
  <LinksUpToDate>false</LinksUpToDate>
  <CharactersWithSpaces>68028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Билеты по истории</dc:title>
  <dc:subject/>
  <dc:creator>Irina</dc:creator>
  <cp:keywords/>
  <dc:description/>
  <cp:lastModifiedBy>Irina</cp:lastModifiedBy>
  <cp:revision>2</cp:revision>
  <dcterms:created xsi:type="dcterms:W3CDTF">2014-07-19T03:10:00Z</dcterms:created>
  <dcterms:modified xsi:type="dcterms:W3CDTF">2014-07-19T03:10:00Z</dcterms:modified>
</cp:coreProperties>
</file>