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91" w:rsidRDefault="00F5393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Ранняя история</w:t>
      </w:r>
      <w:r>
        <w:br/>
      </w:r>
      <w:r>
        <w:rPr>
          <w:b/>
          <w:bCs/>
        </w:rPr>
        <w:t>2 Значение</w:t>
      </w:r>
      <w:r>
        <w:br/>
      </w:r>
      <w:r>
        <w:rPr>
          <w:b/>
          <w:bCs/>
        </w:rPr>
        <w:t>3 Последующая история</w:t>
      </w:r>
      <w:r>
        <w:br/>
      </w:r>
      <w:r>
        <w:rPr>
          <w:b/>
          <w:bCs/>
        </w:rPr>
        <w:t>4 Прочие принадлежности</w:t>
      </w:r>
      <w:r>
        <w:br/>
      </w:r>
    </w:p>
    <w:p w:rsidR="00F25991" w:rsidRDefault="00F5393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25991" w:rsidRDefault="00F5393D">
      <w:pPr>
        <w:pStyle w:val="a3"/>
      </w:pPr>
      <w:r>
        <w:t>Императорский трон (Финляндия) — исторический раритет, имевший в Великом княжестве Финляндском большое символическое значение. Изготовлен в Санкт-Петербурге в 1797 г. Присутствует на многих картинах и фотографиях, запечатлевших важнейшие политические события Великого княжества. В настоящее время находится в Национальном музее Финляндии.</w:t>
      </w:r>
    </w:p>
    <w:p w:rsidR="00F25991" w:rsidRDefault="00F5393D">
      <w:pPr>
        <w:pStyle w:val="21"/>
        <w:pageBreakBefore/>
        <w:numPr>
          <w:ilvl w:val="0"/>
          <w:numId w:val="0"/>
        </w:numPr>
      </w:pPr>
      <w:r>
        <w:t>1. Ранняя история</w:t>
      </w:r>
    </w:p>
    <w:p w:rsidR="00F25991" w:rsidRDefault="00F5393D">
      <w:pPr>
        <w:pStyle w:val="a3"/>
      </w:pPr>
      <w:r>
        <w:t>В 1731 г. мастер Николас Клаузен изготовил трон для российского императорского двора. В 1790-х гг Император Павел I приказал изготовить шесть копий этого трона. «Финляндский» трон был перевезён из Санкт-Петербурга в феврале 1809 г., и установлен в Кафедральном соборе Порвоо: 16 марта на фоне трона Александр I зачитал свою речь. Это и стало первым изображением реликвии.</w:t>
      </w:r>
      <w:r>
        <w:br/>
        <w:t>Впоследствии Александр I высказал мнение, что трон должен остаться в Порвоо, как память об историческом собрании. Однако, новый генерал-губернатор Барклай-де-Толли решил иначе, и перевёз его в Турку, столицу княжества.</w:t>
      </w:r>
    </w:p>
    <w:p w:rsidR="00F25991" w:rsidRDefault="00F5393D">
      <w:pPr>
        <w:pStyle w:val="21"/>
        <w:pageBreakBefore/>
        <w:numPr>
          <w:ilvl w:val="0"/>
          <w:numId w:val="0"/>
        </w:numPr>
      </w:pPr>
      <w:r>
        <w:t>2. Значение</w:t>
      </w:r>
    </w:p>
    <w:p w:rsidR="00F25991" w:rsidRDefault="00F5393D">
      <w:pPr>
        <w:pStyle w:val="a3"/>
      </w:pPr>
      <w:r>
        <w:t>В связи с этим решением трон стал приобретать для Великого княжества Финляндского своеобразное символическое значение.</w:t>
      </w:r>
      <w:r>
        <w:br/>
        <w:t>Находясь на важнейших политических церемониях он обозначал собой незримое присутствие главы княжества — российского Императора.</w:t>
      </w:r>
      <w:r>
        <w:br/>
        <w:t>Символизм усиливался тем, что на троне не было принято сидеть даже самим Императорам, во время своих редких визитов в Финляндию.</w:t>
      </w:r>
    </w:p>
    <w:p w:rsidR="00F25991" w:rsidRDefault="00F5393D">
      <w:pPr>
        <w:pStyle w:val="21"/>
        <w:pageBreakBefore/>
        <w:numPr>
          <w:ilvl w:val="0"/>
          <w:numId w:val="0"/>
        </w:numPr>
      </w:pPr>
      <w:r>
        <w:t>3. Последующая история</w:t>
      </w:r>
    </w:p>
    <w:p w:rsidR="00F25991" w:rsidRDefault="00F5393D">
      <w:pPr>
        <w:pStyle w:val="a3"/>
      </w:pPr>
      <w:r>
        <w:t>В 1819 г. трон был перевезён в новую столицу Великого Княжества — Хельсинки. В последующем он находился либо в здании Сената, либо, при важнейших церемониальных событиях — во дворце генерал-губернатора.</w:t>
      </w:r>
      <w:r>
        <w:br/>
        <w:t>В 1917 г. Сенат Финляндии специальным распоряжением постановил переместить трон в Национальный музей.</w:t>
      </w:r>
    </w:p>
    <w:p w:rsidR="00F25991" w:rsidRDefault="00F5393D">
      <w:pPr>
        <w:pStyle w:val="21"/>
        <w:pageBreakBefore/>
        <w:numPr>
          <w:ilvl w:val="0"/>
          <w:numId w:val="0"/>
        </w:numPr>
      </w:pPr>
      <w:r>
        <w:t>4. Прочие принадлежности</w:t>
      </w:r>
    </w:p>
    <w:p w:rsidR="00F25991" w:rsidRDefault="00F5393D">
      <w:pPr>
        <w:pStyle w:val="a3"/>
      </w:pPr>
      <w:r>
        <w:t>Трон в обязательном порядке устанавливался на возвышении, под балдахином, и на фоне мантии с императорским орлом (орёл мог заменяться на герб Великого княжества). Балдахин и мантия также демонстрируются в Национальном музее Финляндии.</w:t>
      </w:r>
    </w:p>
    <w:p w:rsidR="00F25991" w:rsidRDefault="00F5393D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F25991" w:rsidRDefault="00F5393D">
      <w:pPr>
        <w:pStyle w:val="a3"/>
      </w:pPr>
      <w:r>
        <w:t>Источник: http://ru.wikipedia.org/wiki/Императорский_трон_(Финляндия)</w:t>
      </w:r>
      <w:bookmarkStart w:id="0" w:name="_GoBack"/>
      <w:bookmarkEnd w:id="0"/>
    </w:p>
    <w:sectPr w:rsidR="00F2599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93D"/>
    <w:rsid w:val="00F25991"/>
    <w:rsid w:val="00F5393D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052E5-E9F4-4FD4-8535-06F1E9C4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>diakov.net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2014-08-29T10:38:00Z</dcterms:created>
  <dcterms:modified xsi:type="dcterms:W3CDTF">2014-08-29T10:38:00Z</dcterms:modified>
</cp:coreProperties>
</file>