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6B9" w:rsidRDefault="005E225C">
      <w:pPr>
        <w:pStyle w:val="a3"/>
        <w:rPr>
          <w:b/>
          <w:bCs/>
        </w:rPr>
      </w:pPr>
      <w:r>
        <w:br/>
      </w:r>
      <w:r>
        <w:br/>
        <w:t>План</w:t>
      </w:r>
      <w:r>
        <w:br/>
        <w:t xml:space="preserve">Введение </w:t>
      </w:r>
      <w:r>
        <w:br/>
      </w:r>
      <w:r>
        <w:rPr>
          <w:b/>
          <w:bCs/>
        </w:rPr>
        <w:t>1 Ранние годы</w:t>
      </w:r>
      <w:r>
        <w:br/>
      </w:r>
      <w:r>
        <w:rPr>
          <w:b/>
          <w:bCs/>
        </w:rPr>
        <w:t>2 Послевоенные годы</w:t>
      </w:r>
      <w:r>
        <w:br/>
      </w:r>
      <w:r>
        <w:rPr>
          <w:b/>
          <w:bCs/>
        </w:rPr>
        <w:t>3 Кадар и революция 1956 года</w:t>
      </w:r>
      <w:r>
        <w:br/>
      </w:r>
      <w:r>
        <w:rPr>
          <w:b/>
          <w:bCs/>
        </w:rPr>
        <w:t>4 Эпоха Кадара</w:t>
      </w:r>
      <w:r>
        <w:br/>
      </w:r>
      <w:r>
        <w:rPr>
          <w:b/>
          <w:bCs/>
        </w:rPr>
        <w:t>5 После смерти</w:t>
      </w:r>
      <w:r>
        <w:br/>
      </w:r>
      <w:r>
        <w:br/>
      </w:r>
      <w:r>
        <w:br/>
      </w:r>
      <w:r>
        <w:rPr>
          <w:b/>
          <w:bCs/>
        </w:rPr>
        <w:t>Список литературы</w:t>
      </w:r>
    </w:p>
    <w:p w:rsidR="001A16B9" w:rsidRDefault="005E225C">
      <w:pPr>
        <w:pStyle w:val="21"/>
        <w:pageBreakBefore/>
        <w:numPr>
          <w:ilvl w:val="0"/>
          <w:numId w:val="0"/>
        </w:numPr>
      </w:pPr>
      <w:r>
        <w:t>Введение</w:t>
      </w:r>
    </w:p>
    <w:p w:rsidR="001A16B9" w:rsidRDefault="005E225C">
      <w:pPr>
        <w:pStyle w:val="a3"/>
      </w:pPr>
      <w:r>
        <w:t>Я́нош Ка́дар (венг. Kádár János, до 1945 фамилия Черманек, венг. Csermanek, 26 мая 1912, Фиуме, Австро-Венгрия — 6 июля 1989, Будапешт, Венгрия) — коммунистический лидер Венгрии на посту генерального секретаря Венгерской социалистической рабочей партии (с 1956 по 1988 г.), в 1956—1958 и 1961—1965 гг. занимавший также должность премьер-министра Венгрии.</w:t>
      </w:r>
    </w:p>
    <w:p w:rsidR="001A16B9" w:rsidRDefault="005E225C">
      <w:pPr>
        <w:pStyle w:val="21"/>
        <w:pageBreakBefore/>
        <w:numPr>
          <w:ilvl w:val="0"/>
          <w:numId w:val="0"/>
        </w:numPr>
      </w:pPr>
      <w:r>
        <w:t>1. Ранние годы</w:t>
      </w:r>
    </w:p>
    <w:p w:rsidR="001A16B9" w:rsidRDefault="005E225C">
      <w:pPr>
        <w:pStyle w:val="a3"/>
      </w:pPr>
      <w:r>
        <w:t>Янош Кадар был внебрачным ребёнком Борболы Черманек, служанки словацко-венгерского происхождения, от солдата Яноша Крецингера, и детство будущего венгерского лидера прошло в лишениях и нищете.</w:t>
      </w:r>
      <w:r>
        <w:rPr>
          <w:position w:val="10"/>
        </w:rPr>
        <w:t>[1]</w:t>
      </w:r>
      <w:r>
        <w:t xml:space="preserve"> Уроженец ныне хорватской Риеки (тогда вольный город Фиуме) в составе Транслейтании, входившей в состав Австро-Венгрии, по тогдашним законам родного города был зарегистрирован при рождении под итальянским именем Джованни Черманек.</w:t>
      </w:r>
    </w:p>
    <w:p w:rsidR="001A16B9" w:rsidRDefault="005E225C">
      <w:pPr>
        <w:pStyle w:val="a3"/>
      </w:pPr>
      <w:r>
        <w:t xml:space="preserve">В 1918 в возрасте шести лет перебрался с матерью в Будапешт. Как лучший ученик класса в начальной народной школе получил право бесплатно учиться в Высшем начальном городском училище. Однако с 14 лет он был вынужден оставить школу, был подсобным рабочим, а затем механиком в типографии. В юношеские годы увлекался книгами, шахматами и футболом. В возрасте 16 лет Янош Черманек победил на открытом шахматном турнире, устроенном профсоюзом парикмахеров, и был награждён венгерским переводом книги Фридриха Энгельса «Анти-Дюринг», которая, по его собственному признанию, побудила у него интерес к марксизму и изменила образ мышления </w:t>
      </w:r>
      <w:r>
        <w:rPr>
          <w:position w:val="10"/>
        </w:rPr>
        <w:t>[2]</w:t>
      </w:r>
      <w:r>
        <w:t>.</w:t>
      </w:r>
    </w:p>
    <w:p w:rsidR="001A16B9" w:rsidRDefault="005E225C">
      <w:pPr>
        <w:pStyle w:val="a3"/>
      </w:pPr>
      <w:r>
        <w:t>Убеждённый социалист, Черманек по предложению друга детства Яноша Фенакеля вступил в сентябре 1931 года в ячейку имени Свердлова запрещённой Федерации коммунистической рабочей молодёжи (KIMSZ), комсомольской организации нелегальной Компартии Венгрии, получив свой первый подпольный псевдоним — Барна («Шатен»). Следующий псевдоним Черманека — Кадар («Бондарь») — в 1945 году официально стал его фамилией. В ноябре 1931 года комсомолец становится и одним из «пятисот смелых» — членов Компартии, действовавшей в жёстких условиях правоавторитарной диктатуры.</w:t>
      </w:r>
    </w:p>
    <w:p w:rsidR="001A16B9" w:rsidRDefault="005E225C">
      <w:pPr>
        <w:pStyle w:val="a3"/>
      </w:pPr>
      <w:r>
        <w:t>Членство в Компартии отразилось на судьбе Кадара: несколько раз он задерживался хортистскими властями по обвинениям в незаконной агитации и нелегальной политической деятельности. В 1933 году секретарь ЦК Комсомола Кадар был арестован и осуждён на два года тюремного заключения. В тюрьме организовал голодовку, за что был переведён в Сегед в тюрьму строгого режима Чиллаг, где встретил своего будущего политического противника Матьяша Ракоши. В дальнейшем Кадар, следуя линии Енё Ландлера на энтризм коммунистов в социал-демократические организации, вступил в 1935 году в Социал-демократическую партию Венгрии, причём вскоре даже возглавил ячейку СДПВ в VI районе Будапешта.</w:t>
      </w:r>
    </w:p>
    <w:p w:rsidR="001A16B9" w:rsidRDefault="005E225C">
      <w:pPr>
        <w:pStyle w:val="a3"/>
      </w:pPr>
      <w:r>
        <w:t>Во время Второй мировой войны Янош Кадар был активным участником движения Сопротивления в Чехословакии, Венгрии и Югославии. Пребывая в Венгрии, он выступил одним из инициаторов создания антифашистского Венгерского Фронта. В 1941—1942 годах входил в Пештский областной комитет Коммунистической партии Венгрии; в 1942 году был введён в состав ЦК, а в 1943 году избран секретарём ЦК КПВ. В апреле 1944 года по поручению партии выехал в Югославию, но был арестован как дезертир. В ноябре 1944 года во время этапирования в Германию бежал из перевозившего его поезда. 3 апреля 1964 года за личный вклад в дело борьбы с фашизмом в годы Второй мировой войны Яношу Кадару Указом Президиума Верховного Совета СССР было присвоено звание Героя Советского Союза с вручением ордена Ленина и медали «Золотая Звезда» (№ 11218).</w:t>
      </w:r>
    </w:p>
    <w:p w:rsidR="001A16B9" w:rsidRDefault="005E225C">
      <w:pPr>
        <w:pStyle w:val="21"/>
        <w:pageBreakBefore/>
        <w:numPr>
          <w:ilvl w:val="0"/>
          <w:numId w:val="0"/>
        </w:numPr>
      </w:pPr>
      <w:r>
        <w:t>2. Послевоенные годы</w:t>
      </w:r>
    </w:p>
    <w:p w:rsidR="001A16B9" w:rsidRDefault="005E225C">
      <w:pPr>
        <w:pStyle w:val="a3"/>
      </w:pPr>
      <w:r>
        <w:t>После падения нилашистского режима и освобождения Венгрии от немецких оккупантов в апреле 1945 года Янош Кадар был избран депутатом Временного национального собрания, а также членом Политбюро ЦК Венгерской коммунистической партии (ВКП), а в 1946 году — заместителем генерального секретаря ЦК ВКП. Параллельно в апреле 1945 года — августе 1948 года он был секретарём Будапештского горкома партии. В марте 1948 председательствовал в комиссии по объединению ВКП и Социал-демократической партии, а 5 августа 1948 года стал министром внутренних дел. В это время Кадар поддерживал сталинистскую модель социализма и даже сыграл важнейшую роль в аресте Ласло Райка, обвинённого в «титоизме» и «антисоветской деятельности».</w:t>
      </w:r>
    </w:p>
    <w:p w:rsidR="001A16B9" w:rsidRDefault="005E225C">
      <w:pPr>
        <w:pStyle w:val="a3"/>
      </w:pPr>
      <w:r>
        <w:t>Однако Кадар превратился в потенциального соперника руководителя страны Матьяша Ракоши, высказываясь в пользу расширения личных прав и свобод граждан Венгрии и ограничения ракошистского террора. В июне 1950 г. переведён с должности министра внутренних дел (его преемником стал Шандор Зёльд) на должность руководителя отделом партийных и массовых организаций ЦК ВПТ, а в апреле 1951 года снят и с этого поста. Вскоре он был арестован, сам обвинён в титоизме, объявлен Ракоши «предателем» и заключён в лагеря на неопределённый срок. На свободу Янош Кадар вышел в июле 1956 года благодаря процессам десталинизации, начатым в СССР.</w:t>
      </w:r>
    </w:p>
    <w:p w:rsidR="001A16B9" w:rsidRDefault="005E225C">
      <w:pPr>
        <w:pStyle w:val="21"/>
        <w:pageBreakBefore/>
        <w:numPr>
          <w:ilvl w:val="0"/>
          <w:numId w:val="0"/>
        </w:numPr>
      </w:pPr>
      <w:r>
        <w:t>3. Кадар и революция 1956 года</w:t>
      </w:r>
    </w:p>
    <w:p w:rsidR="001A16B9" w:rsidRDefault="005E225C">
      <w:pPr>
        <w:pStyle w:val="a3"/>
      </w:pPr>
      <w:r>
        <w:t>Назначенный первым секретарём отделения Венгерской партии трудящихся (ВПТ) в индустриальном XIII районе Будапешта, Янош Кадар вскоре становится одним из самых популярных венгерских политиков благодаря поддержке рабочих в вопросах расширения самостоятельности профсоюзов, что позволяет ему стать членом правительства Имре Надя.</w:t>
      </w:r>
    </w:p>
    <w:p w:rsidR="001A16B9" w:rsidRDefault="005E225C">
      <w:pPr>
        <w:pStyle w:val="a3"/>
      </w:pPr>
      <w:r>
        <w:t>Распространённое заблуждение о Кадаре как о яром противнике реформ Надя не соответствует действительности: как и Надь, Кадар был объектом преследований при Ракоши и поэтому считал себя соратником главы правительства. Первоначально он всецело поддерживал политический курс Надя, направленный на либерализацию и демократизацию политической жизни в стране, освобождение политзаключённых, отмену цензуры и привлечение к государственному управлению дружественных ВПТ политических партий. В условиях нависшей угрозы советского военного вмешательства после оглашения Надем стремления выхода страны из Организации Варшавского договора Янош Кадар даже заявил, что «ляжет под первый русский танк, нарушивший границы Венгрии». 26 октября 1956 года он стал членом Директории, 28 октября — председателем ЦИК, а 30 октября — министром в кабинете Надя.</w:t>
      </w:r>
    </w:p>
    <w:p w:rsidR="001A16B9" w:rsidRDefault="005E225C">
      <w:pPr>
        <w:pStyle w:val="a3"/>
      </w:pPr>
      <w:r>
        <w:t>Однако кровавые стычки в центре Будапешта, самосуды над работниками органов госбезопасности и растущая активность антикоммунистических кругов в Венгрии убедили Кадара в том, что ситуация вышла из под контроля требовавшей умеренных реформ ПТВ, и единственным выходом будет сотрудничество с Советским Союзом и другими государствами соцлагеря. Поэтому 1 ноября 1956 года Кадар и Ференц Мюнних с помощью советских дипломатов покинули Венгрию, а 2 ноября 1956 Кадар уже вёл переговоры с лидерами стран ОВД в Москве. 4 ноября 1956 года в Ужгороде Кадар встретился с Никитой Сергеевичем Хрущёвым и обсудил с ним вопросы формирования нового венгерского правительства. 7 ноября 1956 года Кадар прибыл в Будапешт вслед за советскими войсками, а на следующий день в 5:05 утра объявил о переходе всей власти в стране к возглавляемому им Революционному рабоче-крестьянскому правительству.</w:t>
      </w:r>
    </w:p>
    <w:p w:rsidR="001A16B9" w:rsidRDefault="005E225C">
      <w:pPr>
        <w:pStyle w:val="a3"/>
      </w:pPr>
      <w:r>
        <w:t>Кадар, заняв посты премьер-министра и лидера Венгерской социалистической рабочей партии, созданной взамен бывшей ВПТ, объявил 15 пунктов своей программы, которые предусматривали сохранение социалистического и демократического характера Венгерского государства, сохранение его суверенитета, прекращение уличных боёв и восстановление порядка, повышение жизненного уровня населения, пересмотр пятилетнего плана в интересах трудящихся, борьбу с бюрократией, развитие венгерских традиций и культуры, а также близкое сотрудничество с остальными социалистическими государствами, сохранение советского контингента в 200 000 военнослужащих и переговоры с ОВД о выводе войск из страны. Также Кадар заявил, что ракошистский лозунг «Кто не с нами, тот против нас» будет заменён более демократическим — «Кто не против нас, тот с нами», что подразумевало широкую амнистию оставшимся в Венгрии участникам восстания. Имре Надю, скрывшемуся совместно с Дьёрдем Лукачем, Гезой Лошонци и вдовой Л. Райка Юлией в посольстве Югославии, также было обещано, что ему будет предоставлена возможность свободно покинуть страну. Тем не менее, когда бывший премьер 23 ноября 1956 года выехал из югославского посольства, он был арестован и через два года казнён. Всё же Кадар ограничился только осуждением руководителей восстания и не позволил органам госбезопасности начать преследования её рядовых участников, объявив последним амнистию.</w:t>
      </w:r>
    </w:p>
    <w:p w:rsidR="001A16B9" w:rsidRDefault="005E225C">
      <w:pPr>
        <w:pStyle w:val="21"/>
        <w:pageBreakBefore/>
        <w:numPr>
          <w:ilvl w:val="0"/>
          <w:numId w:val="0"/>
        </w:numPr>
      </w:pPr>
      <w:r>
        <w:t>4. Эпоха Кадара</w:t>
      </w:r>
    </w:p>
    <w:p w:rsidR="001A16B9" w:rsidRDefault="005E225C">
      <w:pPr>
        <w:pStyle w:val="a3"/>
      </w:pPr>
      <w:r>
        <w:t>Несмотря на жёсткий советский контроль, Янош Кадар сумел за время своего руководства партией и государством осуществить ряд новаторских экономических реформ, способствовавших либерализации экономики и росту уровня жизни населения, который длительное время не уступал этому показателю в развитых западных странах. Кадар инициировал развитие в Венгрии частного сектора в сельском хозяйстве и сфере обслуживания, устранив препятствия для мелкого предпринимательства и значительно расширив права занятых в коллективных хозяйствах. Тем не менее, хозяйственная реформа 1968 года, призванная повысить эффективность экономики, но так и не достигнувшая своих целей, была постепенно свёрнута под влиянием подавления Пражской весны в Чехословакии. Заключенный в 1973 г. договор с СССР позволил стране пользоваться дешёвыми советскими энергоносителями. Советский Союз был главным импортером венгерской промышленной и сельскохозяйственной продукции. Благодаря реформаторскому курсу Кадара Венгрию стали называть «самой весёлой казармой в коммунистическом лагере», а экономический строй в стране — «гуляшизмом» («гуляш-коммунизмом», «гуляшистским коммунизмом»; венг. gulyáskommunizmus). В Венгрии была наиболее либеральная цензура, граждане пользовались свободным выездом за рубеж, магазины были заполнены недорогими товарами со всего света. Ныне значительная часть венгерского общества испытывает ностальгию по «временам Кадара» с их высоким качеством жизни, которое было перечёркнуто капиталистическими преобразованиями начала 1990-х годов.</w:t>
      </w:r>
    </w:p>
    <w:p w:rsidR="001A16B9" w:rsidRDefault="005E225C">
      <w:pPr>
        <w:pStyle w:val="a3"/>
      </w:pPr>
      <w:r>
        <w:t>При Кадаре Венгрия вышла в число мировых лидеров по туризму. Количество туристов, посещавших Венгрию, возросло в десятки раз; в страну приезжали туристы не только из Восточной Европы и СССР, но и из Канады, США и Западной Европы, приносившие в бюджет Венгрии значительные суммы. Венгрия установила близкие отношения с развивающимися странами, принимая множество иностранных студентов. Свидетельством нормализации отношений с Западом стало возвращение американцами Святой Короны короля Иштвана I на родину в 1979. Кроме того, Венгрия в конце 1980-х стала единственной социалистической страной, обладавшей трассой «Формулы-1».</w:t>
      </w:r>
    </w:p>
    <w:p w:rsidR="001A16B9" w:rsidRDefault="005E225C">
      <w:pPr>
        <w:pStyle w:val="a3"/>
      </w:pPr>
      <w:r>
        <w:t>Кадар был смещён со своих постов в мае 1988 г., передав управление ВСРП Карою Гросу, и скончался через год, 6 июля 1989 г. Похоронен на центральном кладбище Будапешта в «венгерском Пантеоне» на кладбище Керепеши — традиционном месте захоронения выдающихся деятелей венгерской культуры, науки и политики.</w:t>
      </w:r>
    </w:p>
    <w:p w:rsidR="001A16B9" w:rsidRDefault="005E225C">
      <w:pPr>
        <w:pStyle w:val="21"/>
        <w:pageBreakBefore/>
        <w:numPr>
          <w:ilvl w:val="0"/>
          <w:numId w:val="0"/>
        </w:numPr>
      </w:pPr>
      <w:r>
        <w:t>5. После смерти</w:t>
      </w:r>
    </w:p>
    <w:p w:rsidR="001A16B9" w:rsidRDefault="005E225C">
      <w:pPr>
        <w:pStyle w:val="a3"/>
      </w:pPr>
      <w:r>
        <w:t>В ночь на 2 мая 2007 года, на центральном кладбище города Будапешта неизвестными вандалами была вскрыта могила Яноша Кадара, а также урна его жены, и похищены его останки. При этом Янош Кадар был захоронен в двойном гробу. На склепе, находящемся рядом с могилой Кадара, была оставлена надпись: «Убийце и предателю нет места в святой земле!», намекающая на строчку из песни «Neveket akarok hallani» группы «Kárpátia». Премьер-министр Венгрии Ференц Дюрчань в своём специальном обращении заявил следующее: «У этого подлого и омерзительного акта нет оправдания. Это уголовное преступление не имеет никакого отношения к политике и истории. Его осудит каждый нормальный, цивилизованный человек»</w:t>
      </w:r>
      <w:r>
        <w:rPr>
          <w:position w:val="10"/>
        </w:rPr>
        <w:t>[3]</w:t>
      </w:r>
      <w:r>
        <w:t>.</w:t>
      </w:r>
    </w:p>
    <w:p w:rsidR="001A16B9" w:rsidRDefault="005E225C">
      <w:pPr>
        <w:pStyle w:val="21"/>
        <w:numPr>
          <w:ilvl w:val="0"/>
          <w:numId w:val="0"/>
        </w:numPr>
      </w:pPr>
      <w:r>
        <w:t>Ссылки</w:t>
      </w:r>
    </w:p>
    <w:p w:rsidR="001A16B9" w:rsidRDefault="005E225C">
      <w:pPr>
        <w:pStyle w:val="a3"/>
        <w:numPr>
          <w:ilvl w:val="0"/>
          <w:numId w:val="2"/>
        </w:numPr>
        <w:tabs>
          <w:tab w:val="left" w:pos="707"/>
        </w:tabs>
        <w:spacing w:after="0"/>
      </w:pPr>
      <w:r>
        <w:t>Статьи и речи Первого секретаря ВСРП Яноша Кадара на Sovetika.ru — сайте о советской эпохе</w:t>
      </w:r>
    </w:p>
    <w:p w:rsidR="001A16B9" w:rsidRDefault="005E225C">
      <w:pPr>
        <w:pStyle w:val="a3"/>
        <w:numPr>
          <w:ilvl w:val="0"/>
          <w:numId w:val="2"/>
        </w:numPr>
        <w:tabs>
          <w:tab w:val="left" w:pos="707"/>
        </w:tabs>
      </w:pPr>
      <w:r>
        <w:t>В Будапеште из двойного гроба похищены останки Яноша Кадара</w:t>
      </w:r>
    </w:p>
    <w:p w:rsidR="001A16B9" w:rsidRDefault="005E225C">
      <w:pPr>
        <w:pStyle w:val="a3"/>
        <w:rPr>
          <w:b/>
          <w:bCs/>
        </w:rPr>
      </w:pPr>
      <w:r>
        <w:t>В Викицитатнике есть страница по теме</w:t>
      </w:r>
      <w:r>
        <w:br/>
      </w:r>
      <w:r>
        <w:rPr>
          <w:b/>
          <w:bCs/>
        </w:rPr>
        <w:t>Янош Кадар</w:t>
      </w:r>
    </w:p>
    <w:p w:rsidR="001A16B9" w:rsidRDefault="005E225C">
      <w:pPr>
        <w:pStyle w:val="21"/>
        <w:pageBreakBefore/>
        <w:numPr>
          <w:ilvl w:val="0"/>
          <w:numId w:val="0"/>
        </w:numPr>
      </w:pPr>
      <w:r>
        <w:t>Список литературы:</w:t>
      </w:r>
    </w:p>
    <w:p w:rsidR="001A16B9" w:rsidRDefault="005E225C">
      <w:pPr>
        <w:pStyle w:val="a3"/>
        <w:numPr>
          <w:ilvl w:val="0"/>
          <w:numId w:val="1"/>
        </w:numPr>
        <w:tabs>
          <w:tab w:val="left" w:pos="707"/>
        </w:tabs>
        <w:spacing w:after="0"/>
      </w:pPr>
      <w:r>
        <w:t xml:space="preserve">Johanna Granville (a review of </w:t>
      </w:r>
      <w:r>
        <w:rPr>
          <w:i/>
          <w:iCs/>
        </w:rPr>
        <w:t>A Good Comrade</w:t>
      </w:r>
      <w:r>
        <w:t xml:space="preserve"> by Roger Gough) </w:t>
      </w:r>
      <w:r>
        <w:rPr>
          <w:i/>
          <w:iCs/>
        </w:rPr>
        <w:t>American Historical Review</w:t>
      </w:r>
      <w:r>
        <w:t>, vol. 112, no. 4, (2007):1280.</w:t>
      </w:r>
    </w:p>
    <w:p w:rsidR="001A16B9" w:rsidRDefault="005E225C">
      <w:pPr>
        <w:pStyle w:val="a3"/>
        <w:numPr>
          <w:ilvl w:val="0"/>
          <w:numId w:val="1"/>
        </w:numPr>
        <w:tabs>
          <w:tab w:val="left" w:pos="707"/>
        </w:tabs>
        <w:spacing w:after="0"/>
      </w:pPr>
      <w:r>
        <w:t>Янош Кадар: создатель «гуляш-социализма»</w:t>
      </w:r>
    </w:p>
    <w:p w:rsidR="001A16B9" w:rsidRDefault="005E225C">
      <w:pPr>
        <w:pStyle w:val="a3"/>
        <w:numPr>
          <w:ilvl w:val="0"/>
          <w:numId w:val="1"/>
        </w:numPr>
        <w:tabs>
          <w:tab w:val="left" w:pos="707"/>
        </w:tabs>
      </w:pPr>
      <w:r>
        <w:t>Герой Советского Союза Кадар (Kadar) Янош</w:t>
      </w:r>
    </w:p>
    <w:p w:rsidR="001A16B9" w:rsidRDefault="005E225C">
      <w:pPr>
        <w:pStyle w:val="a3"/>
        <w:spacing w:after="0"/>
      </w:pPr>
      <w:r>
        <w:t>Источник: http://ru.wikipedia.org/wiki/Кадар,_Янош</w:t>
      </w:r>
      <w:bookmarkStart w:id="0" w:name="_GoBack"/>
      <w:bookmarkEnd w:id="0"/>
    </w:p>
    <w:sectPr w:rsidR="001A16B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25C"/>
    <w:rsid w:val="001A16B9"/>
    <w:rsid w:val="005E225C"/>
    <w:rsid w:val="00726C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28E79-C12E-4965-940B-FDBAD3B65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1809</Words>
  <Characters>10314</Characters>
  <Application>Microsoft Office Word</Application>
  <DocSecurity>0</DocSecurity>
  <Lines>85</Lines>
  <Paragraphs>24</Paragraphs>
  <ScaleCrop>false</ScaleCrop>
  <Company/>
  <LinksUpToDate>false</LinksUpToDate>
  <CharactersWithSpaces>12099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2014-06-21T03:09:00Z</dcterms:created>
  <dcterms:modified xsi:type="dcterms:W3CDTF">2014-06-21T03:09:00Z</dcterms:modified>
</cp:coreProperties>
</file>