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7D" w:rsidRDefault="00A6367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Научные интересы и труды</w:t>
      </w:r>
      <w:r>
        <w:br/>
      </w:r>
      <w:r>
        <w:rPr>
          <w:b/>
          <w:bCs/>
        </w:rPr>
        <w:t>3 Избранные книги</w:t>
      </w:r>
      <w:r>
        <w:br/>
      </w:r>
      <w:r>
        <w:rPr>
          <w:b/>
          <w:bCs/>
        </w:rPr>
        <w:t>4 Публикации на русском языке</w:t>
      </w:r>
      <w:r>
        <w:br/>
      </w:r>
      <w:r>
        <w:rPr>
          <w:b/>
          <w:bCs/>
        </w:rPr>
        <w:t>5 Признание</w:t>
      </w:r>
      <w:r>
        <w:br/>
      </w:r>
      <w:r>
        <w:br/>
      </w:r>
    </w:p>
    <w:p w:rsidR="00FE377D" w:rsidRDefault="00A6367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E377D" w:rsidRDefault="00A6367B">
      <w:pPr>
        <w:pStyle w:val="a3"/>
      </w:pPr>
      <w:r>
        <w:t>Виктор Львович Заславский (итал. Victor Zaslavsky, Viktor Zaslavsky, 26 сентября 1937, Ленинград — 26 ноября 2009, Рим) — канадский, американский, а затем итальянский историк СССР и постсоветской России, специалист по истории советско-итальянских отношений, политический социолог.</w:t>
      </w:r>
    </w:p>
    <w:p w:rsidR="00FE377D" w:rsidRDefault="00A6367B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FE377D" w:rsidRDefault="00A6367B">
      <w:pPr>
        <w:pStyle w:val="a3"/>
      </w:pPr>
      <w:r>
        <w:t xml:space="preserve">По первому образованию — горный инженер, впоследствии закончил исторический факультет Ленинградского университета. После обнаружения у него сотрудниками КГБ сочинений Солженицына был профессионально дисквалифицирован, работал экскурсоводом по Ленинграду. Под давлением властей на него и сына был вынужден в 1975 вместе с семьей эмигрировать из СССР. Жил, работал, преподавал в Италии, Канаде (MUN), США (Калифорнийский университет в Беркли, Стэнфордский университет), затем снова в Италии (Флоренция, Венеция, Бергамо, Неаполь, Рим). Деятельный организатор многих российско-американских и итало-российских симпозиумов и издательских начинаний; последняя из организованных им конференций — прошедший в начале ноября 2009 коллоквиум к 20-летию падения Берлинской стены (см.: </w:t>
      </w:r>
      <w:r>
        <w:rPr>
          <w:position w:val="10"/>
        </w:rPr>
        <w:t>[1]</w:t>
      </w:r>
      <w:r>
        <w:t>).</w:t>
      </w:r>
    </w:p>
    <w:p w:rsidR="00FE377D" w:rsidRDefault="00A6367B">
      <w:pPr>
        <w:pStyle w:val="a3"/>
      </w:pPr>
      <w:r>
        <w:t>Сын — физик-электронщик, профессор Брауновского университета Александр Заславский.</w:t>
      </w:r>
    </w:p>
    <w:p w:rsidR="00FE377D" w:rsidRDefault="00A6367B">
      <w:pPr>
        <w:pStyle w:val="21"/>
        <w:pageBreakBefore/>
        <w:numPr>
          <w:ilvl w:val="0"/>
          <w:numId w:val="0"/>
        </w:numPr>
      </w:pPr>
      <w:r>
        <w:t>2. Научные интересы и труды</w:t>
      </w:r>
    </w:p>
    <w:p w:rsidR="00FE377D" w:rsidRDefault="00A6367B">
      <w:pPr>
        <w:pStyle w:val="a3"/>
      </w:pPr>
      <w:r>
        <w:t xml:space="preserve">Преподаватель политической социологии на факультете политических наук Международного Свободного университета социальных исследований в Риме. Со-издатель историко-политологического журнала </w:t>
      </w:r>
      <w:r>
        <w:rPr>
          <w:i/>
          <w:iCs/>
        </w:rPr>
        <w:t>Двадцать первый век</w:t>
      </w:r>
      <w:r>
        <w:t xml:space="preserve"> (Рим). Автор написанных на английском и итальянском языках работ по истории Советского Союза, его национальной и внешней политики от Сталина до Путина, взаимоотношений с Италией, итальянской компартией, ряд которых подготовлен в соавторстве с женой, историком Эленой Агаросси. Книги и статьи В.Заславского переведены на французский, немецкий, хорватский и др. языки. Он постоянно сотрудничал с газетами Мессаджеро, Коррьере делла сера, L’Occidentale и др. Работал в российских архивах. Выступал также как русскоязычный писатель-новеллист, переводчик с русского языка, консультант по русскоязычным публикациям для ряда итальянских издательств.</w:t>
      </w:r>
    </w:p>
    <w:p w:rsidR="00FE377D" w:rsidRDefault="00A6367B">
      <w:pPr>
        <w:pStyle w:val="a3"/>
      </w:pPr>
      <w:r>
        <w:t xml:space="preserve">Его основанная на архивных документах книга о Катынском расстреле (2006) была несколько раз переиздана на англ., нем., франц. языках, удостоена в ФРГ премии имени Ханны Арендт (см.: </w:t>
      </w:r>
      <w:r>
        <w:rPr>
          <w:position w:val="10"/>
        </w:rPr>
        <w:t>[2]</w:t>
      </w:r>
      <w:r>
        <w:t>).</w:t>
      </w:r>
    </w:p>
    <w:p w:rsidR="00FE377D" w:rsidRDefault="00A6367B">
      <w:pPr>
        <w:pStyle w:val="21"/>
        <w:pageBreakBefore/>
        <w:numPr>
          <w:ilvl w:val="0"/>
          <w:numId w:val="0"/>
        </w:numPr>
      </w:pPr>
      <w:r>
        <w:t>3. Избранные книги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The structure of power and the functions of elections in the USSR. Toronto: Dept. of Sociology, University of Toronto, 1980 (в соавторстве с Робертом Бримом)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Il consenso organizzato: la società sovietica negli anni di Brežnev. Bologna: Il Mulino, 1981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The neo-Stalinist state: class, ethnicity, and consensus in Soviet society. Armonk: M.E. Sharpe; Brighton: Harvester Press, 1982 (переизд. 1994)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Soviet-Jewish emigration and Soviet nationality policy. New York: St. Martin’s Press, 1983 (в соавторстве с Робертом Бримом, итал. изд. — 1985)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Il dottor Petrov parapsicologo. Palermo: Sellerio Editore, 1984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Dopo l’Unione Sovietica. La perestroika e il problema delle nazionalità. Bologna: Il Mulino, 1991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Das russische Imperium unter Gorbatschow. Berlin: Wagenbach, 1991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From union to commonwealth: nationalism and separatism in the Soviet Republics. Cambridge; New York: Cambridge UP, 1992 (в соавторстве с Гейл Лапидус и Филипом Голдменом; переизд. 1994)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Storia del sistema sovietico. L’ascesa, la stabilità, il crollo. Roma: NIS, 1995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Togliatti e Stalin. Il PCI e la politica estera staliniana negli archivi di Mosca. Bologna: Il Mulino, 1997 (в соавторстве с Э.Агаросси, премия Акви, переизд. 2007; см.: </w:t>
      </w:r>
      <w:r>
        <w:rPr>
          <w:position w:val="10"/>
        </w:rPr>
        <w:t>[3]</w:t>
      </w:r>
      <w:r>
        <w:t>).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The Russian working class in times of transition. Roma: Luiss, 2000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Lo stalinismo e la sinistra italiana. Milano: Mondadori, 2004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La Russia postcomunista. Da Gorbaciov a Putin. Roma: Editore Luiss University Press, 2005 (в соавторстве с Л.Гудковым)</w:t>
      </w:r>
    </w:p>
    <w:p w:rsidR="00FE377D" w:rsidRDefault="00A6367B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Pulizia di classe. Il massacro di Katyn. Bologna: Il Mulino, 2006 (англ.изд. — 2008, 2009, франц. изд. — 2007, нем. изд. 2007, 2008 — премия имени Ханны Арендт, Бремен, см.: </w:t>
      </w:r>
      <w:r>
        <w:rPr>
          <w:position w:val="10"/>
        </w:rPr>
        <w:t>[4]</w:t>
      </w:r>
      <w:r>
        <w:t>)</w:t>
      </w:r>
    </w:p>
    <w:p w:rsidR="00FE377D" w:rsidRDefault="00A6367B">
      <w:pPr>
        <w:pStyle w:val="21"/>
        <w:pageBreakBefore/>
        <w:numPr>
          <w:ilvl w:val="0"/>
          <w:numId w:val="0"/>
        </w:numPr>
      </w:pPr>
      <w:r>
        <w:t>4. Публикации на русском языке</w:t>
      </w:r>
    </w:p>
    <w:p w:rsidR="00FE377D" w:rsidRDefault="00A636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Россия на пути к рынку: государственно-зависимые работники и популизм// Полис, 1991, № 5</w:t>
      </w:r>
    </w:p>
    <w:p w:rsidR="00FE377D" w:rsidRDefault="00A636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Русско-чеченский конфликт глазами Запада</w:t>
      </w:r>
    </w:p>
    <w:p w:rsidR="00FE377D" w:rsidRDefault="00A6367B">
      <w:pPr>
        <w:pStyle w:val="a3"/>
        <w:numPr>
          <w:ilvl w:val="0"/>
          <w:numId w:val="1"/>
        </w:numPr>
        <w:tabs>
          <w:tab w:val="left" w:pos="707"/>
        </w:tabs>
      </w:pPr>
      <w:r>
        <w:t>Постсоветский этап изучения тоталитаризма</w:t>
      </w:r>
    </w:p>
    <w:p w:rsidR="00FE377D" w:rsidRDefault="00A6367B">
      <w:pPr>
        <w:pStyle w:val="21"/>
        <w:pageBreakBefore/>
        <w:numPr>
          <w:ilvl w:val="0"/>
          <w:numId w:val="0"/>
        </w:numPr>
      </w:pPr>
      <w:r>
        <w:t>5. Признание</w:t>
      </w:r>
    </w:p>
    <w:p w:rsidR="00FE377D" w:rsidRDefault="00A6367B">
      <w:pPr>
        <w:pStyle w:val="a3"/>
      </w:pPr>
      <w:r>
        <w:t>В 2009 был удостоен премии Иньяцио Силоне, скончался за несколько дней до церемонии награждения.</w:t>
      </w:r>
    </w:p>
    <w:p w:rsidR="00FE377D" w:rsidRDefault="00A6367B">
      <w:pPr>
        <w:pStyle w:val="a3"/>
        <w:spacing w:after="0"/>
      </w:pPr>
      <w:r>
        <w:t>Источник: http://ru.wikipedia.org/wiki/Заславский,_Виктор</w:t>
      </w:r>
      <w:bookmarkStart w:id="0" w:name="_GoBack"/>
      <w:bookmarkEnd w:id="0"/>
    </w:p>
    <w:sectPr w:rsidR="00FE377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67B"/>
    <w:rsid w:val="007B4AEF"/>
    <w:rsid w:val="00A6367B"/>
    <w:rsid w:val="00FE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CC418-20F4-4BC6-811C-8B116FAC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3727</Characters>
  <Application>Microsoft Office Word</Application>
  <DocSecurity>0</DocSecurity>
  <Lines>31</Lines>
  <Paragraphs>8</Paragraphs>
  <ScaleCrop>false</ScaleCrop>
  <Company>diakov.net</Company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2014-08-26T17:33:00Z</dcterms:created>
  <dcterms:modified xsi:type="dcterms:W3CDTF">2014-08-26T17:33:00Z</dcterms:modified>
</cp:coreProperties>
</file>