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766" w:rsidRPr="00CA141F" w:rsidRDefault="00C54766" w:rsidP="00CA141F">
      <w:pPr>
        <w:widowControl w:val="0"/>
        <w:spacing w:line="360" w:lineRule="auto"/>
        <w:ind w:firstLine="709"/>
        <w:jc w:val="center"/>
        <w:rPr>
          <w:bCs/>
          <w:iCs/>
          <w:caps/>
          <w:sz w:val="28"/>
          <w:szCs w:val="28"/>
        </w:rPr>
      </w:pPr>
      <w:r w:rsidRPr="00CA141F">
        <w:rPr>
          <w:bCs/>
          <w:iCs/>
          <w:caps/>
          <w:sz w:val="28"/>
          <w:szCs w:val="28"/>
        </w:rPr>
        <w:t>Федеральное агентство по образованию</w:t>
      </w:r>
    </w:p>
    <w:p w:rsidR="00C54766" w:rsidRPr="00CA141F" w:rsidRDefault="00C54766" w:rsidP="00CA141F">
      <w:pPr>
        <w:widowControl w:val="0"/>
        <w:spacing w:line="360" w:lineRule="auto"/>
        <w:ind w:firstLine="709"/>
        <w:jc w:val="center"/>
        <w:rPr>
          <w:bCs/>
          <w:iCs/>
          <w:caps/>
          <w:sz w:val="28"/>
          <w:szCs w:val="28"/>
        </w:rPr>
      </w:pPr>
      <w:r w:rsidRPr="00CA141F">
        <w:rPr>
          <w:bCs/>
          <w:iCs/>
          <w:caps/>
          <w:sz w:val="28"/>
          <w:szCs w:val="28"/>
        </w:rPr>
        <w:t>Государственное образовательное учреждение</w:t>
      </w:r>
    </w:p>
    <w:p w:rsidR="00C54766" w:rsidRPr="00CA141F" w:rsidRDefault="00C54766" w:rsidP="00CA141F">
      <w:pPr>
        <w:widowControl w:val="0"/>
        <w:spacing w:line="360" w:lineRule="auto"/>
        <w:ind w:firstLine="709"/>
        <w:jc w:val="center"/>
        <w:rPr>
          <w:bCs/>
          <w:iCs/>
          <w:caps/>
          <w:sz w:val="28"/>
          <w:szCs w:val="28"/>
        </w:rPr>
      </w:pPr>
      <w:r w:rsidRPr="00CA141F">
        <w:rPr>
          <w:bCs/>
          <w:iCs/>
          <w:caps/>
          <w:sz w:val="28"/>
          <w:szCs w:val="28"/>
        </w:rPr>
        <w:t>Высшего профессионального образования</w:t>
      </w:r>
    </w:p>
    <w:p w:rsidR="00C54766" w:rsidRPr="00CA141F" w:rsidRDefault="00C54766" w:rsidP="00CA141F">
      <w:pPr>
        <w:widowControl w:val="0"/>
        <w:spacing w:line="360" w:lineRule="auto"/>
        <w:ind w:firstLine="709"/>
        <w:jc w:val="center"/>
        <w:rPr>
          <w:bCs/>
          <w:iCs/>
          <w:caps/>
          <w:sz w:val="28"/>
          <w:szCs w:val="28"/>
        </w:rPr>
      </w:pPr>
      <w:r w:rsidRPr="00CA141F">
        <w:rPr>
          <w:bCs/>
          <w:iCs/>
          <w:caps/>
          <w:sz w:val="28"/>
          <w:szCs w:val="28"/>
        </w:rPr>
        <w:t>Башкирский государственный университет</w:t>
      </w:r>
    </w:p>
    <w:p w:rsidR="00C54766" w:rsidRPr="00CA141F" w:rsidRDefault="00C54766" w:rsidP="00CA141F">
      <w:pPr>
        <w:widowControl w:val="0"/>
        <w:spacing w:line="360" w:lineRule="auto"/>
        <w:ind w:firstLine="709"/>
        <w:jc w:val="center"/>
        <w:rPr>
          <w:bCs/>
          <w:iCs/>
          <w:caps/>
          <w:sz w:val="28"/>
          <w:szCs w:val="28"/>
        </w:rPr>
      </w:pPr>
      <w:r w:rsidRPr="00CA141F">
        <w:rPr>
          <w:bCs/>
          <w:iCs/>
          <w:caps/>
          <w:sz w:val="28"/>
          <w:szCs w:val="28"/>
        </w:rPr>
        <w:t>Нефтекамский филиал</w:t>
      </w:r>
    </w:p>
    <w:p w:rsidR="00C54766" w:rsidRPr="00CA141F" w:rsidRDefault="00C54766" w:rsidP="00CA141F">
      <w:pPr>
        <w:widowControl w:val="0"/>
        <w:spacing w:line="360" w:lineRule="auto"/>
        <w:ind w:firstLine="709"/>
        <w:jc w:val="both"/>
        <w:rPr>
          <w:iCs/>
          <w:sz w:val="28"/>
          <w:szCs w:val="32"/>
        </w:rPr>
      </w:pPr>
    </w:p>
    <w:p w:rsidR="00C54766" w:rsidRPr="00CA141F" w:rsidRDefault="00C54766" w:rsidP="00CA141F">
      <w:pPr>
        <w:widowControl w:val="0"/>
        <w:spacing w:line="360" w:lineRule="auto"/>
        <w:ind w:firstLine="709"/>
        <w:jc w:val="both"/>
        <w:rPr>
          <w:iCs/>
          <w:sz w:val="28"/>
          <w:szCs w:val="32"/>
        </w:rPr>
      </w:pPr>
      <w:r w:rsidRPr="00CA141F">
        <w:rPr>
          <w:iCs/>
          <w:sz w:val="28"/>
          <w:szCs w:val="32"/>
        </w:rPr>
        <w:t>Гуманитарный факультет</w:t>
      </w:r>
    </w:p>
    <w:p w:rsidR="00C54766" w:rsidRPr="00CA141F" w:rsidRDefault="00C54766" w:rsidP="00CA141F">
      <w:pPr>
        <w:widowControl w:val="0"/>
        <w:spacing w:line="360" w:lineRule="auto"/>
        <w:ind w:firstLine="709"/>
        <w:jc w:val="both"/>
        <w:rPr>
          <w:iCs/>
          <w:sz w:val="28"/>
          <w:szCs w:val="32"/>
        </w:rPr>
      </w:pPr>
      <w:r w:rsidRPr="00CA141F">
        <w:rPr>
          <w:iCs/>
          <w:sz w:val="28"/>
          <w:szCs w:val="32"/>
        </w:rPr>
        <w:t>Кафедра государственного права</w:t>
      </w:r>
    </w:p>
    <w:p w:rsidR="00C54766" w:rsidRPr="00CA141F" w:rsidRDefault="00C54766" w:rsidP="00CA141F">
      <w:pPr>
        <w:widowControl w:val="0"/>
        <w:spacing w:line="360" w:lineRule="auto"/>
        <w:ind w:firstLine="709"/>
        <w:jc w:val="both"/>
        <w:rPr>
          <w:iCs/>
          <w:sz w:val="28"/>
          <w:szCs w:val="32"/>
        </w:rPr>
      </w:pPr>
    </w:p>
    <w:p w:rsidR="00CA141F" w:rsidRDefault="00CA141F" w:rsidP="00CA141F">
      <w:pPr>
        <w:pStyle w:val="1"/>
        <w:keepNext w:val="0"/>
        <w:widowControl w:val="0"/>
        <w:spacing w:before="0" w:beforeAutospacing="0" w:after="0" w:afterAutospacing="0" w:line="360" w:lineRule="auto"/>
        <w:ind w:firstLine="709"/>
        <w:rPr>
          <w:color w:val="auto"/>
        </w:rPr>
      </w:pPr>
    </w:p>
    <w:p w:rsidR="00CA141F" w:rsidRDefault="00CA141F" w:rsidP="00CA141F">
      <w:pPr>
        <w:pStyle w:val="1"/>
        <w:keepNext w:val="0"/>
        <w:widowControl w:val="0"/>
        <w:spacing w:before="0" w:beforeAutospacing="0" w:after="0" w:afterAutospacing="0" w:line="360" w:lineRule="auto"/>
        <w:ind w:firstLine="709"/>
        <w:rPr>
          <w:color w:val="auto"/>
        </w:rPr>
      </w:pPr>
    </w:p>
    <w:p w:rsidR="00CA141F" w:rsidRDefault="00CA141F" w:rsidP="00CA141F">
      <w:pPr>
        <w:pStyle w:val="1"/>
        <w:keepNext w:val="0"/>
        <w:widowControl w:val="0"/>
        <w:spacing w:before="0" w:beforeAutospacing="0" w:after="0" w:afterAutospacing="0" w:line="360" w:lineRule="auto"/>
        <w:ind w:firstLine="709"/>
        <w:rPr>
          <w:color w:val="auto"/>
        </w:rPr>
      </w:pPr>
    </w:p>
    <w:p w:rsidR="00CA141F" w:rsidRDefault="00CA141F" w:rsidP="00CA141F">
      <w:pPr>
        <w:pStyle w:val="1"/>
        <w:keepNext w:val="0"/>
        <w:widowControl w:val="0"/>
        <w:spacing w:before="0" w:beforeAutospacing="0" w:after="0" w:afterAutospacing="0" w:line="360" w:lineRule="auto"/>
        <w:ind w:firstLine="709"/>
        <w:rPr>
          <w:color w:val="auto"/>
        </w:rPr>
      </w:pPr>
    </w:p>
    <w:p w:rsidR="00CA141F" w:rsidRDefault="00CA141F" w:rsidP="00CA141F">
      <w:pPr>
        <w:pStyle w:val="1"/>
        <w:keepNext w:val="0"/>
        <w:widowControl w:val="0"/>
        <w:spacing w:before="0" w:beforeAutospacing="0" w:after="0" w:afterAutospacing="0" w:line="360" w:lineRule="auto"/>
        <w:ind w:firstLine="709"/>
        <w:rPr>
          <w:color w:val="auto"/>
        </w:rPr>
      </w:pPr>
    </w:p>
    <w:p w:rsidR="00C54766" w:rsidRPr="00CA141F" w:rsidRDefault="00C54766" w:rsidP="00CA141F">
      <w:pPr>
        <w:pStyle w:val="1"/>
        <w:keepNext w:val="0"/>
        <w:widowControl w:val="0"/>
        <w:spacing w:before="0" w:beforeAutospacing="0" w:after="0" w:afterAutospacing="0" w:line="360" w:lineRule="auto"/>
        <w:ind w:firstLine="709"/>
        <w:rPr>
          <w:color w:val="auto"/>
        </w:rPr>
      </w:pPr>
      <w:r w:rsidRPr="00CA141F">
        <w:rPr>
          <w:color w:val="auto"/>
        </w:rPr>
        <w:t>Курсовая работа</w:t>
      </w:r>
    </w:p>
    <w:p w:rsidR="00C54766" w:rsidRPr="00CA141F" w:rsidRDefault="00C54766" w:rsidP="00CA141F">
      <w:pPr>
        <w:widowControl w:val="0"/>
        <w:spacing w:line="360" w:lineRule="auto"/>
        <w:ind w:firstLine="709"/>
        <w:jc w:val="center"/>
        <w:rPr>
          <w:b/>
          <w:bCs/>
          <w:iCs/>
          <w:sz w:val="28"/>
          <w:szCs w:val="32"/>
        </w:rPr>
      </w:pPr>
      <w:r w:rsidRPr="00CA141F">
        <w:rPr>
          <w:b/>
          <w:bCs/>
          <w:iCs/>
          <w:sz w:val="28"/>
          <w:szCs w:val="32"/>
        </w:rPr>
        <w:t>по дисциплине «Гражданское право»</w:t>
      </w:r>
    </w:p>
    <w:p w:rsidR="00C54766" w:rsidRPr="00CA141F" w:rsidRDefault="00C54766" w:rsidP="00CA141F">
      <w:pPr>
        <w:widowControl w:val="0"/>
        <w:spacing w:line="360" w:lineRule="auto"/>
        <w:ind w:firstLine="709"/>
        <w:jc w:val="center"/>
        <w:rPr>
          <w:b/>
          <w:bCs/>
          <w:iCs/>
          <w:sz w:val="28"/>
          <w:szCs w:val="32"/>
        </w:rPr>
      </w:pPr>
      <w:r w:rsidRPr="00CA141F">
        <w:rPr>
          <w:b/>
          <w:bCs/>
          <w:iCs/>
          <w:sz w:val="28"/>
          <w:szCs w:val="32"/>
        </w:rPr>
        <w:t>На тему: «Доверительное управление имуществом»</w:t>
      </w:r>
    </w:p>
    <w:p w:rsidR="00C54766" w:rsidRPr="00CA141F" w:rsidRDefault="00C54766" w:rsidP="00CA141F">
      <w:pPr>
        <w:widowControl w:val="0"/>
        <w:spacing w:line="360" w:lineRule="auto"/>
        <w:ind w:firstLine="709"/>
        <w:jc w:val="both"/>
        <w:rPr>
          <w:iCs/>
          <w:sz w:val="28"/>
          <w:szCs w:val="32"/>
        </w:rPr>
      </w:pPr>
    </w:p>
    <w:p w:rsidR="00C54766" w:rsidRPr="00CA141F" w:rsidRDefault="00C54766" w:rsidP="00CA141F">
      <w:pPr>
        <w:widowControl w:val="0"/>
        <w:spacing w:line="360" w:lineRule="auto"/>
        <w:ind w:firstLine="709"/>
        <w:jc w:val="both"/>
        <w:rPr>
          <w:iCs/>
          <w:sz w:val="28"/>
          <w:szCs w:val="32"/>
        </w:rPr>
      </w:pPr>
      <w:r w:rsidRPr="00CA141F">
        <w:rPr>
          <w:iCs/>
          <w:sz w:val="28"/>
          <w:szCs w:val="32"/>
        </w:rPr>
        <w:t>Выполнил:</w:t>
      </w:r>
    </w:p>
    <w:p w:rsidR="00C54766" w:rsidRPr="00CA141F" w:rsidRDefault="00C54766" w:rsidP="00CA141F">
      <w:pPr>
        <w:widowControl w:val="0"/>
        <w:spacing w:line="360" w:lineRule="auto"/>
        <w:ind w:firstLine="709"/>
        <w:jc w:val="both"/>
        <w:rPr>
          <w:iCs/>
          <w:sz w:val="28"/>
          <w:szCs w:val="32"/>
        </w:rPr>
      </w:pPr>
      <w:r w:rsidRPr="00CA141F">
        <w:rPr>
          <w:iCs/>
          <w:sz w:val="28"/>
          <w:szCs w:val="32"/>
        </w:rPr>
        <w:t>Студент первого курса</w:t>
      </w:r>
    </w:p>
    <w:p w:rsidR="00C54766" w:rsidRPr="00CA141F" w:rsidRDefault="00C54766" w:rsidP="00CA141F">
      <w:pPr>
        <w:widowControl w:val="0"/>
        <w:spacing w:line="360" w:lineRule="auto"/>
        <w:ind w:firstLine="709"/>
        <w:jc w:val="both"/>
        <w:rPr>
          <w:iCs/>
          <w:sz w:val="28"/>
          <w:szCs w:val="32"/>
        </w:rPr>
      </w:pPr>
      <w:r w:rsidRPr="00CA141F">
        <w:rPr>
          <w:iCs/>
          <w:sz w:val="28"/>
          <w:szCs w:val="32"/>
        </w:rPr>
        <w:t>гуманитарного факультета</w:t>
      </w:r>
    </w:p>
    <w:p w:rsidR="00C54766" w:rsidRPr="00CA141F" w:rsidRDefault="00C54766" w:rsidP="00CA141F">
      <w:pPr>
        <w:widowControl w:val="0"/>
        <w:spacing w:line="360" w:lineRule="auto"/>
        <w:ind w:firstLine="709"/>
        <w:jc w:val="both"/>
        <w:rPr>
          <w:iCs/>
          <w:sz w:val="28"/>
          <w:szCs w:val="32"/>
        </w:rPr>
      </w:pPr>
      <w:r w:rsidRPr="00CA141F">
        <w:rPr>
          <w:iCs/>
          <w:sz w:val="28"/>
          <w:szCs w:val="32"/>
        </w:rPr>
        <w:t>заочного отделения</w:t>
      </w:r>
    </w:p>
    <w:p w:rsidR="00C54766" w:rsidRPr="00CA141F" w:rsidRDefault="00C54766" w:rsidP="00CA141F">
      <w:pPr>
        <w:widowControl w:val="0"/>
        <w:spacing w:line="360" w:lineRule="auto"/>
        <w:ind w:firstLine="709"/>
        <w:jc w:val="both"/>
        <w:rPr>
          <w:iCs/>
          <w:sz w:val="28"/>
          <w:szCs w:val="32"/>
        </w:rPr>
      </w:pPr>
      <w:r w:rsidRPr="00CA141F">
        <w:rPr>
          <w:iCs/>
          <w:sz w:val="28"/>
          <w:szCs w:val="32"/>
        </w:rPr>
        <w:t>группы Ю-31З</w:t>
      </w:r>
    </w:p>
    <w:p w:rsidR="00C54766" w:rsidRPr="00CA141F" w:rsidRDefault="00C54766" w:rsidP="00CA141F">
      <w:pPr>
        <w:widowControl w:val="0"/>
        <w:spacing w:line="360" w:lineRule="auto"/>
        <w:ind w:firstLine="709"/>
        <w:jc w:val="both"/>
        <w:rPr>
          <w:iCs/>
          <w:sz w:val="28"/>
          <w:szCs w:val="32"/>
        </w:rPr>
      </w:pPr>
      <w:r w:rsidRPr="00CA141F">
        <w:rPr>
          <w:iCs/>
          <w:sz w:val="28"/>
          <w:szCs w:val="32"/>
        </w:rPr>
        <w:t>Мельникова И.В.</w:t>
      </w:r>
    </w:p>
    <w:p w:rsidR="00C54766" w:rsidRPr="00CA141F" w:rsidRDefault="00C54766" w:rsidP="00CA141F">
      <w:pPr>
        <w:widowControl w:val="0"/>
        <w:spacing w:line="360" w:lineRule="auto"/>
        <w:ind w:firstLine="709"/>
        <w:jc w:val="both"/>
        <w:rPr>
          <w:iCs/>
          <w:sz w:val="28"/>
          <w:szCs w:val="28"/>
        </w:rPr>
      </w:pPr>
      <w:r w:rsidRPr="00CA141F">
        <w:rPr>
          <w:iCs/>
          <w:sz w:val="28"/>
          <w:szCs w:val="28"/>
        </w:rPr>
        <w:t>Номер зачетной книжки 07634СВ</w:t>
      </w:r>
    </w:p>
    <w:p w:rsidR="00C54766" w:rsidRPr="00CA141F" w:rsidRDefault="00C54766" w:rsidP="00CA141F">
      <w:pPr>
        <w:widowControl w:val="0"/>
        <w:spacing w:line="360" w:lineRule="auto"/>
        <w:ind w:firstLine="709"/>
        <w:jc w:val="both"/>
        <w:rPr>
          <w:iCs/>
          <w:sz w:val="28"/>
          <w:szCs w:val="32"/>
        </w:rPr>
      </w:pPr>
      <w:r w:rsidRPr="00CA141F">
        <w:rPr>
          <w:iCs/>
          <w:sz w:val="28"/>
          <w:szCs w:val="32"/>
        </w:rPr>
        <w:t>Научный руководитель:</w:t>
      </w:r>
    </w:p>
    <w:p w:rsidR="00C54766" w:rsidRPr="00CA141F" w:rsidRDefault="00C54766" w:rsidP="00CA141F">
      <w:pPr>
        <w:widowControl w:val="0"/>
        <w:spacing w:line="360" w:lineRule="auto"/>
        <w:ind w:firstLine="709"/>
        <w:jc w:val="both"/>
        <w:rPr>
          <w:iCs/>
          <w:sz w:val="28"/>
          <w:szCs w:val="28"/>
        </w:rPr>
      </w:pPr>
      <w:r w:rsidRPr="00CA141F">
        <w:rPr>
          <w:iCs/>
          <w:sz w:val="28"/>
          <w:szCs w:val="28"/>
        </w:rPr>
        <w:t>ассистент каф. гос. права</w:t>
      </w:r>
    </w:p>
    <w:p w:rsidR="00C54766" w:rsidRPr="00CA141F" w:rsidRDefault="00C54766" w:rsidP="00CA141F">
      <w:pPr>
        <w:widowControl w:val="0"/>
        <w:spacing w:line="360" w:lineRule="auto"/>
        <w:ind w:firstLine="709"/>
        <w:jc w:val="both"/>
        <w:rPr>
          <w:iCs/>
          <w:sz w:val="28"/>
          <w:szCs w:val="28"/>
        </w:rPr>
      </w:pPr>
      <w:r w:rsidRPr="00CA141F">
        <w:rPr>
          <w:iCs/>
          <w:sz w:val="28"/>
          <w:szCs w:val="28"/>
        </w:rPr>
        <w:t>Гареева З.Р.</w:t>
      </w:r>
    </w:p>
    <w:p w:rsidR="00CA141F" w:rsidRDefault="00CA141F" w:rsidP="00CA141F">
      <w:pPr>
        <w:widowControl w:val="0"/>
        <w:spacing w:line="360" w:lineRule="auto"/>
        <w:ind w:firstLine="709"/>
        <w:jc w:val="both"/>
        <w:rPr>
          <w:iCs/>
          <w:sz w:val="28"/>
        </w:rPr>
      </w:pPr>
    </w:p>
    <w:p w:rsidR="00CA141F" w:rsidRDefault="00C54766" w:rsidP="00CA141F">
      <w:pPr>
        <w:widowControl w:val="0"/>
        <w:spacing w:line="360" w:lineRule="auto"/>
        <w:ind w:firstLine="709"/>
        <w:jc w:val="center"/>
        <w:rPr>
          <w:iCs/>
          <w:sz w:val="28"/>
        </w:rPr>
      </w:pPr>
      <w:r w:rsidRPr="00CA141F">
        <w:rPr>
          <w:iCs/>
          <w:sz w:val="28"/>
        </w:rPr>
        <w:t>Нефтекамск 20</w:t>
      </w:r>
      <w:r w:rsidR="00EA59F1" w:rsidRPr="00CA141F">
        <w:rPr>
          <w:iCs/>
          <w:sz w:val="28"/>
        </w:rPr>
        <w:t>10</w:t>
      </w:r>
    </w:p>
    <w:p w:rsidR="00C54766" w:rsidRPr="00CA141F" w:rsidRDefault="00C54766" w:rsidP="00CA141F">
      <w:pPr>
        <w:widowControl w:val="0"/>
        <w:spacing w:line="360" w:lineRule="auto"/>
        <w:ind w:firstLine="709"/>
        <w:jc w:val="both"/>
        <w:rPr>
          <w:b/>
          <w:bCs/>
          <w:iCs/>
          <w:sz w:val="28"/>
          <w:szCs w:val="32"/>
        </w:rPr>
      </w:pPr>
      <w:r w:rsidRPr="00CA141F">
        <w:rPr>
          <w:b/>
          <w:bCs/>
          <w:iCs/>
          <w:sz w:val="28"/>
          <w:szCs w:val="32"/>
        </w:rPr>
        <w:br w:type="page"/>
        <w:t>Содержание</w:t>
      </w:r>
    </w:p>
    <w:p w:rsidR="00C54766" w:rsidRPr="00CA141F" w:rsidRDefault="00C54766" w:rsidP="00CA141F">
      <w:pPr>
        <w:widowControl w:val="0"/>
        <w:spacing w:line="360" w:lineRule="auto"/>
        <w:ind w:firstLine="709"/>
        <w:jc w:val="both"/>
        <w:rPr>
          <w:bCs/>
          <w:iCs/>
          <w:sz w:val="28"/>
          <w:szCs w:val="28"/>
        </w:rPr>
      </w:pPr>
    </w:p>
    <w:p w:rsidR="00C54766" w:rsidRPr="00CA141F" w:rsidRDefault="00C54766" w:rsidP="00CA141F">
      <w:pPr>
        <w:widowControl w:val="0"/>
        <w:spacing w:line="360" w:lineRule="auto"/>
        <w:rPr>
          <w:sz w:val="28"/>
          <w:szCs w:val="28"/>
        </w:rPr>
      </w:pPr>
      <w:r w:rsidRPr="00CA141F">
        <w:rPr>
          <w:sz w:val="28"/>
          <w:szCs w:val="28"/>
        </w:rPr>
        <w:t>Введение</w:t>
      </w:r>
    </w:p>
    <w:p w:rsidR="00C54766" w:rsidRPr="00CA141F" w:rsidRDefault="00C54766" w:rsidP="00CA141F">
      <w:pPr>
        <w:widowControl w:val="0"/>
        <w:spacing w:line="360" w:lineRule="auto"/>
        <w:rPr>
          <w:sz w:val="28"/>
          <w:szCs w:val="28"/>
        </w:rPr>
      </w:pPr>
      <w:r w:rsidRPr="00CA141F">
        <w:rPr>
          <w:sz w:val="28"/>
          <w:szCs w:val="28"/>
        </w:rPr>
        <w:t xml:space="preserve">Глава </w:t>
      </w:r>
      <w:r w:rsidRPr="00CA141F">
        <w:rPr>
          <w:sz w:val="28"/>
          <w:szCs w:val="28"/>
          <w:lang w:val="en-US"/>
        </w:rPr>
        <w:t>I</w:t>
      </w:r>
      <w:r w:rsidRPr="00CA141F">
        <w:rPr>
          <w:sz w:val="28"/>
          <w:szCs w:val="28"/>
        </w:rPr>
        <w:t>. О</w:t>
      </w:r>
      <w:r w:rsidR="00955219" w:rsidRPr="00CA141F">
        <w:rPr>
          <w:sz w:val="28"/>
          <w:szCs w:val="28"/>
        </w:rPr>
        <w:t>бщая характеристика довери</w:t>
      </w:r>
      <w:r w:rsidR="00CA141F">
        <w:rPr>
          <w:sz w:val="28"/>
          <w:szCs w:val="28"/>
        </w:rPr>
        <w:t>тельного управления имуществом</w:t>
      </w:r>
    </w:p>
    <w:p w:rsidR="00C54766" w:rsidRPr="00CA141F" w:rsidRDefault="00C54766" w:rsidP="00CA141F">
      <w:pPr>
        <w:widowControl w:val="0"/>
        <w:spacing w:line="360" w:lineRule="auto"/>
        <w:rPr>
          <w:sz w:val="28"/>
          <w:szCs w:val="28"/>
        </w:rPr>
      </w:pPr>
      <w:r w:rsidRPr="00CA141F">
        <w:rPr>
          <w:sz w:val="28"/>
          <w:szCs w:val="28"/>
        </w:rPr>
        <w:t xml:space="preserve">1.1 </w:t>
      </w:r>
      <w:r w:rsidR="00955219" w:rsidRPr="00CA141F">
        <w:rPr>
          <w:sz w:val="28"/>
          <w:szCs w:val="28"/>
        </w:rPr>
        <w:t>Понятие и сфера применения договора доверительного управления имуществом</w:t>
      </w:r>
      <w:r w:rsidR="00CA141F">
        <w:rPr>
          <w:sz w:val="28"/>
          <w:szCs w:val="28"/>
        </w:rPr>
        <w:t xml:space="preserve"> </w:t>
      </w:r>
    </w:p>
    <w:p w:rsidR="0038240E" w:rsidRPr="00CA141F" w:rsidRDefault="00C54766" w:rsidP="00CA141F">
      <w:pPr>
        <w:widowControl w:val="0"/>
        <w:spacing w:line="360" w:lineRule="auto"/>
        <w:rPr>
          <w:sz w:val="28"/>
          <w:szCs w:val="28"/>
        </w:rPr>
      </w:pPr>
      <w:r w:rsidRPr="00CA141F">
        <w:rPr>
          <w:sz w:val="28"/>
          <w:szCs w:val="28"/>
        </w:rPr>
        <w:t xml:space="preserve">Глава </w:t>
      </w:r>
      <w:r w:rsidRPr="00CA141F">
        <w:rPr>
          <w:sz w:val="28"/>
          <w:szCs w:val="28"/>
          <w:lang w:val="en-US"/>
        </w:rPr>
        <w:t>II</w:t>
      </w:r>
      <w:r w:rsidRPr="00CA141F">
        <w:rPr>
          <w:sz w:val="28"/>
          <w:szCs w:val="28"/>
        </w:rPr>
        <w:t xml:space="preserve">. </w:t>
      </w:r>
      <w:r w:rsidR="0038240E" w:rsidRPr="00CA141F">
        <w:rPr>
          <w:sz w:val="28"/>
          <w:szCs w:val="28"/>
        </w:rPr>
        <w:t>Предмет, объект и содержание договора доверительного управления имуществом</w:t>
      </w:r>
      <w:r w:rsidR="00CA141F">
        <w:rPr>
          <w:sz w:val="28"/>
          <w:szCs w:val="28"/>
        </w:rPr>
        <w:t xml:space="preserve"> </w:t>
      </w:r>
      <w:r w:rsidRPr="00CA141F">
        <w:rPr>
          <w:sz w:val="28"/>
          <w:szCs w:val="28"/>
        </w:rPr>
        <w:t>строя</w:t>
      </w:r>
    </w:p>
    <w:p w:rsidR="00C54766" w:rsidRPr="00CA141F" w:rsidRDefault="0038240E" w:rsidP="00CA141F">
      <w:pPr>
        <w:widowControl w:val="0"/>
        <w:spacing w:line="360" w:lineRule="auto"/>
        <w:rPr>
          <w:sz w:val="28"/>
          <w:szCs w:val="28"/>
        </w:rPr>
      </w:pPr>
      <w:r w:rsidRPr="00CA141F">
        <w:rPr>
          <w:sz w:val="28"/>
          <w:szCs w:val="28"/>
        </w:rPr>
        <w:t>2.1 Предмет и объекты доверительного управления</w:t>
      </w:r>
    </w:p>
    <w:p w:rsidR="00C87232" w:rsidRPr="00CA141F" w:rsidRDefault="00C87232" w:rsidP="00CA141F">
      <w:pPr>
        <w:widowControl w:val="0"/>
        <w:spacing w:line="360" w:lineRule="auto"/>
        <w:rPr>
          <w:sz w:val="28"/>
          <w:szCs w:val="28"/>
        </w:rPr>
      </w:pPr>
      <w:r w:rsidRPr="00CA141F">
        <w:rPr>
          <w:sz w:val="28"/>
          <w:szCs w:val="28"/>
        </w:rPr>
        <w:t>2.2 Содержание договора доверитель</w:t>
      </w:r>
      <w:r w:rsidR="00CA141F">
        <w:rPr>
          <w:sz w:val="28"/>
          <w:szCs w:val="28"/>
        </w:rPr>
        <w:t>ного управления имуществом</w:t>
      </w:r>
    </w:p>
    <w:p w:rsidR="00C54766" w:rsidRPr="00CA141F" w:rsidRDefault="00C54766" w:rsidP="00CA141F">
      <w:pPr>
        <w:widowControl w:val="0"/>
        <w:spacing w:line="360" w:lineRule="auto"/>
        <w:rPr>
          <w:sz w:val="28"/>
          <w:szCs w:val="28"/>
        </w:rPr>
      </w:pPr>
      <w:r w:rsidRPr="00CA141F">
        <w:rPr>
          <w:sz w:val="28"/>
          <w:szCs w:val="28"/>
        </w:rPr>
        <w:t>Заключение</w:t>
      </w:r>
    </w:p>
    <w:p w:rsidR="00C54766" w:rsidRPr="00CA141F" w:rsidRDefault="00CA141F" w:rsidP="00CA141F">
      <w:pPr>
        <w:widowControl w:val="0"/>
        <w:spacing w:line="360" w:lineRule="auto"/>
        <w:rPr>
          <w:bCs/>
          <w:iCs/>
          <w:sz w:val="28"/>
          <w:szCs w:val="28"/>
        </w:rPr>
      </w:pPr>
      <w:r>
        <w:rPr>
          <w:sz w:val="28"/>
          <w:szCs w:val="28"/>
        </w:rPr>
        <w:t>Список используемой литературы</w:t>
      </w:r>
    </w:p>
    <w:p w:rsidR="000F6445" w:rsidRPr="00CA141F" w:rsidRDefault="00CA141F" w:rsidP="00CA141F">
      <w:pPr>
        <w:widowControl w:val="0"/>
        <w:spacing w:line="360" w:lineRule="auto"/>
        <w:ind w:firstLine="709"/>
        <w:jc w:val="both"/>
        <w:rPr>
          <w:b/>
          <w:bCs/>
          <w:sz w:val="28"/>
          <w:szCs w:val="28"/>
          <w:lang w:eastAsia="zh-CN"/>
        </w:rPr>
      </w:pPr>
      <w:r>
        <w:rPr>
          <w:b/>
          <w:bCs/>
          <w:sz w:val="28"/>
          <w:szCs w:val="28"/>
          <w:lang w:eastAsia="zh-CN"/>
        </w:rPr>
        <w:br w:type="page"/>
      </w:r>
      <w:r w:rsidR="000F6445" w:rsidRPr="00CA141F">
        <w:rPr>
          <w:b/>
          <w:bCs/>
          <w:sz w:val="28"/>
          <w:szCs w:val="28"/>
          <w:lang w:eastAsia="zh-CN"/>
        </w:rPr>
        <w:t>Введение</w:t>
      </w:r>
    </w:p>
    <w:p w:rsidR="000F6445" w:rsidRPr="00CA141F" w:rsidRDefault="000F6445" w:rsidP="00CA141F">
      <w:pPr>
        <w:widowControl w:val="0"/>
        <w:spacing w:line="360" w:lineRule="auto"/>
        <w:ind w:firstLine="709"/>
        <w:jc w:val="both"/>
        <w:rPr>
          <w:sz w:val="28"/>
          <w:szCs w:val="28"/>
          <w:lang w:eastAsia="zh-CN"/>
        </w:rPr>
      </w:pPr>
    </w:p>
    <w:p w:rsidR="003C1E3F" w:rsidRPr="00CA141F" w:rsidRDefault="003C1E3F" w:rsidP="00CA141F">
      <w:pPr>
        <w:widowControl w:val="0"/>
        <w:spacing w:line="360" w:lineRule="auto"/>
        <w:ind w:firstLine="709"/>
        <w:jc w:val="both"/>
        <w:rPr>
          <w:sz w:val="28"/>
          <w:szCs w:val="28"/>
          <w:lang w:eastAsia="zh-CN"/>
        </w:rPr>
      </w:pPr>
      <w:r w:rsidRPr="00CA141F">
        <w:rPr>
          <w:sz w:val="28"/>
          <w:szCs w:val="28"/>
          <w:lang w:eastAsia="zh-CN"/>
        </w:rPr>
        <w:t>Право собственности представляет собой самое широкое вещное право. Его обладатель имеет возможность определять содержание и направление использования принадлежащего ему имуществ</w:t>
      </w:r>
      <w:r w:rsidR="0078270F" w:rsidRPr="00CA141F">
        <w:rPr>
          <w:sz w:val="28"/>
          <w:szCs w:val="28"/>
          <w:lang w:eastAsia="zh-CN"/>
        </w:rPr>
        <w:t>а,</w:t>
      </w:r>
      <w:r w:rsidRPr="00CA141F">
        <w:rPr>
          <w:sz w:val="28"/>
          <w:szCs w:val="28"/>
          <w:lang w:eastAsia="zh-CN"/>
        </w:rPr>
        <w:t xml:space="preserve"> осуществляя над ним полное хозяйственное господство. При этом собственник вправе реализовать правомочия по владению, пользованию и распоряжению принадлежащим ему имуществом как самостоятельно, так и с привлечением других лиц. Один из новейших и интереснейших институтов российского права -</w:t>
      </w:r>
      <w:r w:rsidR="0078270F" w:rsidRPr="00CA141F">
        <w:rPr>
          <w:sz w:val="28"/>
          <w:szCs w:val="28"/>
          <w:lang w:eastAsia="zh-CN"/>
        </w:rPr>
        <w:t xml:space="preserve"> </w:t>
      </w:r>
      <w:r w:rsidRPr="00CA141F">
        <w:rPr>
          <w:sz w:val="28"/>
          <w:szCs w:val="28"/>
          <w:lang w:eastAsia="zh-CN"/>
        </w:rPr>
        <w:t>доверительное управление имуществом, представляет возможность осуществления правомочий собственника третьими лицами с целью наиболее эффективного использования имущества. Он возник в Англии как вещное право доверительной собственности (траст) и получил широкое распространение в промышленно развитых странах с континентальной правовой системой как институт обязательственного права, именуемый доверительным управлением имуществом.</w:t>
      </w:r>
    </w:p>
    <w:p w:rsidR="003C1E3F" w:rsidRPr="00CA141F" w:rsidRDefault="003C1E3F" w:rsidP="00CA141F">
      <w:pPr>
        <w:widowControl w:val="0"/>
        <w:spacing w:line="360" w:lineRule="auto"/>
        <w:ind w:firstLine="709"/>
        <w:jc w:val="both"/>
        <w:rPr>
          <w:sz w:val="28"/>
          <w:szCs w:val="28"/>
          <w:lang w:eastAsia="zh-CN"/>
        </w:rPr>
      </w:pPr>
      <w:r w:rsidRPr="00CA141F">
        <w:rPr>
          <w:sz w:val="28"/>
          <w:szCs w:val="28"/>
          <w:lang w:eastAsia="zh-CN"/>
        </w:rPr>
        <w:t>В советский период истории нашей страны подавляющая часть производственных фондов принадлежала государству. Управление этими фондами осуществлялось в иных правовых формах. Вследствие экономических реформ в России значительно возросло количество собственников и существенно повысилось значение института частной собственности. Для всех субъектов экономических отношений актуальным стал вопрос о надежных законных способах сохранения принадлежащего им имущества, а также о наиболее эффективных методах управления им. Государство как участник гражданского оборота также ощутило необходимость в дополнительных способах управления государственной</w:t>
      </w:r>
      <w:r w:rsidR="00EE5C5F" w:rsidRPr="00CA141F">
        <w:rPr>
          <w:sz w:val="28"/>
          <w:szCs w:val="28"/>
          <w:lang w:eastAsia="zh-CN"/>
        </w:rPr>
        <w:t xml:space="preserve"> </w:t>
      </w:r>
      <w:r w:rsidRPr="00CA141F">
        <w:rPr>
          <w:sz w:val="28"/>
          <w:szCs w:val="28"/>
          <w:lang w:eastAsia="zh-CN"/>
        </w:rPr>
        <w:t>собственностью, прежде всего акциями приватизированных предприятий. Отказ государства от монополии в области управления экономикой выявил потребность в привлечении новых правовых инструментов, одним из которых стал институт доверительного управления имуществом. Как правовой институт он впервые урегулирован в части второй Гражданского кодекса РФ, в нормах которого предусмотрены общие положения доверительного управления имуществом. Федеральными законами и иными правовыми актами, содержащими нормы гражданского права о доверительном управлении имуществом, ряд вопросов урегулированы противоречиво. Некоторые проблемы исследуемых отношений оказалась ими не охваченными. Подзаконные нормативные акты разрозненны, что неизбежно порождает сложности в правоприменительной практике.</w:t>
      </w:r>
    </w:p>
    <w:p w:rsidR="003C1E3F" w:rsidRPr="00CA141F" w:rsidRDefault="003C1E3F" w:rsidP="00CA141F">
      <w:pPr>
        <w:widowControl w:val="0"/>
        <w:spacing w:line="360" w:lineRule="auto"/>
        <w:ind w:firstLine="709"/>
        <w:jc w:val="both"/>
        <w:rPr>
          <w:sz w:val="28"/>
          <w:szCs w:val="28"/>
          <w:lang w:eastAsia="zh-CN"/>
        </w:rPr>
      </w:pPr>
      <w:r w:rsidRPr="00CA141F">
        <w:rPr>
          <w:sz w:val="28"/>
          <w:szCs w:val="28"/>
          <w:lang w:eastAsia="zh-CN"/>
        </w:rPr>
        <w:t>Вместе с тем, в литературе высказываются различные точки зрения по проблемам доверительного управления имуществом. Продолжаются споры о месте исследуемого института в системе вещных и обязательственных прав. Неоднозначно трактуются основные положения, связанные с понятием договора доверительного управления имуществом, прежде всего об объекте и предмете обязательства. Не сложилось еще единого мнения о видах имущества, которые могут быть самостоятельным предметом доверительного управления. Дискутируются вопросы о возможности управления денежными средствами, о порядке оформления прав управляющего на именные ценные бумаги. Оспаривается, что деятельность управляющих компаний паевых инвестиционных фондов осуществляется в рамках рассматриваемого правоотношения. В литературе нет единства точек зрения относительно понятия доверительного управления предприятием как предметом договора и</w:t>
      </w:r>
      <w:r w:rsidR="00342718" w:rsidRPr="00CA141F">
        <w:rPr>
          <w:sz w:val="28"/>
          <w:szCs w:val="28"/>
          <w:lang w:eastAsia="zh-CN"/>
        </w:rPr>
        <w:t xml:space="preserve"> </w:t>
      </w:r>
      <w:r w:rsidRPr="00CA141F">
        <w:rPr>
          <w:sz w:val="28"/>
          <w:szCs w:val="28"/>
          <w:lang w:eastAsia="zh-CN"/>
        </w:rPr>
        <w:t>о последствиях передачи его в управление. Различные мнения высказываются по вопросу о субъектах этого обязательства. Не выработано еще единых взглядов на содержание исследуемого обязательства, предопределяемого объектом и предметом исследуемого договора. Ведутся споры о содержании норм, предусматривающих ответственность доверительного управляющего.</w:t>
      </w:r>
    </w:p>
    <w:p w:rsidR="00771482" w:rsidRPr="00CA141F" w:rsidRDefault="004D6C01" w:rsidP="00CA141F">
      <w:pPr>
        <w:widowControl w:val="0"/>
        <w:spacing w:line="360" w:lineRule="auto"/>
        <w:ind w:firstLine="709"/>
        <w:jc w:val="both"/>
        <w:rPr>
          <w:sz w:val="28"/>
          <w:szCs w:val="28"/>
        </w:rPr>
      </w:pPr>
      <w:r w:rsidRPr="00CA141F">
        <w:rPr>
          <w:sz w:val="28"/>
          <w:szCs w:val="28"/>
        </w:rPr>
        <w:t xml:space="preserve">Учитывая изложенное, следует сказать, что это и определяет актуальность темы исследования. </w:t>
      </w:r>
    </w:p>
    <w:p w:rsidR="004D6C01" w:rsidRPr="00CA141F" w:rsidRDefault="00771482" w:rsidP="00CA141F">
      <w:pPr>
        <w:widowControl w:val="0"/>
        <w:spacing w:line="360" w:lineRule="auto"/>
        <w:ind w:firstLine="709"/>
        <w:jc w:val="both"/>
        <w:rPr>
          <w:sz w:val="28"/>
          <w:szCs w:val="28"/>
        </w:rPr>
      </w:pPr>
      <w:r w:rsidRPr="00CA141F">
        <w:rPr>
          <w:sz w:val="28"/>
          <w:szCs w:val="28"/>
          <w:lang w:eastAsia="zh-CN"/>
        </w:rPr>
        <w:t xml:space="preserve">Предметом и целью работы являются всестороннее исследование проблем объекта и предмета обязательства по доверительному управлению имуществом в комплексе с другими взаимосвязанными вопросами реализации рассматриваемого института, а также выработка рекомендаций по совершенствованию действующего российского законодательства и практике его применения в исследуемой области общественных отношений. </w:t>
      </w:r>
      <w:r w:rsidR="004D6C01" w:rsidRPr="00CA141F">
        <w:rPr>
          <w:sz w:val="28"/>
          <w:szCs w:val="28"/>
        </w:rPr>
        <w:t>Для достижения этой цели необходимо решить такие задачи, как:</w:t>
      </w:r>
    </w:p>
    <w:p w:rsidR="000D0314" w:rsidRPr="00CA141F" w:rsidRDefault="000D0314" w:rsidP="00CA141F">
      <w:pPr>
        <w:widowControl w:val="0"/>
        <w:spacing w:line="360" w:lineRule="auto"/>
        <w:ind w:firstLine="709"/>
        <w:jc w:val="both"/>
        <w:rPr>
          <w:sz w:val="28"/>
          <w:szCs w:val="28"/>
          <w:lang w:eastAsia="zh-CN"/>
        </w:rPr>
      </w:pPr>
      <w:r w:rsidRPr="00CA141F">
        <w:rPr>
          <w:sz w:val="28"/>
          <w:szCs w:val="28"/>
          <w:lang w:eastAsia="zh-CN"/>
        </w:rPr>
        <w:t>- изучение понятия договора доверительного управления имуществом в российском законодательстве, его признаков;</w:t>
      </w:r>
    </w:p>
    <w:p w:rsidR="000D0314" w:rsidRPr="00CA141F" w:rsidRDefault="000D0314" w:rsidP="00CA141F">
      <w:pPr>
        <w:widowControl w:val="0"/>
        <w:spacing w:line="360" w:lineRule="auto"/>
        <w:ind w:firstLine="709"/>
        <w:jc w:val="both"/>
        <w:rPr>
          <w:sz w:val="28"/>
          <w:szCs w:val="28"/>
          <w:lang w:eastAsia="zh-CN"/>
        </w:rPr>
      </w:pPr>
      <w:r w:rsidRPr="00CA141F">
        <w:rPr>
          <w:sz w:val="28"/>
          <w:szCs w:val="28"/>
          <w:lang w:eastAsia="zh-CN"/>
        </w:rPr>
        <w:t>- исследование содержания договора доверительного управления, выявление его признаков, а также особенностей договора доверительного управления имуществом, предопределяемых его объектом и предметом;</w:t>
      </w:r>
    </w:p>
    <w:p w:rsidR="000D0314" w:rsidRPr="00CA141F" w:rsidRDefault="000D0314" w:rsidP="00CA141F">
      <w:pPr>
        <w:widowControl w:val="0"/>
        <w:spacing w:line="360" w:lineRule="auto"/>
        <w:ind w:firstLine="709"/>
        <w:jc w:val="both"/>
        <w:rPr>
          <w:sz w:val="28"/>
          <w:szCs w:val="28"/>
          <w:lang w:eastAsia="zh-CN"/>
        </w:rPr>
      </w:pPr>
      <w:r w:rsidRPr="00CA141F">
        <w:rPr>
          <w:sz w:val="28"/>
          <w:szCs w:val="28"/>
          <w:lang w:eastAsia="zh-CN"/>
        </w:rPr>
        <w:t>Теоретической основой работы являются исследования Е.А. Суханова, Ю.К. Толстого,</w:t>
      </w:r>
      <w:r w:rsidR="00CA141F">
        <w:rPr>
          <w:sz w:val="28"/>
          <w:szCs w:val="28"/>
          <w:lang w:eastAsia="zh-CN"/>
        </w:rPr>
        <w:t xml:space="preserve"> </w:t>
      </w:r>
      <w:r w:rsidRPr="00CA141F">
        <w:rPr>
          <w:sz w:val="28"/>
          <w:szCs w:val="28"/>
          <w:lang w:eastAsia="zh-CN"/>
        </w:rPr>
        <w:t xml:space="preserve">и других. </w:t>
      </w:r>
    </w:p>
    <w:p w:rsidR="000D0314" w:rsidRPr="00CA141F" w:rsidRDefault="000D0314" w:rsidP="00CA141F">
      <w:pPr>
        <w:widowControl w:val="0"/>
        <w:spacing w:line="360" w:lineRule="auto"/>
        <w:ind w:firstLine="709"/>
        <w:jc w:val="both"/>
        <w:rPr>
          <w:sz w:val="28"/>
          <w:szCs w:val="28"/>
        </w:rPr>
      </w:pPr>
      <w:r w:rsidRPr="00CA141F">
        <w:rPr>
          <w:sz w:val="28"/>
          <w:szCs w:val="28"/>
        </w:rPr>
        <w:t>Работа состоит из введения, двух глав, заключения и библиографического списка.</w:t>
      </w:r>
      <w:r w:rsidR="00CA141F">
        <w:rPr>
          <w:sz w:val="28"/>
          <w:szCs w:val="28"/>
        </w:rPr>
        <w:t xml:space="preserve"> </w:t>
      </w:r>
    </w:p>
    <w:p w:rsidR="00727A45" w:rsidRPr="00CA141F" w:rsidRDefault="00CA141F" w:rsidP="00CA141F">
      <w:pPr>
        <w:widowControl w:val="0"/>
        <w:autoSpaceDE w:val="0"/>
        <w:autoSpaceDN w:val="0"/>
        <w:adjustRightInd w:val="0"/>
        <w:spacing w:line="360" w:lineRule="auto"/>
        <w:ind w:firstLine="709"/>
        <w:jc w:val="both"/>
        <w:rPr>
          <w:rStyle w:val="a3"/>
          <w:bCs w:val="0"/>
          <w:sz w:val="28"/>
          <w:szCs w:val="28"/>
        </w:rPr>
      </w:pPr>
      <w:r>
        <w:rPr>
          <w:rStyle w:val="a3"/>
          <w:bCs w:val="0"/>
          <w:sz w:val="28"/>
          <w:szCs w:val="28"/>
        </w:rPr>
        <w:br w:type="page"/>
      </w:r>
      <w:r w:rsidR="00727A45" w:rsidRPr="00CA141F">
        <w:rPr>
          <w:rStyle w:val="a3"/>
          <w:bCs w:val="0"/>
          <w:sz w:val="28"/>
          <w:szCs w:val="28"/>
        </w:rPr>
        <w:t xml:space="preserve">Глава </w:t>
      </w:r>
      <w:r w:rsidR="00727A45" w:rsidRPr="00CA141F">
        <w:rPr>
          <w:rStyle w:val="a3"/>
          <w:bCs w:val="0"/>
          <w:sz w:val="28"/>
          <w:szCs w:val="28"/>
          <w:lang w:val="en-US"/>
        </w:rPr>
        <w:t>I</w:t>
      </w:r>
      <w:r w:rsidR="005A5F1D" w:rsidRPr="00CA141F">
        <w:rPr>
          <w:rStyle w:val="a3"/>
          <w:bCs w:val="0"/>
          <w:sz w:val="28"/>
          <w:szCs w:val="28"/>
        </w:rPr>
        <w:t xml:space="preserve"> Общ</w:t>
      </w:r>
      <w:r w:rsidR="005B2188" w:rsidRPr="00CA141F">
        <w:rPr>
          <w:rStyle w:val="a3"/>
          <w:bCs w:val="0"/>
          <w:sz w:val="28"/>
          <w:szCs w:val="28"/>
        </w:rPr>
        <w:t>ие положения договора</w:t>
      </w:r>
      <w:r w:rsidR="005A5F1D" w:rsidRPr="00CA141F">
        <w:rPr>
          <w:rStyle w:val="a3"/>
          <w:bCs w:val="0"/>
          <w:sz w:val="28"/>
          <w:szCs w:val="28"/>
        </w:rPr>
        <w:t xml:space="preserve"> </w:t>
      </w:r>
      <w:r w:rsidR="00727A45" w:rsidRPr="00CA141F">
        <w:rPr>
          <w:rStyle w:val="a3"/>
          <w:bCs w:val="0"/>
          <w:sz w:val="28"/>
          <w:szCs w:val="28"/>
        </w:rPr>
        <w:t>доверительного управления имуществом</w:t>
      </w:r>
    </w:p>
    <w:p w:rsidR="007A3AED" w:rsidRPr="00CA141F" w:rsidRDefault="007A3AED" w:rsidP="00CA141F">
      <w:pPr>
        <w:widowControl w:val="0"/>
        <w:autoSpaceDE w:val="0"/>
        <w:autoSpaceDN w:val="0"/>
        <w:adjustRightInd w:val="0"/>
        <w:spacing w:line="360" w:lineRule="auto"/>
        <w:ind w:firstLine="709"/>
        <w:jc w:val="both"/>
        <w:rPr>
          <w:rStyle w:val="a3"/>
          <w:bCs w:val="0"/>
          <w:sz w:val="28"/>
          <w:szCs w:val="28"/>
        </w:rPr>
      </w:pPr>
    </w:p>
    <w:p w:rsidR="00727A45" w:rsidRPr="00CA141F" w:rsidRDefault="00727A45" w:rsidP="00CA141F">
      <w:pPr>
        <w:widowControl w:val="0"/>
        <w:autoSpaceDE w:val="0"/>
        <w:autoSpaceDN w:val="0"/>
        <w:adjustRightInd w:val="0"/>
        <w:spacing w:line="360" w:lineRule="auto"/>
        <w:ind w:firstLine="709"/>
        <w:jc w:val="both"/>
        <w:rPr>
          <w:b/>
          <w:sz w:val="28"/>
          <w:szCs w:val="28"/>
        </w:rPr>
      </w:pPr>
      <w:r w:rsidRPr="00CA141F">
        <w:rPr>
          <w:b/>
          <w:sz w:val="28"/>
          <w:szCs w:val="28"/>
        </w:rPr>
        <w:t xml:space="preserve">1.1 </w:t>
      </w:r>
      <w:r w:rsidR="002C22EA" w:rsidRPr="00CA141F">
        <w:rPr>
          <w:b/>
          <w:sz w:val="28"/>
          <w:szCs w:val="28"/>
        </w:rPr>
        <w:t>История становления и развития института д</w:t>
      </w:r>
      <w:r w:rsidRPr="00CA141F">
        <w:rPr>
          <w:b/>
          <w:sz w:val="28"/>
          <w:szCs w:val="28"/>
        </w:rPr>
        <w:t>оверительного управления имуществом</w:t>
      </w:r>
    </w:p>
    <w:p w:rsidR="00727A45" w:rsidRPr="00CA141F" w:rsidRDefault="00727A45" w:rsidP="00CA141F">
      <w:pPr>
        <w:widowControl w:val="0"/>
        <w:autoSpaceDE w:val="0"/>
        <w:autoSpaceDN w:val="0"/>
        <w:adjustRightInd w:val="0"/>
        <w:spacing w:line="360" w:lineRule="auto"/>
        <w:ind w:firstLine="709"/>
        <w:jc w:val="both"/>
        <w:rPr>
          <w:sz w:val="28"/>
          <w:szCs w:val="28"/>
        </w:rPr>
      </w:pP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Традиционно в научной литературе и правово</w:t>
      </w:r>
      <w:r w:rsidR="007A3AED" w:rsidRPr="00CA141F">
        <w:rPr>
          <w:sz w:val="28"/>
          <w:szCs w:val="28"/>
        </w:rPr>
        <w:t>й доктрине различают понятия «</w:t>
      </w:r>
      <w:r w:rsidRPr="00CA141F">
        <w:rPr>
          <w:sz w:val="28"/>
          <w:szCs w:val="28"/>
        </w:rPr>
        <w:t>доверительная собственность</w:t>
      </w:r>
      <w:r w:rsidR="007A3AED" w:rsidRPr="00CA141F">
        <w:rPr>
          <w:sz w:val="28"/>
          <w:szCs w:val="28"/>
        </w:rPr>
        <w:t>»</w:t>
      </w:r>
      <w:r w:rsidRPr="00CA141F">
        <w:rPr>
          <w:sz w:val="28"/>
          <w:szCs w:val="28"/>
        </w:rPr>
        <w:t xml:space="preserve"> и </w:t>
      </w:r>
      <w:r w:rsidR="007A3AED" w:rsidRPr="00CA141F">
        <w:rPr>
          <w:sz w:val="28"/>
          <w:szCs w:val="28"/>
        </w:rPr>
        <w:t>«</w:t>
      </w:r>
      <w:r w:rsidRPr="00CA141F">
        <w:rPr>
          <w:sz w:val="28"/>
          <w:szCs w:val="28"/>
        </w:rPr>
        <w:t>доверительное управление имуществом</w:t>
      </w:r>
      <w:r w:rsidR="007A3AED" w:rsidRPr="00CA141F">
        <w:rPr>
          <w:sz w:val="28"/>
          <w:szCs w:val="28"/>
        </w:rPr>
        <w:t>»</w:t>
      </w:r>
      <w:r w:rsidRPr="00CA141F">
        <w:rPr>
          <w:sz w:val="28"/>
          <w:szCs w:val="28"/>
        </w:rPr>
        <w:t>.</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Доверительная собственность как особая форма собственности появилась в английском праве еще в средние века для того, чтобы обойти правовые запреты определенным лицам иметь в собственности определенное имущество (монастырям - земельные участки, замужним женщинам - собственное имущество обособленно от супруга и т.д.). Кроме того, крестоносцы, которые отправлялись в далекие походы и не были уверены, что благополучно вернутся назад, для того чтобы обезопасить свои права на принадлежащее им имущество, также применяли конструкцию доверительной собственности</w:t>
      </w:r>
      <w:r w:rsidR="004D2EC3" w:rsidRPr="00CA141F">
        <w:rPr>
          <w:rStyle w:val="ab"/>
          <w:sz w:val="28"/>
          <w:szCs w:val="28"/>
        </w:rPr>
        <w:footnoteReference w:id="1"/>
      </w:r>
      <w:r w:rsidRPr="00CA141F">
        <w:rPr>
          <w:sz w:val="28"/>
          <w:szCs w:val="28"/>
        </w:rPr>
        <w:t>.</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В доверительной собственности правомочия собственника по владению, по</w:t>
      </w:r>
      <w:r w:rsidR="00942D32" w:rsidRPr="00CA141F">
        <w:rPr>
          <w:sz w:val="28"/>
          <w:szCs w:val="28"/>
        </w:rPr>
        <w:t>льзованию и распоряжению вещью «</w:t>
      </w:r>
      <w:r w:rsidRPr="00CA141F">
        <w:rPr>
          <w:sz w:val="28"/>
          <w:szCs w:val="28"/>
        </w:rPr>
        <w:t>расщепляются</w:t>
      </w:r>
      <w:r w:rsidR="00942D32" w:rsidRPr="00CA141F">
        <w:rPr>
          <w:sz w:val="28"/>
          <w:szCs w:val="28"/>
        </w:rPr>
        <w:t>»</w:t>
      </w:r>
      <w:r w:rsidRPr="00CA141F">
        <w:rPr>
          <w:sz w:val="28"/>
          <w:szCs w:val="28"/>
        </w:rPr>
        <w:t>, и при передаче имущества одним лицом (settlor, учредителем) в доверительную собственность другому лицу (trustee, доверительному собственнику) происходит следующее. Право собственности по существу переходит к доверительному собственнику, который в результате такого перехода получает возможность воздействовать на переданное ему имущество вплоть до решения его правовой судьбы (право распоряжения имуществом должно было для этого специально оговариваться учредителем, однако такая возможность использовалась достаточно часто). Доверительный собственник может также защищать нарушенное право собственности, с помощью тех же исков, что и обычный собственник.</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Учредитель же оставался так называемым номинальным собственником. Это означало, что:</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а) распределение выгоды от деятельности доверительного собственника происходило по воле учредителя, поскольку доверительная собственность учреждалась не в интересах доверительного собственника, а в интересах самого учредителя или - что чаще - иного определенного им лица (бенефициара);</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б) доверительная собственность была ограничена по времени действия и предполагала переход права собственности от доверительного собственника к учредителю после определенного последним срока.</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Такая конструкция применяется и в других странах с так называемой англосаксонской системой права, однако она неприемлема для стран с континентальной системой права, к числу которых относится и Россия. Ее отличие от англосаксонской системы права состоит в том, что по континентальной системе право собственности включает три правомочия: право владения, пользования и распоряжения и является неделимым в том смысле, что передача третьему лицу одного, двух или даже всех правомочий (в определенных собственником пределах) не влечет за собой перехода права собственности к данному лицу ни в каком объеме. Все попытки искусственно внедрить конструкцию доверительной собственности (траста) в правовую систему Российской Федерации,</w:t>
      </w:r>
      <w:r w:rsidR="00CA141F">
        <w:rPr>
          <w:sz w:val="28"/>
          <w:szCs w:val="28"/>
        </w:rPr>
        <w:t xml:space="preserve"> </w:t>
      </w:r>
      <w:r w:rsidRPr="00CA141F">
        <w:rPr>
          <w:sz w:val="28"/>
          <w:szCs w:val="28"/>
        </w:rPr>
        <w:t>оказались несостоятельными.</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Принципиальная невозможность использования института доверительной собственности в российском праве вызвала к жизни особый дог</w:t>
      </w:r>
      <w:r w:rsidR="000F19C0" w:rsidRPr="00CA141F">
        <w:rPr>
          <w:sz w:val="28"/>
          <w:szCs w:val="28"/>
        </w:rPr>
        <w:t>овор, который получил название «</w:t>
      </w:r>
      <w:r w:rsidRPr="00CA141F">
        <w:rPr>
          <w:sz w:val="28"/>
          <w:szCs w:val="28"/>
        </w:rPr>
        <w:t>договор доверительного управления имуществом</w:t>
      </w:r>
      <w:r w:rsidR="000F19C0" w:rsidRPr="00CA141F">
        <w:rPr>
          <w:sz w:val="28"/>
          <w:szCs w:val="28"/>
        </w:rPr>
        <w:t>»</w:t>
      </w:r>
      <w:r w:rsidRPr="00CA141F">
        <w:rPr>
          <w:sz w:val="28"/>
          <w:szCs w:val="28"/>
        </w:rPr>
        <w:t>. Этот договор представляет собой самостоятельную разновидность гражданско-правового договора, порождающего обязательства по оказанию услуг особого рода. При этом передача имущества в доверительное управление не влечет перехода права собственности на него к доверительному управляющему, и последний обязан во всех сделках с третьими лицами указывать, что он действует в качестве доверительного управляющего.</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Нормы, регулирующие отношения, сходные с доверительным управлением имуществом, имелись в Гражданском кодексе РСФСР 1922 года, а затем и в Гражданском кодексе РСФСР 1964 года, которые регулировали управление имуществом подопечного лица, лица, признанного безвестно отсутствующим, а также деятельность исполнителя завещания.</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 xml:space="preserve">Термины </w:t>
      </w:r>
      <w:r w:rsidR="000F19C0" w:rsidRPr="00CA141F">
        <w:rPr>
          <w:sz w:val="28"/>
          <w:szCs w:val="28"/>
        </w:rPr>
        <w:t>«</w:t>
      </w:r>
      <w:r w:rsidRPr="00CA141F">
        <w:rPr>
          <w:sz w:val="28"/>
          <w:szCs w:val="28"/>
        </w:rPr>
        <w:t>доверительная собственность</w:t>
      </w:r>
      <w:r w:rsidR="000F19C0" w:rsidRPr="00CA141F">
        <w:rPr>
          <w:sz w:val="28"/>
          <w:szCs w:val="28"/>
        </w:rPr>
        <w:t>»</w:t>
      </w:r>
      <w:r w:rsidRPr="00CA141F">
        <w:rPr>
          <w:sz w:val="28"/>
          <w:szCs w:val="28"/>
        </w:rPr>
        <w:t xml:space="preserve">, </w:t>
      </w:r>
      <w:r w:rsidR="000F19C0" w:rsidRPr="00CA141F">
        <w:rPr>
          <w:sz w:val="28"/>
          <w:szCs w:val="28"/>
        </w:rPr>
        <w:t>«</w:t>
      </w:r>
      <w:r w:rsidRPr="00CA141F">
        <w:rPr>
          <w:sz w:val="28"/>
          <w:szCs w:val="28"/>
        </w:rPr>
        <w:t>траст</w:t>
      </w:r>
      <w:r w:rsidR="000F19C0" w:rsidRPr="00CA141F">
        <w:rPr>
          <w:sz w:val="28"/>
          <w:szCs w:val="28"/>
        </w:rPr>
        <w:t>»</w:t>
      </w:r>
      <w:r w:rsidRPr="00CA141F">
        <w:rPr>
          <w:sz w:val="28"/>
          <w:szCs w:val="28"/>
        </w:rPr>
        <w:t xml:space="preserve">, </w:t>
      </w:r>
      <w:r w:rsidR="000F19C0" w:rsidRPr="00CA141F">
        <w:rPr>
          <w:sz w:val="28"/>
          <w:szCs w:val="28"/>
        </w:rPr>
        <w:t>«</w:t>
      </w:r>
      <w:r w:rsidRPr="00CA141F">
        <w:rPr>
          <w:sz w:val="28"/>
          <w:szCs w:val="28"/>
        </w:rPr>
        <w:t>доверительное управление</w:t>
      </w:r>
      <w:r w:rsidR="000F19C0" w:rsidRPr="00CA141F">
        <w:rPr>
          <w:sz w:val="28"/>
          <w:szCs w:val="28"/>
        </w:rPr>
        <w:t>»</w:t>
      </w:r>
      <w:r w:rsidRPr="00CA141F">
        <w:rPr>
          <w:sz w:val="28"/>
          <w:szCs w:val="28"/>
        </w:rPr>
        <w:t xml:space="preserve">, </w:t>
      </w:r>
      <w:r w:rsidR="000F19C0" w:rsidRPr="00CA141F">
        <w:rPr>
          <w:sz w:val="28"/>
          <w:szCs w:val="28"/>
        </w:rPr>
        <w:t>«коммерческое управление»</w:t>
      </w:r>
      <w:r w:rsidRPr="00CA141F">
        <w:rPr>
          <w:sz w:val="28"/>
          <w:szCs w:val="28"/>
        </w:rPr>
        <w:t xml:space="preserve"> появились в российских правовых нормах в начале 90-х годов. Впервые</w:t>
      </w:r>
      <w:r w:rsidR="000F19C0" w:rsidRPr="00CA141F">
        <w:rPr>
          <w:sz w:val="28"/>
          <w:szCs w:val="28"/>
        </w:rPr>
        <w:t xml:space="preserve"> о трасте упомянул Закон РСФСР «</w:t>
      </w:r>
      <w:r w:rsidRPr="00CA141F">
        <w:rPr>
          <w:sz w:val="28"/>
          <w:szCs w:val="28"/>
        </w:rPr>
        <w:t>О банках и банков</w:t>
      </w:r>
      <w:r w:rsidR="000F19C0" w:rsidRPr="00CA141F">
        <w:rPr>
          <w:sz w:val="28"/>
          <w:szCs w:val="28"/>
        </w:rPr>
        <w:t>ской деятельности в РСФСР»</w:t>
      </w:r>
      <w:r w:rsidRPr="00CA141F">
        <w:rPr>
          <w:sz w:val="28"/>
          <w:szCs w:val="28"/>
        </w:rPr>
        <w:t xml:space="preserve">, в п. </w:t>
      </w:r>
      <w:r w:rsidR="000F19C0" w:rsidRPr="00CA141F">
        <w:rPr>
          <w:sz w:val="28"/>
          <w:szCs w:val="28"/>
        </w:rPr>
        <w:t>«л»</w:t>
      </w:r>
      <w:r w:rsidRPr="00CA141F">
        <w:rPr>
          <w:sz w:val="28"/>
          <w:szCs w:val="28"/>
        </w:rPr>
        <w:t xml:space="preserve"> ст. 5 которого </w:t>
      </w:r>
      <w:r w:rsidR="000F19C0" w:rsidRPr="00CA141F">
        <w:rPr>
          <w:sz w:val="28"/>
          <w:szCs w:val="28"/>
        </w:rPr>
        <w:t>было указано, что банки вправе «</w:t>
      </w:r>
      <w:r w:rsidRPr="00CA141F">
        <w:rPr>
          <w:sz w:val="28"/>
          <w:szCs w:val="28"/>
        </w:rPr>
        <w:t>привлекать и размещать средства и управлять ценными бумагами по поручению клиентов (дове</w:t>
      </w:r>
      <w:r w:rsidR="000F19C0" w:rsidRPr="00CA141F">
        <w:rPr>
          <w:sz w:val="28"/>
          <w:szCs w:val="28"/>
        </w:rPr>
        <w:t>рительные (трастовые) операции)»</w:t>
      </w:r>
      <w:r w:rsidRPr="00CA141F">
        <w:rPr>
          <w:sz w:val="28"/>
          <w:szCs w:val="28"/>
        </w:rPr>
        <w:t>. Указанная норма этого Закона носила декларативный характер и не предлагала сколько-нибудь разработанного специального правового режима для таких сделок</w:t>
      </w:r>
      <w:r w:rsidR="0091020C" w:rsidRPr="00CA141F">
        <w:rPr>
          <w:rStyle w:val="ab"/>
          <w:sz w:val="28"/>
          <w:szCs w:val="28"/>
        </w:rPr>
        <w:footnoteReference w:id="2"/>
      </w:r>
      <w:r w:rsidRPr="00CA141F">
        <w:rPr>
          <w:sz w:val="28"/>
          <w:szCs w:val="28"/>
        </w:rPr>
        <w:t>.</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Передачу закреп</w:t>
      </w:r>
      <w:r w:rsidR="000F19C0" w:rsidRPr="00CA141F">
        <w:rPr>
          <w:sz w:val="28"/>
          <w:szCs w:val="28"/>
        </w:rPr>
        <w:t>ленных за государством акций в «</w:t>
      </w:r>
      <w:r w:rsidRPr="00CA141F">
        <w:rPr>
          <w:sz w:val="28"/>
          <w:szCs w:val="28"/>
        </w:rPr>
        <w:t>доверительное управление</w:t>
      </w:r>
      <w:r w:rsidR="000F19C0" w:rsidRPr="00CA141F">
        <w:rPr>
          <w:sz w:val="28"/>
          <w:szCs w:val="28"/>
        </w:rPr>
        <w:t>»</w:t>
      </w:r>
      <w:r w:rsidRPr="00CA141F">
        <w:rPr>
          <w:sz w:val="28"/>
          <w:szCs w:val="28"/>
        </w:rPr>
        <w:t xml:space="preserve"> предусматривал и Указ Президента РФ от 5 декабря 1993 г</w:t>
      </w:r>
      <w:r w:rsidR="000F19C0" w:rsidRPr="00CA141F">
        <w:rPr>
          <w:sz w:val="28"/>
          <w:szCs w:val="28"/>
        </w:rPr>
        <w:t>ода «</w:t>
      </w:r>
      <w:r w:rsidRPr="00CA141F">
        <w:rPr>
          <w:sz w:val="28"/>
          <w:szCs w:val="28"/>
        </w:rPr>
        <w:t>О создании финансово-промышленных групп в Российской Федерации</w:t>
      </w:r>
      <w:r w:rsidR="000F19C0" w:rsidRPr="00CA141F">
        <w:rPr>
          <w:sz w:val="28"/>
          <w:szCs w:val="28"/>
        </w:rPr>
        <w:t>»</w:t>
      </w:r>
      <w:r w:rsidRPr="00CA141F">
        <w:rPr>
          <w:sz w:val="28"/>
          <w:szCs w:val="28"/>
        </w:rPr>
        <w:t>, однако содержащиеся в нем нормы также не нашли практического применения.</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Указ Президен</w:t>
      </w:r>
      <w:r w:rsidR="000F19C0" w:rsidRPr="00CA141F">
        <w:rPr>
          <w:sz w:val="28"/>
          <w:szCs w:val="28"/>
        </w:rPr>
        <w:t>та РФ от 24 декабря 1993 года №</w:t>
      </w:r>
      <w:r w:rsidRPr="00CA141F">
        <w:rPr>
          <w:sz w:val="28"/>
          <w:szCs w:val="28"/>
        </w:rPr>
        <w:t xml:space="preserve">2296 </w:t>
      </w:r>
      <w:r w:rsidR="000F19C0" w:rsidRPr="00CA141F">
        <w:rPr>
          <w:sz w:val="28"/>
          <w:szCs w:val="28"/>
        </w:rPr>
        <w:t>«</w:t>
      </w:r>
      <w:r w:rsidRPr="00CA141F">
        <w:rPr>
          <w:sz w:val="28"/>
          <w:szCs w:val="28"/>
        </w:rPr>
        <w:t>О доверительной собственности (трасте)</w:t>
      </w:r>
      <w:r w:rsidR="000F19C0" w:rsidRPr="00CA141F">
        <w:rPr>
          <w:sz w:val="28"/>
          <w:szCs w:val="28"/>
        </w:rPr>
        <w:t>»</w:t>
      </w:r>
      <w:r w:rsidRPr="00CA141F">
        <w:rPr>
          <w:sz w:val="28"/>
          <w:szCs w:val="28"/>
        </w:rPr>
        <w:t xml:space="preserve"> по замыслу законодателя должен был заполнить вакуум в области правового регулирования передачи имущества в управление, однако этого не случилось. Как уже было отмечено, неудача была обусловлена спецификой чуждого российской правовой системе понятия </w:t>
      </w:r>
      <w:r w:rsidR="000F19C0" w:rsidRPr="00CA141F">
        <w:rPr>
          <w:sz w:val="28"/>
          <w:szCs w:val="28"/>
        </w:rPr>
        <w:t>«</w:t>
      </w:r>
      <w:r w:rsidRPr="00CA141F">
        <w:rPr>
          <w:sz w:val="28"/>
          <w:szCs w:val="28"/>
        </w:rPr>
        <w:t>траста</w:t>
      </w:r>
      <w:r w:rsidR="000F19C0" w:rsidRPr="00CA141F">
        <w:rPr>
          <w:sz w:val="28"/>
          <w:szCs w:val="28"/>
        </w:rPr>
        <w:t>»</w:t>
      </w:r>
      <w:r w:rsidRPr="00CA141F">
        <w:rPr>
          <w:sz w:val="28"/>
          <w:szCs w:val="28"/>
        </w:rPr>
        <w:t xml:space="preserve"> и закрепившимися в российской правовой системе представлениями о неделимом праве собственности. В соответствии с Указом в очень узкой сфере (применительно к одному виду объектов - закрепленным в федеральной собственности пакетам акций акционерных обществ, созданных при приватизации государственных предприятий) признавалась возможность действия классического английского траста с присущим ему переходом права собственности на управляемое имущество к доверительному собственнику (управляющему). Практического применения этот Указ также не нашел.</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Формально Указ не был отменен, однако фактически утратил силу в связи с принятием части второй Гражданского кодекса РФ, закрепившей институт доверительного управления имуществом. Следует отметить, что правило о сохранении за собственником права собственности на имущество, передаваемое в доверительное управление, было установлено еще в принятой ранее части первой ГК (п. 4 ст. 209). Но там это правило было сформулировано в общем виде при определении правомочий собственника (в качестве одного из которых и было названо право передавать имущество в доверительное управление) и не конкретизировалось более</w:t>
      </w:r>
      <w:r w:rsidR="00AA7AB7" w:rsidRPr="00CA141F">
        <w:rPr>
          <w:rStyle w:val="ab"/>
          <w:sz w:val="28"/>
          <w:szCs w:val="28"/>
        </w:rPr>
        <w:footnoteReference w:id="3"/>
      </w:r>
      <w:r w:rsidRPr="00CA141F">
        <w:rPr>
          <w:sz w:val="28"/>
          <w:szCs w:val="28"/>
        </w:rPr>
        <w:t>.</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В ГК РФ траст и доверительная собственность уже не упоминаются, а договору доверительного управления имуществом посвящена глава 53 части второй Гражданского кодекса РФ. Она в</w:t>
      </w:r>
      <w:r w:rsidR="000F19C0" w:rsidRPr="00CA141F">
        <w:rPr>
          <w:sz w:val="28"/>
          <w:szCs w:val="28"/>
        </w:rPr>
        <w:t>водит понятие «</w:t>
      </w:r>
      <w:r w:rsidRPr="00CA141F">
        <w:rPr>
          <w:sz w:val="28"/>
          <w:szCs w:val="28"/>
        </w:rPr>
        <w:t>доверительное управление</w:t>
      </w:r>
      <w:r w:rsidR="000F19C0" w:rsidRPr="00CA141F">
        <w:rPr>
          <w:sz w:val="28"/>
          <w:szCs w:val="28"/>
        </w:rPr>
        <w:t>»</w:t>
      </w:r>
      <w:r w:rsidRPr="00CA141F">
        <w:rPr>
          <w:sz w:val="28"/>
          <w:szCs w:val="28"/>
        </w:rPr>
        <w:t xml:space="preserve"> и прямо исключает возможность возникновения вещных прав у доверительного управляющего. Кроме того, предусматриваются определенные виды </w:t>
      </w:r>
      <w:r w:rsidR="000F19C0" w:rsidRPr="00CA141F">
        <w:rPr>
          <w:sz w:val="28"/>
          <w:szCs w:val="28"/>
        </w:rPr>
        <w:t>«</w:t>
      </w:r>
      <w:r w:rsidRPr="00CA141F">
        <w:rPr>
          <w:sz w:val="28"/>
          <w:szCs w:val="28"/>
        </w:rPr>
        <w:t>некоммерческого</w:t>
      </w:r>
      <w:r w:rsidR="000F19C0" w:rsidRPr="00CA141F">
        <w:rPr>
          <w:sz w:val="28"/>
          <w:szCs w:val="28"/>
        </w:rPr>
        <w:t>»</w:t>
      </w:r>
      <w:r w:rsidRPr="00CA141F">
        <w:rPr>
          <w:sz w:val="28"/>
          <w:szCs w:val="28"/>
        </w:rPr>
        <w:t xml:space="preserve"> доверительного управления, возникающие по основаниям, предусмотренным законом (ст. 1026 ГК РФ).</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 xml:space="preserve">Договор доверительного управления имуществом оформляет отношения по управлению чужим имуществом в интересах его собственника (или иного управомоченного лица). Сам термин </w:t>
      </w:r>
      <w:r w:rsidR="00ED5A2A" w:rsidRPr="00CA141F">
        <w:rPr>
          <w:sz w:val="28"/>
          <w:szCs w:val="28"/>
        </w:rPr>
        <w:t>«управление имуществом»</w:t>
      </w:r>
      <w:r w:rsidRPr="00CA141F">
        <w:rPr>
          <w:sz w:val="28"/>
          <w:szCs w:val="28"/>
        </w:rPr>
        <w:t xml:space="preserve"> юридически не определен. </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Необходимость передачи имущества в управление может быть обусловлена различными причинами, например: в связи с необходимостью сохранения имущества, получения от него доходов, увеличения его стоимости, неумением управлять какими-то видами имущества (ценными бумагами, предприятиями) и т.д. В этих и других подобных ситуациях собственник (а в случаях, предусмотренных законом, и другие лица) может передать свое имущество в управление другому лицу, заключив договор доверительного управления имуществом. Мотивом учреждения доверительного управления имуществом может также послужить просто желание собственника освободить себя от бремени управления принадлежащим ему имуществом, но таким образом, чтобы получать выгоду от использования этого имущества. При этом доверительный управляющий лишен возможности управлять имуществом в своих интересах, как бы широки ни были его права, и подчинен воле собственника, направленной на получение разумной выгоды от использования его имущества.</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Таким образом, суть доверительного управления состоит в осуществлении доверительным управляющим управления чужим имуществом в интересах его собственника или указанного им лица. В этих целях собственник передает свое имущество доверительному управляющему, наделяя последнего соответствующими правомочиями по владению, пользованию и распоряжению указанным имуществом, в рамках которых доверительный управляющий вправе совершать любые фактические и юридические действия для обеспечения эффективного управления доверенным ему имуществом.</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Институт доверительного управления имуществом может успешно использоваться в целях объединения капиталов. В этих случаях несколько лиц - учредителей доверительного управления передают свое имущество в доверительное управление одного лица, которое использует это имущество в интересах всех учредителей доверительного управления. В частности, мелкие акционеры могут объединять свои акции (голоса на собрании акционеров), передавая их в доверительное управление одному лицу, действующему в их интересах. При передаче имущества в паевые инвестиционные фонды (ПИФы), общие фонды банковского управления (ОФБУ) право собственности на передаваемое имущество трансформируется в право общей долевой собственности.</w:t>
      </w:r>
    </w:p>
    <w:p w:rsidR="00727A45" w:rsidRPr="00CA141F" w:rsidRDefault="00727A45" w:rsidP="00CA141F">
      <w:pPr>
        <w:widowControl w:val="0"/>
        <w:autoSpaceDE w:val="0"/>
        <w:autoSpaceDN w:val="0"/>
        <w:adjustRightInd w:val="0"/>
        <w:spacing w:line="360" w:lineRule="auto"/>
        <w:ind w:firstLine="709"/>
        <w:jc w:val="both"/>
        <w:rPr>
          <w:sz w:val="28"/>
          <w:szCs w:val="28"/>
        </w:rPr>
      </w:pPr>
      <w:r w:rsidRPr="00CA141F">
        <w:rPr>
          <w:sz w:val="28"/>
          <w:szCs w:val="28"/>
        </w:rPr>
        <w:t>Следует отметить, что, передавая свои правомочия по договору другому лицу, собственник утрачивает их на определенный период и уже не может прибегнуть к их реализации. Так, передав доверительному управляющему право распоряжения соответствующим имуществом, собственник уже не может распорядиться им, поскольку нарушит условия договора доверительного управления имуществом.</w:t>
      </w:r>
    </w:p>
    <w:p w:rsidR="00B133C7" w:rsidRPr="00CA141F" w:rsidRDefault="00B133C7" w:rsidP="00CA141F">
      <w:pPr>
        <w:widowControl w:val="0"/>
        <w:autoSpaceDE w:val="0"/>
        <w:autoSpaceDN w:val="0"/>
        <w:adjustRightInd w:val="0"/>
        <w:spacing w:line="360" w:lineRule="auto"/>
        <w:ind w:firstLine="709"/>
        <w:jc w:val="both"/>
        <w:rPr>
          <w:sz w:val="28"/>
          <w:szCs w:val="28"/>
        </w:rPr>
      </w:pPr>
    </w:p>
    <w:p w:rsidR="006362DF" w:rsidRPr="00CA141F" w:rsidRDefault="006362DF" w:rsidP="00CA141F">
      <w:pPr>
        <w:widowControl w:val="0"/>
        <w:autoSpaceDE w:val="0"/>
        <w:autoSpaceDN w:val="0"/>
        <w:adjustRightInd w:val="0"/>
        <w:spacing w:line="360" w:lineRule="auto"/>
        <w:ind w:firstLine="709"/>
        <w:jc w:val="both"/>
        <w:rPr>
          <w:b/>
          <w:bCs/>
          <w:sz w:val="28"/>
          <w:szCs w:val="28"/>
        </w:rPr>
      </w:pPr>
      <w:r w:rsidRPr="00CA141F">
        <w:rPr>
          <w:b/>
          <w:bCs/>
          <w:sz w:val="28"/>
          <w:szCs w:val="28"/>
        </w:rPr>
        <w:t>1.2 Форма и порядок заключения договора</w:t>
      </w:r>
    </w:p>
    <w:p w:rsidR="006362DF" w:rsidRPr="00CA141F" w:rsidRDefault="006362DF" w:rsidP="00CA141F">
      <w:pPr>
        <w:widowControl w:val="0"/>
        <w:autoSpaceDE w:val="0"/>
        <w:autoSpaceDN w:val="0"/>
        <w:adjustRightInd w:val="0"/>
        <w:spacing w:line="360" w:lineRule="auto"/>
        <w:ind w:firstLine="709"/>
        <w:jc w:val="both"/>
        <w:rPr>
          <w:sz w:val="28"/>
          <w:szCs w:val="28"/>
        </w:rPr>
      </w:pP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Договор доверительного управления будет считаться заключенным, если между сторонами будет достигнуто соглашение по всем существенным условиям договора (п. 1 ст. 432 ГК</w:t>
      </w:r>
      <w:r w:rsidR="000B03C0" w:rsidRPr="00CA141F">
        <w:rPr>
          <w:sz w:val="28"/>
          <w:szCs w:val="28"/>
        </w:rPr>
        <w:t xml:space="preserve"> РФ</w:t>
      </w:r>
      <w:r w:rsidRPr="00CA141F">
        <w:rPr>
          <w:sz w:val="28"/>
          <w:szCs w:val="28"/>
        </w:rPr>
        <w:t>). Данный договор по общему правилу будет заключаться посредством направления оферты (предложения заключить договор) одной из сторон и ее акцепта (принятия предложения) другой стороной (п. 2 ст. 432 ГК</w:t>
      </w:r>
      <w:r w:rsidR="000B03C0" w:rsidRPr="00CA141F">
        <w:rPr>
          <w:sz w:val="28"/>
          <w:szCs w:val="28"/>
        </w:rPr>
        <w:t xml:space="preserve"> РФ</w:t>
      </w:r>
      <w:r w:rsidRPr="00CA141F">
        <w:rPr>
          <w:sz w:val="28"/>
          <w:szCs w:val="28"/>
        </w:rPr>
        <w:t>).</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Договор доверительного управления может быть заключен посредством публичной оферты (п. 2 ст. 437 ГК</w:t>
      </w:r>
      <w:r w:rsidR="000B03C0" w:rsidRPr="00CA141F">
        <w:rPr>
          <w:sz w:val="28"/>
          <w:szCs w:val="28"/>
        </w:rPr>
        <w:t xml:space="preserve"> РФ</w:t>
      </w:r>
      <w:r w:rsidRPr="00CA141F">
        <w:rPr>
          <w:sz w:val="28"/>
          <w:szCs w:val="28"/>
        </w:rPr>
        <w:t>). Так, посредством публичной оферты заключаются договоры доверительного управления при создании общих фондов банковского управления (ОФБУ). В данном случае кредитная организация публикует общие условия создания и доверительного управления имуществом ОФБУ. При публичной оферте эти общие условия представляют собой адресованное неопределенному кругу лиц предложение заключить договор доверительного управления на данных условиях.</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Договор доверительного управления может быть заключен под условием. Условные сделки (договоры) делятся на совершенные под отлагательным условием (стороны поставили возникновение прав и обязанностей в зависимость от обстоятельства, относительно которого неизвестно, наступит оно или нет) и под отменительным условием (когда стороны поставили прекращение прав и обязанностей в зависимость от обстоятельства, относительно которого неизвестно, наступит оно или нет).</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Например, отменительным условием договора доверительного управления имуществом может быть получение сыном учредителя высшего специального образования, позволяющего ему осуществлять функции управления имуществом самостоятельно и не прибегать к помощи доверительного управляющего</w:t>
      </w:r>
      <w:r w:rsidR="006D1B09" w:rsidRPr="00CA141F">
        <w:rPr>
          <w:rStyle w:val="ab"/>
          <w:sz w:val="28"/>
          <w:szCs w:val="28"/>
        </w:rPr>
        <w:footnoteReference w:id="4"/>
      </w:r>
      <w:r w:rsidRPr="00CA141F">
        <w:rPr>
          <w:sz w:val="28"/>
          <w:szCs w:val="28"/>
        </w:rPr>
        <w:t>.</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Стороны могут заключить предварительный договор доверительного управления. Суть предварительного договора, который должен обязательно предшествовать основному, состоит в том, что стороны обязуются в будущем заключить соглашение о передаче имущества, выполнении работ или оказании услуг (основной договор) на обусловленных основным договором условиях (ст. 429 ГК РФ). Заключение подобного договора возможно в случае, когда доверительный управляющий в данный момент по каким-либо причинам не может заключить договор, однако предполагает это сделать позже.</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Для договора доверительного управления предусмотрена обязательная письменная форма. При этом закон не требует, чтобы письменная форма договора обязательно находила закрепление в виде единого письменного документа, подписанного обеими сторонами. Достаточно, чтобы учредитель управления и доверительный управляющий обменялись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(п. 2 ст. 434 ГК</w:t>
      </w:r>
      <w:r w:rsidR="000B03C0" w:rsidRPr="00CA141F">
        <w:rPr>
          <w:sz w:val="28"/>
          <w:szCs w:val="28"/>
        </w:rPr>
        <w:t xml:space="preserve"> РФ</w:t>
      </w:r>
      <w:r w:rsidRPr="00CA141F">
        <w:rPr>
          <w:sz w:val="28"/>
          <w:szCs w:val="28"/>
        </w:rPr>
        <w:t>).</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Форма договоров об управлении недвижимым имуществом должна соответствовать требованиям, предъявляемым к договорам купли-продажи недвижимости, т.е. представлять собой один документ, подписанный сторонами, а передача имущества - оформляться передаточным актом или иным документом о передаче. Уклонение сторон от подписания передаточного акта признается отказом от исполнения договора доверительного управления.</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Передача недвижимости в доверительное управление подлежит государственной регистрации (п. 2 ст. 1017 ГК</w:t>
      </w:r>
      <w:r w:rsidR="00E93EA8" w:rsidRPr="00CA141F">
        <w:rPr>
          <w:sz w:val="28"/>
          <w:szCs w:val="28"/>
        </w:rPr>
        <w:t xml:space="preserve"> РФ</w:t>
      </w:r>
      <w:r w:rsidRPr="00CA141F">
        <w:rPr>
          <w:sz w:val="28"/>
          <w:szCs w:val="28"/>
        </w:rPr>
        <w:t>). Государственная регистрация должна осуществляться в том же порядке, что и переход права собственности на это имущество. В настоящее время государственная регистрация осуществляется в порядке, предусмотренном Федеральным законом «О государственной регистрации прав на недвижимое имущество и сделок с ним», в котором указано, что наряду с государственной регистрацией вещных прав на недвижимое имущество подлежит государственной регистрации и доверительное управление этим имуществом (ст. 4).</w:t>
      </w:r>
    </w:p>
    <w:p w:rsid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В соответствии со ст. 30 Закона о государственной регистрации прав на недвижимое имущество и сделок с ним любые права на недвижимое имущество, связанные с распоряжением им на условиях доверительного управления или опеки, должны регистрироваться только на основании документов, определяющих такие отношения, в том числе на основании договоров или решения суда. При этом в отдельных случаях государственной регистрации подлежат не только права, но и сами договоры</w:t>
      </w:r>
      <w:r w:rsidR="00AD6B7F" w:rsidRPr="00CA141F">
        <w:rPr>
          <w:rStyle w:val="ab"/>
          <w:sz w:val="28"/>
          <w:szCs w:val="28"/>
        </w:rPr>
        <w:footnoteReference w:id="5"/>
      </w:r>
      <w:r w:rsidRPr="00CA141F">
        <w:rPr>
          <w:sz w:val="28"/>
          <w:szCs w:val="28"/>
        </w:rPr>
        <w:t>.</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До проведения государственной регистрации передачи недвижимого имущества в доверительное управление ни доверительный управляющий, ни учредитель управления не вправе распоряжаться этим имуществом (продавать, сдавать в аренду, отдавать в залог и т.п.), даже если такое право предоставлено доверительному управляющему по договору (п. 2 ст. 551 ГК).</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Каких-либо специальных правил по оформлению договора доверительного управления движимым имуществом ГК РФ не предусматривает. Однако правовыми актами могут быть предусмотрены специальные правила оформления договоров доверительного управления движимым имуществом.</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Необходимо иметь в виду, что для регистрации передачи в доверительное управление предприятия как имущественного комплекса к акту или иному документу о его передаче должны быть приложены: акт инвентаризации, бухгалтерский баланс, заключение независимого аудитора о составе и стоимости предприятия, а также перечень всех долгов (обязательств), включаемых в состав предприятия, с указанием кредиторов, характера, размера и срока их требований (ст. ст. 561 и 563 ГК</w:t>
      </w:r>
      <w:r w:rsidR="00360EB6" w:rsidRPr="00CA141F">
        <w:rPr>
          <w:sz w:val="28"/>
          <w:szCs w:val="28"/>
        </w:rPr>
        <w:t xml:space="preserve"> РФ</w:t>
      </w:r>
      <w:r w:rsidRPr="00CA141F">
        <w:rPr>
          <w:sz w:val="28"/>
          <w:szCs w:val="28"/>
        </w:rPr>
        <w:t>).</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Несоблюдение письменной формы договора доверительного управления имуществом или требований государственной регистрации передачи недвижимого имущества в доверительное управление влечет недействительность договора (ст. ст. 551, 556, 1017 ГК</w:t>
      </w:r>
      <w:r w:rsidR="00360EB6" w:rsidRPr="00CA141F">
        <w:rPr>
          <w:sz w:val="28"/>
          <w:szCs w:val="28"/>
        </w:rPr>
        <w:t xml:space="preserve"> РФ</w:t>
      </w:r>
      <w:r w:rsidRPr="00CA141F">
        <w:rPr>
          <w:sz w:val="28"/>
          <w:szCs w:val="28"/>
        </w:rPr>
        <w:t>).</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В отношении некоторых видов договоров доверительного управления имуществом предусмотрены типовые формы договоров. Например, в соответствии с п. п. 10 и 11 ст. 18 Федерального закона от 24 июля 2002 г</w:t>
      </w:r>
      <w:r w:rsidR="00BF766A" w:rsidRPr="00CA141F">
        <w:rPr>
          <w:sz w:val="28"/>
          <w:szCs w:val="28"/>
        </w:rPr>
        <w:t>ода №</w:t>
      </w:r>
      <w:r w:rsidRPr="00CA141F">
        <w:rPr>
          <w:sz w:val="28"/>
          <w:szCs w:val="28"/>
        </w:rPr>
        <w:t xml:space="preserve">111-ФЗ </w:t>
      </w:r>
      <w:r w:rsidR="00BF766A" w:rsidRPr="00CA141F">
        <w:rPr>
          <w:sz w:val="28"/>
          <w:szCs w:val="28"/>
        </w:rPr>
        <w:t>«</w:t>
      </w:r>
      <w:r w:rsidRPr="00CA141F">
        <w:rPr>
          <w:sz w:val="28"/>
          <w:szCs w:val="28"/>
        </w:rPr>
        <w:t>Об инвестировании средств для финансирования накопительной части трудово</w:t>
      </w:r>
      <w:r w:rsidR="00BF766A" w:rsidRPr="00CA141F">
        <w:rPr>
          <w:sz w:val="28"/>
          <w:szCs w:val="28"/>
        </w:rPr>
        <w:t>й пенсии в Российской Федерации»</w:t>
      </w:r>
      <w:r w:rsidRPr="00CA141F">
        <w:rPr>
          <w:sz w:val="28"/>
          <w:szCs w:val="28"/>
        </w:rPr>
        <w:t xml:space="preserve"> договор доверительного управления средствами пенсионных накоплений должен быть заключен в письменной форме. Типовой договор доверительного управления средствами пенсионных накоплений утверждается Правительством РФ. Инвестиционная декларация доверительного управляющего является неотъемлемой частью договора доверительного управления средствами пенсионных накоплений</w:t>
      </w:r>
      <w:r w:rsidR="003E4B6B" w:rsidRPr="00CA141F">
        <w:rPr>
          <w:rStyle w:val="ab"/>
          <w:sz w:val="28"/>
          <w:szCs w:val="28"/>
        </w:rPr>
        <w:footnoteReference w:id="6"/>
      </w:r>
      <w:r w:rsidRPr="00CA141F">
        <w:rPr>
          <w:sz w:val="28"/>
          <w:szCs w:val="28"/>
        </w:rPr>
        <w:t>.</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Так, Постановлением Правительства РФ от 30 июня 2003 г</w:t>
      </w:r>
      <w:r w:rsidR="00BF766A" w:rsidRPr="00CA141F">
        <w:rPr>
          <w:sz w:val="28"/>
          <w:szCs w:val="28"/>
        </w:rPr>
        <w:t>ода №</w:t>
      </w:r>
      <w:r w:rsidRPr="00CA141F">
        <w:rPr>
          <w:sz w:val="28"/>
          <w:szCs w:val="28"/>
        </w:rPr>
        <w:t xml:space="preserve">395 </w:t>
      </w:r>
      <w:r w:rsidR="00BF766A" w:rsidRPr="00CA141F">
        <w:rPr>
          <w:sz w:val="28"/>
          <w:szCs w:val="28"/>
        </w:rPr>
        <w:t>«</w:t>
      </w:r>
      <w:r w:rsidRPr="00CA141F">
        <w:rPr>
          <w:sz w:val="28"/>
          <w:szCs w:val="28"/>
        </w:rPr>
        <w:t>О мерах по организации управления средствами пенсионных накоплений</w:t>
      </w:r>
      <w:r w:rsidR="00BF766A" w:rsidRPr="00CA141F">
        <w:rPr>
          <w:sz w:val="28"/>
          <w:szCs w:val="28"/>
        </w:rPr>
        <w:t>»</w:t>
      </w:r>
      <w:r w:rsidRPr="00CA141F">
        <w:rPr>
          <w:sz w:val="28"/>
          <w:szCs w:val="28"/>
        </w:rPr>
        <w:t xml:space="preserve"> был утвержден Типовой договор доверительного управления средствами пенсионных накоплений между пенсионным фондом Российской Федерации и управляющей компанией, отобранной по конкурсу. Согласно п. 2 указанного Типового договора Фонд передает управляющей компании в доверительное управление средства пенсионных накоплений, а управляющая компания обязуется осуществлять управление ими в целях обеспечения права застрахованных лиц на получение накопительной части трудовой пенсии. Выгодоприобретателем по этому договору является Российская Федерация в лице Фонда</w:t>
      </w:r>
      <w:r w:rsidR="0087444C" w:rsidRPr="00CA141F">
        <w:rPr>
          <w:rStyle w:val="ab"/>
          <w:sz w:val="28"/>
          <w:szCs w:val="28"/>
        </w:rPr>
        <w:footnoteReference w:id="7"/>
      </w:r>
      <w:r w:rsidRPr="00CA141F">
        <w:rPr>
          <w:sz w:val="28"/>
          <w:szCs w:val="28"/>
        </w:rPr>
        <w:t>.</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Особые правила применяются при заключении договора о доверительном управлении ценными бумагами. Так, согласно п. 4.13 Порядка осуществления деятельности по управлению ценными бумагами, утвержденного Приказом ФСФР РФ от 03 апреля 2007 г</w:t>
      </w:r>
      <w:r w:rsidR="00BF766A" w:rsidRPr="00CA141F">
        <w:rPr>
          <w:sz w:val="28"/>
          <w:szCs w:val="28"/>
        </w:rPr>
        <w:t>ода №</w:t>
      </w:r>
      <w:r w:rsidRPr="00CA141F">
        <w:rPr>
          <w:sz w:val="28"/>
          <w:szCs w:val="28"/>
        </w:rPr>
        <w:t>07-37/пз-н, при подписании договора доверительного управления с учредителем управления управляющий обязан ознакомить учредителя управления с рисками осуществления деятельности по управлению ценными бумагами на рынке ценных бумаг, в том числе со следующей информацией:</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 все сделки и операции с имуществом, переданным учредителем управления в доверительное управление, совершаются без поручений учредителя управления;</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 результаты деятельности управляющего по управлению ценными бумагами в прошлом не определяют доходы учредителя управления в будущем;</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 подписание учредителем управления отчета (одобрение иным способом, предусмотренным договором доверительного управления), в том числе без проверки отчета, может рассматриваться в случае спора как одобрение действий управляющего и согласие с результатами управления ценными бумагами, которые нашли отражение в отчете.</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Определенные особенности предполагает оформление правоотношений по доверительному управлению исключительными правами. Законодатель не конкретизировал порядок и форму заключения таких соглашений. Согласно п. 2 статьи 1232 ГК РФ если государственной регистрации подлежит сам объект интеллектуальной собственности (для получения им охраны), то проходить обязательную государственную регистрацию должны и следующие юридические факты:</w:t>
      </w:r>
      <w:r w:rsidR="00360EB6" w:rsidRPr="00CA141F">
        <w:rPr>
          <w:sz w:val="28"/>
          <w:szCs w:val="28"/>
        </w:rPr>
        <w:t xml:space="preserve"> </w:t>
      </w:r>
      <w:r w:rsidRPr="00CA141F">
        <w:rPr>
          <w:sz w:val="28"/>
          <w:szCs w:val="28"/>
        </w:rPr>
        <w:t>1) отчуждение исключительного права по договору;</w:t>
      </w:r>
      <w:r w:rsidR="00360EB6" w:rsidRPr="00CA141F">
        <w:rPr>
          <w:sz w:val="28"/>
          <w:szCs w:val="28"/>
        </w:rPr>
        <w:t xml:space="preserve"> </w:t>
      </w:r>
      <w:r w:rsidRPr="00CA141F">
        <w:rPr>
          <w:sz w:val="28"/>
          <w:szCs w:val="28"/>
        </w:rPr>
        <w:t>2) залог исключительного права;</w:t>
      </w:r>
      <w:r w:rsidR="00360EB6" w:rsidRPr="00CA141F">
        <w:rPr>
          <w:sz w:val="28"/>
          <w:szCs w:val="28"/>
        </w:rPr>
        <w:t xml:space="preserve"> </w:t>
      </w:r>
      <w:r w:rsidRPr="00CA141F">
        <w:rPr>
          <w:sz w:val="28"/>
          <w:szCs w:val="28"/>
        </w:rPr>
        <w:t>3) предоставление права использования такого объекта по договору;</w:t>
      </w:r>
      <w:r w:rsidR="00360EB6" w:rsidRPr="00CA141F">
        <w:rPr>
          <w:sz w:val="28"/>
          <w:szCs w:val="28"/>
        </w:rPr>
        <w:t xml:space="preserve"> </w:t>
      </w:r>
      <w:r w:rsidRPr="00CA141F">
        <w:rPr>
          <w:sz w:val="28"/>
          <w:szCs w:val="28"/>
        </w:rPr>
        <w:t>4) переход исключительного права к другому лицу без договора.</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Государственной регистрации подлежат такие результаты интеллектуальной деятельности, как изобретения, полезные модели, промышленные образцы, селекционные достижения.</w:t>
      </w:r>
    </w:p>
    <w:p w:rsidR="006362DF"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Все вышеуказанные объекты должны регистрироваться в Федеральной службе по интеллектуальной собственности, патентам и товарным знакам (Роспатенте)</w:t>
      </w:r>
      <w:r w:rsidR="00BF766A" w:rsidRPr="00CA141F">
        <w:rPr>
          <w:sz w:val="28"/>
          <w:szCs w:val="28"/>
        </w:rPr>
        <w:t xml:space="preserve"> </w:t>
      </w:r>
      <w:r w:rsidRPr="00CA141F">
        <w:rPr>
          <w:sz w:val="28"/>
          <w:szCs w:val="28"/>
        </w:rPr>
        <w:t>(исключение составляют селекционные достижения, которые регистрируются в Государственной комиссии по испытанию и охране селекционных достижений). Договоры на их отчуждение должны заключаться в письменной форме и также регистрироваться в указанных органах.</w:t>
      </w:r>
    </w:p>
    <w:p w:rsidR="00BF766A" w:rsidRPr="00CA141F" w:rsidRDefault="006362DF" w:rsidP="00CA141F">
      <w:pPr>
        <w:widowControl w:val="0"/>
        <w:autoSpaceDE w:val="0"/>
        <w:autoSpaceDN w:val="0"/>
        <w:adjustRightInd w:val="0"/>
        <w:spacing w:line="360" w:lineRule="auto"/>
        <w:ind w:firstLine="709"/>
        <w:jc w:val="both"/>
        <w:rPr>
          <w:sz w:val="28"/>
          <w:szCs w:val="28"/>
        </w:rPr>
      </w:pPr>
      <w:r w:rsidRPr="00CA141F">
        <w:rPr>
          <w:sz w:val="28"/>
          <w:szCs w:val="28"/>
        </w:rPr>
        <w:t>Несоблюдение письменной формы или требования о государственной регистрации влечет недействительность договора. Речь, в частности, идет о таких объектах интеллектуальной собственности, как изобретения, промышленные образцы, полезные модели, товарные знаки, наименования места происхождения товара, селекционные достижения.</w:t>
      </w:r>
    </w:p>
    <w:p w:rsidR="00BF766A" w:rsidRPr="00CA141F" w:rsidRDefault="00CA141F" w:rsidP="00CA141F">
      <w:pPr>
        <w:widowControl w:val="0"/>
        <w:autoSpaceDE w:val="0"/>
        <w:autoSpaceDN w:val="0"/>
        <w:adjustRightInd w:val="0"/>
        <w:spacing w:line="360" w:lineRule="auto"/>
        <w:ind w:firstLine="709"/>
        <w:jc w:val="both"/>
        <w:rPr>
          <w:b/>
          <w:bCs/>
          <w:sz w:val="28"/>
          <w:szCs w:val="28"/>
        </w:rPr>
      </w:pPr>
      <w:r>
        <w:rPr>
          <w:b/>
          <w:bCs/>
          <w:sz w:val="28"/>
          <w:szCs w:val="28"/>
        </w:rPr>
        <w:br w:type="page"/>
      </w:r>
      <w:r w:rsidR="00BF766A" w:rsidRPr="00CA141F">
        <w:rPr>
          <w:b/>
          <w:bCs/>
          <w:sz w:val="28"/>
          <w:szCs w:val="28"/>
        </w:rPr>
        <w:t xml:space="preserve">Глава </w:t>
      </w:r>
      <w:r w:rsidR="00BF766A" w:rsidRPr="00CA141F">
        <w:rPr>
          <w:b/>
          <w:bCs/>
          <w:sz w:val="28"/>
          <w:szCs w:val="28"/>
          <w:lang w:val="en-US"/>
        </w:rPr>
        <w:t>II</w:t>
      </w:r>
      <w:r w:rsidR="00BF766A" w:rsidRPr="00CA141F">
        <w:rPr>
          <w:b/>
          <w:bCs/>
          <w:sz w:val="28"/>
          <w:szCs w:val="28"/>
        </w:rPr>
        <w:t xml:space="preserve"> </w:t>
      </w:r>
      <w:r w:rsidR="00A56FDB" w:rsidRPr="00CA141F">
        <w:rPr>
          <w:b/>
          <w:bCs/>
          <w:sz w:val="28"/>
          <w:szCs w:val="28"/>
        </w:rPr>
        <w:t>Предмет, объект и с</w:t>
      </w:r>
      <w:r w:rsidR="00BF766A" w:rsidRPr="00CA141F">
        <w:rPr>
          <w:b/>
          <w:bCs/>
          <w:sz w:val="28"/>
          <w:szCs w:val="28"/>
        </w:rPr>
        <w:t>одержание договора доверительного управления имуществом</w:t>
      </w:r>
    </w:p>
    <w:p w:rsidR="00A56FDB" w:rsidRPr="00CA141F" w:rsidRDefault="00A56FDB" w:rsidP="00CA141F">
      <w:pPr>
        <w:widowControl w:val="0"/>
        <w:autoSpaceDE w:val="0"/>
        <w:autoSpaceDN w:val="0"/>
        <w:adjustRightInd w:val="0"/>
        <w:spacing w:line="360" w:lineRule="auto"/>
        <w:ind w:firstLine="709"/>
        <w:jc w:val="both"/>
        <w:rPr>
          <w:b/>
          <w:bCs/>
          <w:sz w:val="28"/>
          <w:szCs w:val="28"/>
        </w:rPr>
      </w:pPr>
    </w:p>
    <w:p w:rsidR="00A56FDB" w:rsidRPr="00CA141F" w:rsidRDefault="00A56FDB" w:rsidP="00CA141F">
      <w:pPr>
        <w:widowControl w:val="0"/>
        <w:autoSpaceDE w:val="0"/>
        <w:autoSpaceDN w:val="0"/>
        <w:adjustRightInd w:val="0"/>
        <w:spacing w:line="360" w:lineRule="auto"/>
        <w:ind w:firstLine="709"/>
        <w:jc w:val="both"/>
        <w:rPr>
          <w:b/>
          <w:bCs/>
          <w:sz w:val="28"/>
          <w:szCs w:val="28"/>
        </w:rPr>
      </w:pPr>
      <w:r w:rsidRPr="00CA141F">
        <w:rPr>
          <w:b/>
          <w:bCs/>
          <w:sz w:val="28"/>
          <w:szCs w:val="28"/>
        </w:rPr>
        <w:t>2.1 Предмет</w:t>
      </w:r>
      <w:r w:rsidR="003479B8" w:rsidRPr="00CA141F">
        <w:rPr>
          <w:b/>
          <w:bCs/>
          <w:sz w:val="28"/>
          <w:szCs w:val="28"/>
        </w:rPr>
        <w:t xml:space="preserve"> и объекты</w:t>
      </w:r>
      <w:r w:rsidR="00CA141F">
        <w:rPr>
          <w:b/>
          <w:bCs/>
          <w:sz w:val="28"/>
          <w:szCs w:val="28"/>
        </w:rPr>
        <w:t xml:space="preserve"> </w:t>
      </w:r>
      <w:r w:rsidR="003479B8" w:rsidRPr="00CA141F">
        <w:rPr>
          <w:b/>
          <w:bCs/>
          <w:sz w:val="28"/>
          <w:szCs w:val="28"/>
        </w:rPr>
        <w:t xml:space="preserve">доверительного управления </w:t>
      </w:r>
    </w:p>
    <w:p w:rsidR="003479B8" w:rsidRPr="00CA141F" w:rsidRDefault="003479B8" w:rsidP="00CA141F">
      <w:pPr>
        <w:widowControl w:val="0"/>
        <w:autoSpaceDE w:val="0"/>
        <w:autoSpaceDN w:val="0"/>
        <w:adjustRightInd w:val="0"/>
        <w:spacing w:line="360" w:lineRule="auto"/>
        <w:ind w:firstLine="709"/>
        <w:jc w:val="both"/>
        <w:rPr>
          <w:sz w:val="28"/>
          <w:szCs w:val="28"/>
        </w:rPr>
      </w:pP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Договор доверительного управления имуществом относится к числу договоров об оказании услуг. Целью данного договора является управление имуществом в интересах определенного лица. Поэтому его предметом выступает не имущество, передаваемое в управление, а те юридические и фактические действия, которые должен совершать управляющий по управлению переданным ему имуществом. Таким образом, в ходе доверительного управления осуществляется использование вверенного доверительному управляющему имущества, что предполагает совершение управляющим в интересах собственника (управомоченного лица) или выгодоприобретателя как юридических, так и фактических действий с целью получения соответствующего дохода</w:t>
      </w:r>
      <w:r w:rsidR="009C796B" w:rsidRPr="00CA141F">
        <w:rPr>
          <w:rStyle w:val="ab"/>
          <w:sz w:val="28"/>
          <w:szCs w:val="28"/>
        </w:rPr>
        <w:footnoteReference w:id="8"/>
      </w:r>
      <w:r w:rsidRPr="00CA141F">
        <w:rPr>
          <w:sz w:val="28"/>
          <w:szCs w:val="28"/>
        </w:rPr>
        <w:t>.</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Круг этих действий очень широк (законодатель в п. 2 ст. 1012 ГК РФ говорит о любых действиях). Следовательно, доверительный управляющий вправе совершать любые действия, кроме тех, осуществление которых ограничено законом или договором. Так, согласно п. 1 ст. 1020 ГК РФ доверительный управляющий имеет право распоряжаться недвижимым имуществом только в предусмотренных договором случаях.</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Примерный перечень объектов доверительного управления дан в ст. 1013 ГК</w:t>
      </w:r>
      <w:r w:rsidR="00BD3933" w:rsidRPr="00CA141F">
        <w:rPr>
          <w:sz w:val="28"/>
          <w:szCs w:val="28"/>
        </w:rPr>
        <w:t xml:space="preserve"> РФ</w:t>
      </w:r>
      <w:r w:rsidRPr="00CA141F">
        <w:rPr>
          <w:sz w:val="28"/>
          <w:szCs w:val="28"/>
        </w:rPr>
        <w:t>, согласно которой 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Все эти объекты должны обладать следующими признаками.</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1. Объектами доверительного управления по общему правилу должны быть индивидуально-определенные вещи (исключение составляют денежные средства и имущественные права), т.е. такое имущество, которое поддается обособлению. Теоретически объектом договора могут быть и вещи, определяемые родовыми признаками, за исключением денег, которые могут быть предметом договора только в случаях, прямо предусмотренных законом.</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Для целей обособления доверительный управляющий отражает имущество, переданное в управление, на отдельном балансе, ведет по нему самостоятельный учет и открывает отдельный банковский счет. Имущество, переданное в доверительное управление, обособляется от имущества как доверительного управляющего, так и учредителя управления. Само существо доверительного управления не допускает возможности смешения находящегося в управлении имущества с имуществом самого доверительного управляющего. В противном случае неизбежными стали бы различные недоразумения и даже злоупотребления: смешивались бы не только доходы от использования такого имущества, но и возникающие при этом права и обязанности.</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2. В доверительное управление может передаваться по общему правилу только непотребляемое имущество, т.к. именно это самое имущество должно быть возвращено собственнику по прекращении доверительного управления.</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3. В доверительное управление может быть передано имущество, не изъятое из гражданского оборота.</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4. Имущество, передаваемое в управление, должно представлять определенную ценность, а также приносить доход. В противном случае доверительное управление не выполнит поставленных перед ним задач.</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 xml:space="preserve">Особым объектом доверительного управления является предприятие как </w:t>
      </w:r>
      <w:r w:rsidR="009A2969" w:rsidRPr="00CA141F">
        <w:rPr>
          <w:sz w:val="28"/>
          <w:szCs w:val="28"/>
        </w:rPr>
        <w:t>имущественный комплекс. Термин «</w:t>
      </w:r>
      <w:r w:rsidRPr="00CA141F">
        <w:rPr>
          <w:sz w:val="28"/>
          <w:szCs w:val="28"/>
        </w:rPr>
        <w:t>предприятие</w:t>
      </w:r>
      <w:r w:rsidR="009A2969" w:rsidRPr="00CA141F">
        <w:rPr>
          <w:sz w:val="28"/>
          <w:szCs w:val="28"/>
        </w:rPr>
        <w:t>»</w:t>
      </w:r>
      <w:r w:rsidRPr="00CA141F">
        <w:rPr>
          <w:sz w:val="28"/>
          <w:szCs w:val="28"/>
        </w:rPr>
        <w:t xml:space="preserve"> используется в гражданском праве применительно как к субъектам, так и объектам права. Так, ГК</w:t>
      </w:r>
      <w:r w:rsidR="009A2969" w:rsidRPr="00CA141F">
        <w:rPr>
          <w:sz w:val="28"/>
          <w:szCs w:val="28"/>
        </w:rPr>
        <w:t xml:space="preserve"> РФ</w:t>
      </w:r>
      <w:r w:rsidRPr="00CA141F">
        <w:rPr>
          <w:sz w:val="28"/>
          <w:szCs w:val="28"/>
        </w:rPr>
        <w:t xml:space="preserve"> признает одним из видов юридических лиц государственные, муниципальные унитарные, а также казенные предприятия (ст. ст. 113 - 115). Одновременно тот же термин применяется для обозначения определенного объекта права. Именно в этом значении речь идет о предприятии в ст. 132 ГК</w:t>
      </w:r>
      <w:r w:rsidR="009A2969" w:rsidRPr="00CA141F">
        <w:rPr>
          <w:sz w:val="28"/>
          <w:szCs w:val="28"/>
        </w:rPr>
        <w:t xml:space="preserve"> РФ</w:t>
      </w:r>
      <w:r w:rsidRPr="00CA141F">
        <w:rPr>
          <w:sz w:val="28"/>
          <w:szCs w:val="28"/>
        </w:rPr>
        <w:t>, и в таком значении предприятие является объектом наследования</w:t>
      </w:r>
      <w:r w:rsidR="005A46B3" w:rsidRPr="00CA141F">
        <w:rPr>
          <w:rStyle w:val="ab"/>
          <w:sz w:val="28"/>
          <w:szCs w:val="28"/>
        </w:rPr>
        <w:footnoteReference w:id="9"/>
      </w:r>
      <w:r w:rsidRPr="00CA141F">
        <w:rPr>
          <w:sz w:val="28"/>
          <w:szCs w:val="28"/>
        </w:rPr>
        <w:t>.</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В данном случае под предприятием понимается имущественный комплекс, включающий земельные участки, здания, сооружения,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(коммерческие обозначения, товарные знаки, знаки обслуживания), и другие исключительные права (в частности, речь идет об исключительных правах на результаты интеллектуальной деятельности).</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Предприятие может быть объектом как вещных прав (в первую очередь права собственности), так и объектом обязательственных отношений (купли-продажи, аренды в том числе доверительного управления). В целом предприятие рассматривается как разновидность недвижимости.</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Договор доверительного управления имуществом может быть заключен без объединения имущества одного учредителя в единый имущественный комплекс с имуществом других лиц или предусматривать объединение имущества (например, в общий фонд банковского управления). При передаче имущества в доверительное управление право собственности на него остается у учредителя управления. Но тем не менее при передаче имущества в доверительное управление должен быть составлен акт приемки-передачи. На основании этого документа учредитель управления должен списать имущество со своего баланса, а доверительный управляющий учтет его на отдельном балансе.</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Следует иметь в виду, что объект договора доверительного управления не всегда ограничивается только тем имуществом, которое было изначально передано в управление. Сам характер доверительного управления подразумевает достижение положительных результатов деятельности управляющего, что может выразиться в получении плодов, доходов и приращений, приобретении и даже создании нового имущества.</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Объектами доверительного управления в принципе могут быть самые разнообразные виды имущества, причем как отдельные движимые или недвижимые объекты, так и целые имущественные комплексы. Последний случай характерен для управления в силу закона, когда возникает необходимость управлять всем имуществом подопечного, безвестно отсутствующего лица или ликвидируемой организации. Нематериальные блага объектом данного договора быть не могут.</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В доверительное управление могут передаваться драгоценные камни и драгоценные металлы, принадлежащие гражданам и юридическим лицам РФ, а также самому Российскому государству, его субъектам или муниципальным образованиям на правах собственности. Однако это возможно при условии соблюдения требований валютного законодательства Российской Федерации.</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В доверительное управление может передаваться имущество, еще не приобретенное или не существующее в момент заключения договора. Однако это должно специально оговариваться в договоре доверительного управления</w:t>
      </w:r>
      <w:r w:rsidR="002A311F" w:rsidRPr="00CA141F">
        <w:rPr>
          <w:rStyle w:val="ab"/>
          <w:sz w:val="28"/>
          <w:szCs w:val="28"/>
        </w:rPr>
        <w:footnoteReference w:id="10"/>
      </w:r>
      <w:r w:rsidRPr="00CA141F">
        <w:rPr>
          <w:sz w:val="28"/>
          <w:szCs w:val="28"/>
        </w:rPr>
        <w:t>.</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Как уже было отмечено, в доверительное управление могут передаваться исключительные права. Исключительные права - это права граждан или юридических лиц на результаты интеллектуальной деятельности и приравненные к ним средства индивидуализации. Согласно п. 1 ст. 1229 ГК исключительное право на результат интеллектуальной деятельности или на средство индивидуализации включает два правомочия: право на его использование и право на распоряжения им.</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При этом обладатель исключительного права имеет полномочия по использованию соответствующего объекта и распоряжению им в течение определенного срока, установленного государством. Таким образом, исключительное право является срочным правом. Сроки, в течение которых действуют исключительные права на результаты интеллектуальной деятельности или средства индивидуализации, различаются в зависимости от конкретного вида результата интеллектуальной деятельности или средства индивидуализации. Устанавливаются они в ГК</w:t>
      </w:r>
      <w:r w:rsidR="00EA4090" w:rsidRPr="00CA141F">
        <w:rPr>
          <w:sz w:val="28"/>
          <w:szCs w:val="28"/>
        </w:rPr>
        <w:t xml:space="preserve"> РФ</w:t>
      </w:r>
      <w:r w:rsidRPr="00CA141F">
        <w:rPr>
          <w:sz w:val="28"/>
          <w:szCs w:val="28"/>
        </w:rPr>
        <w:t>. После истечения определенного срока, установленного в законодательстве, они переходят в сферу общественного достояния, то есть могут использоваться без согласия правообладателя и уплаты соответствующего вознаграждения. При этом обязательно должны соблюдаться личные неимущественные права создателей объектов интеллектуальной собственности, которые являются неотчуждаемыми и действуют бессрочно.</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Исключительные права на объекты интеллектуальной собственности по своей правовой природе не являются монопольными. Главной целью правовой регламентации указанных прав является соблюдение необходимого баланса между интересами отдельных индивидов (создателей результатов интеллектуальной деятельности) и интересами общества в целом. В связи с этим допускаются изъятия из исключительных прав. В частности, в законодательстве предусматриваются случаи, когда объекты исключительных прав могут использоваться без согласия их создателей (или других владельцев исключительных прав) и без уплаты соответствующего вознаграждения за такое использование. Например, к числу таких случаев можно отнести использование произведений, охраняемых авторским правом, в личных целях, цитирование и т.д.</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Исключительные права на результаты интеллектуальной деятельности и на средства индивидуализации обладают имущественной ценностью. Правообладатель может произвести их денежную оценку и использовать ее для целей, для которых оценка имущества используется в гражданском обороте.</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Не могут передаваться в доверительное управление исключительные имущественные права, которые возникнут у учредителя в будущем, так как объектом управления такие права могут быть только после их соответствующего удостоверения (например, исключительные права на использование объектов промышленной собственности) либо объективного (материального) выражения произведения (например, исключительные авторские права). Здесь очень важно помнить то, что передача исключительных имущественных прав в доверительное управление не влечет их отчуждения доверительному управляющему.</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Надо отметить, что закон не запрещает передавать в доверительное управление имущество, обремененное таким способом обеспечения исполнения обязательств, как залог. Так, в доверительное управление можно передать обремененную ипотекой недвижимость или находящиеся в залоге имущественные права. Объясняется это тем, что право собственности на заложенное имущество остается у залогодателя и он может распорядиться им, в том числе заключив договор доверительного управления имуществом. Однако доверительный управляющий должен быть предупрежден собственником об обременении имущества залогом. Это необходимо в связи с тем, что такое имущество может стать объектом взыскания залогодержателя (п. 1 ст. 1019 ГК).</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По общему правилу не могут быть самостоятельным объектом доверительного управления деньги. Согласно п. 2 ст. 1013 ГК не могут быть самостоятельным объектом доверительного управления деньги, за исключением случаев, предусмотренных законом.</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Такая позиция законодателя вполне обоснована. Так, при использовании денег в имущественном обороте (например, при открытии банковского вклада) право собственности на соответствующие купюры или монеты утрачивается и они не могут быть возвращены собственнику по окончании срока договора. Однако у вкладчика возникает обязательственное право требования на определенную денежную сумму.</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Поэтому речь здесь может идти о передаче в доверительное управление денежных средств, т.е. соответствующего права требования. Таким образом, собственник, заключая договор доверительного управления денежными средствами, приобретает обязательственное право требования эффективного использования денежной суммы, которая была им передана по договору</w:t>
      </w:r>
      <w:r w:rsidR="00DF62A0" w:rsidRPr="00CA141F">
        <w:rPr>
          <w:rStyle w:val="ab"/>
          <w:sz w:val="28"/>
          <w:szCs w:val="28"/>
        </w:rPr>
        <w:footnoteReference w:id="11"/>
      </w:r>
      <w:r w:rsidRPr="00CA141F">
        <w:rPr>
          <w:sz w:val="28"/>
          <w:szCs w:val="28"/>
        </w:rPr>
        <w:t>.</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Когда объектом доверительного управления являются денежные средства, учредитель несет также риск неплатежеспособности лиц, в активы которых инвестированы находящиеся в доверительном управлении денежные средства.</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Объектом доверительного управления могут быть также ценные бумаги. Законодатель особо подчеркивает, что в доверительное управление могут передаваться и права, удостоверенные бездокументарными ценными бумагами. В данном случае сами ценные бумаги в доверительное управление передаваться не могут, поскольку в материальной форме они не существуют, а хранятся в памяти компьютера. Законом и подзаконными актами предусмотрены специальные правила учета ценных бумаг и управления ими.</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Примерный перечень ценных бумаг дан в ст. 143 ГК, однако объектом доверительного управления могут быть и ценные бумаги, не указанные в перечне, но предусмотренные другими правовыми актами. Согласно ст. 1025 ГК при передаче в доверительное управление ценных бумаг может быть предусмотрено объединение ценных бумаг, передаваемых в доверительное управление разными лицами. Подробнее особенности передачи ценных бумаг в доверительное управление будут рассмотрены ниже.</w:t>
      </w:r>
    </w:p>
    <w:p w:rsidR="00736C72"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Особым объектом доверительного управления являются находящиеся в федеральной собственности автомобильные дороги общего пользования федерального значения, используемые на платной основе, или автомобильные дороги общего пользования федерального значения, содержащие платные участки.</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Закон запрещает передавать в доверительное управление имущество, находящееся в хозяйственном ведении государственных и муниципальных предприятий или в оперативном управлении казенных предприятий или финансируемых собственниками учреждений (п. 3 ст. 1013 ГК). Данное запрещение можно объяснить тем, что указанное имущество уже передано собственником на ограниченном вещном праве самостоятельным юридическим лицам. Последние сами не вправе выступать учредителями доверительного управления в отношении закрепленного за ними имущества собственника, ибо тогда теряет смысл само их существование. Если же собственник передает их имущество в доверительное управление, то у них исчезнет объект их вещного права.</w:t>
      </w:r>
    </w:p>
    <w:p w:rsidR="00A56FDB" w:rsidRPr="00CA141F" w:rsidRDefault="00A56FDB" w:rsidP="00CA141F">
      <w:pPr>
        <w:widowControl w:val="0"/>
        <w:autoSpaceDE w:val="0"/>
        <w:autoSpaceDN w:val="0"/>
        <w:adjustRightInd w:val="0"/>
        <w:spacing w:line="360" w:lineRule="auto"/>
        <w:ind w:firstLine="709"/>
        <w:jc w:val="both"/>
        <w:rPr>
          <w:sz w:val="28"/>
          <w:szCs w:val="28"/>
        </w:rPr>
      </w:pPr>
      <w:r w:rsidRPr="00CA141F">
        <w:rPr>
          <w:sz w:val="28"/>
          <w:szCs w:val="28"/>
        </w:rPr>
        <w:t>Поэтому собственник, считающий целесообразным отдать в доверительное управление принадлежащий ему имущественный комплекс (например, предприятие), должен сначала прекратить вещные права других лиц на это имущество. Иначе говоря, ему необходимо либо ликвидировать созданное им юридическое лицо (в порядке, предусмотренном ст. ст. 61 - 64 ГК), либо изъять у него часть имущества (что возможно только применительно к субъектам права оперативного управления в порядке, предусмотренном п. 2 ст. 296 ГК). Имущество, оставшееся после расчетов с кредиторами ликвидированного предприятия, либо изъятое у учредителя, может быть передано в доверительное управление (п. 3 ст. 1013 ГК).</w:t>
      </w:r>
    </w:p>
    <w:p w:rsidR="00A56FDB" w:rsidRPr="00CA141F" w:rsidRDefault="00A56FDB" w:rsidP="00CA141F">
      <w:pPr>
        <w:widowControl w:val="0"/>
        <w:autoSpaceDE w:val="0"/>
        <w:autoSpaceDN w:val="0"/>
        <w:adjustRightInd w:val="0"/>
        <w:spacing w:line="360" w:lineRule="auto"/>
        <w:ind w:firstLine="709"/>
        <w:jc w:val="both"/>
        <w:rPr>
          <w:b/>
          <w:bCs/>
          <w:sz w:val="28"/>
          <w:szCs w:val="28"/>
        </w:rPr>
      </w:pPr>
    </w:p>
    <w:p w:rsidR="00BF766A" w:rsidRPr="00CA141F" w:rsidRDefault="00BF766A" w:rsidP="00CA141F">
      <w:pPr>
        <w:widowControl w:val="0"/>
        <w:autoSpaceDE w:val="0"/>
        <w:autoSpaceDN w:val="0"/>
        <w:adjustRightInd w:val="0"/>
        <w:spacing w:line="360" w:lineRule="auto"/>
        <w:ind w:firstLine="709"/>
        <w:jc w:val="both"/>
        <w:rPr>
          <w:b/>
          <w:bCs/>
          <w:sz w:val="28"/>
          <w:szCs w:val="28"/>
        </w:rPr>
      </w:pPr>
      <w:r w:rsidRPr="00CA141F">
        <w:rPr>
          <w:b/>
          <w:bCs/>
          <w:sz w:val="28"/>
          <w:szCs w:val="28"/>
        </w:rPr>
        <w:t>2.</w:t>
      </w:r>
      <w:r w:rsidR="00445FFE" w:rsidRPr="00CA141F">
        <w:rPr>
          <w:b/>
          <w:bCs/>
          <w:sz w:val="28"/>
          <w:szCs w:val="28"/>
        </w:rPr>
        <w:t>2</w:t>
      </w:r>
      <w:r w:rsidRPr="00CA141F">
        <w:rPr>
          <w:b/>
          <w:bCs/>
          <w:sz w:val="28"/>
          <w:szCs w:val="28"/>
        </w:rPr>
        <w:t xml:space="preserve"> Содержание договора доверительного управления имуществом</w:t>
      </w:r>
    </w:p>
    <w:p w:rsidR="00BF766A" w:rsidRPr="00CA141F" w:rsidRDefault="00BF766A" w:rsidP="00CA141F">
      <w:pPr>
        <w:widowControl w:val="0"/>
        <w:autoSpaceDE w:val="0"/>
        <w:autoSpaceDN w:val="0"/>
        <w:adjustRightInd w:val="0"/>
        <w:spacing w:line="360" w:lineRule="auto"/>
        <w:ind w:firstLine="709"/>
        <w:jc w:val="both"/>
        <w:rPr>
          <w:sz w:val="28"/>
          <w:szCs w:val="28"/>
        </w:rPr>
      </w:pP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Вопрос о том, что является содержанием гражданского договора относится к числу спорных. Наиболее распространено представление о содержании договора как совокупности условий, на которых он заключен.</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Закон устанавливает перечень условий, которые являются существенными для любого договора (при их отсутствии договор считается незаключенным). Согласно абз. 2 п. 1 ст. 432 ГК РФ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При заключении договора сторонам необходимо согласовать все существенные условия договора. Договор не будет заключен до тех пор, пока не будет согласовано хотя бы одно из его существенных условий</w:t>
      </w:r>
      <w:r w:rsidR="002212D5" w:rsidRPr="00CA141F">
        <w:rPr>
          <w:rStyle w:val="ab"/>
          <w:sz w:val="28"/>
          <w:szCs w:val="28"/>
        </w:rPr>
        <w:footnoteReference w:id="12"/>
      </w:r>
      <w:r w:rsidRPr="00CA141F">
        <w:rPr>
          <w:sz w:val="28"/>
          <w:szCs w:val="28"/>
        </w:rPr>
        <w:t>.</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Существенные условия также можно классифицировать на три группы:</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1) условия о предмете договора;</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2) условия, которые названы в законе или правовых актах как существенные или необходимые для договоров данного вида;</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3) все те условия, относительно которых по заявлению одной из сторон должно быть достигнуто соглашение.</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В соответствии с п. 1 ст. 1016 ГК РФ в договоре доверительного управления должны быть указаны следующие существенные условия:</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 состав имущества, передаваемого в доверительное управление;</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 наименование юридического лица или имя гражданина, в интересах которых осуществляется управление имуществом (учредителя управления или выгодоприобретателя);</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 размер и форма вознаграждения управляющему, если выплата вознаграждения предусмотрена договором;</w:t>
      </w:r>
    </w:p>
    <w:p w:rsidR="006403A6"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 срок действия договора.</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Состав передаваемого в доверительное управление имущества должен быть четко определен потому, что по общему правилу имущество по окончании договора доверительного управления должно быть возвращено собственнику. Надо также отметить, что состав имущества влияет на выбор управляющего. Так, управление предприятием, земельным участком, ценными бумагами и т.п. требует особого профессионализма от управляющего.</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Следующим существенным условием договора доверительного управления является условие о наличии или отсутствии вознаграждения доверительному управляющему. В безвозмездном договоре должно быть прямое указание на то, что управляющий не получает вознаграждения за свою деятельность. Как уже было отмечено, договор доверительного управления предполагается по общему правилу возмездным.</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В возмездном договоре стороны должны предусмотреть размер и форму вознаграждения управляющему. Надо отметить, что вознаграждение управляющему по общему правилу выплачивается за счет полученных доходов от управления имуществом (ст. 1023 ГК</w:t>
      </w:r>
      <w:r w:rsidR="00A769CF" w:rsidRPr="00CA141F">
        <w:rPr>
          <w:sz w:val="28"/>
          <w:szCs w:val="28"/>
        </w:rPr>
        <w:t xml:space="preserve"> РФ</w:t>
      </w:r>
      <w:r w:rsidRPr="00CA141F">
        <w:rPr>
          <w:sz w:val="28"/>
          <w:szCs w:val="28"/>
        </w:rPr>
        <w:t>). Данное правило призвано стимулировать эффективность и доходность доверительного управления.</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Форма, размер вознаграждения и порядок его выплаты устанавливаются в договоре самими сторонами. Таким образом, стороны могут установить размер вознаграждения не только в виде процентов от полученного дохода, но и в твердой денежной сумме, выплачиваемой ежемесячно (ежеквартально, ежегодно и т.д.) или по окончании доверительного управления имуществом. Вознаграждение может уплачиваться даже в натуральной форме, но только в том случае, если выгода от использования имущества выражена в натуре. Кроме того, стороны могут предусмотреть обязанность учредителя управления выплатить вознаграждение из собственных средств. Надо также отметить, что размер и форма вознаграждения могут быть определены специальными нормативными актами.</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Существенным условием является срок действия договора доверительного управления (п. 1 ст. 1016 ГК</w:t>
      </w:r>
      <w:r w:rsidR="001E5E01" w:rsidRPr="00CA141F">
        <w:rPr>
          <w:sz w:val="28"/>
          <w:szCs w:val="28"/>
        </w:rPr>
        <w:t xml:space="preserve"> РФ</w:t>
      </w:r>
      <w:r w:rsidRPr="00CA141F">
        <w:rPr>
          <w:sz w:val="28"/>
          <w:szCs w:val="28"/>
        </w:rPr>
        <w:t>). Обусловлено это тем, что доверительный управляющий не становится собственником вверенного ему имущества и по истечении определенного времени должен вернуть его учредителю управления имуществом. Определение срока в качестве существенного условия договора доверительного управления имуществом, с одной стороны, позволяет четко отграничить данный договор от договоров по реализации имущества (купля-продажа, дарение и т.д.) и исключить возможность прикрытия договором доверительного управления фактической передачи имущества в собственность, а с другой - придает стабильность отношениям, складывающимся между сторонами данного договора.</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ГК</w:t>
      </w:r>
      <w:r w:rsidR="001E5E01" w:rsidRPr="00CA141F">
        <w:rPr>
          <w:sz w:val="28"/>
          <w:szCs w:val="28"/>
        </w:rPr>
        <w:t xml:space="preserve"> РФ</w:t>
      </w:r>
      <w:r w:rsidRPr="00CA141F">
        <w:rPr>
          <w:sz w:val="28"/>
          <w:szCs w:val="28"/>
        </w:rPr>
        <w:t xml:space="preserve"> устанавливает предельный срок, на который может быть заключен договор доверительного управления. Этот срок не должен превышать пяти лет (п. 2 ст. 1016 ГК</w:t>
      </w:r>
      <w:r w:rsidR="001E5E01" w:rsidRPr="00CA141F">
        <w:rPr>
          <w:sz w:val="28"/>
          <w:szCs w:val="28"/>
        </w:rPr>
        <w:t xml:space="preserve"> РФ</w:t>
      </w:r>
      <w:r w:rsidRPr="00CA141F">
        <w:rPr>
          <w:sz w:val="28"/>
          <w:szCs w:val="28"/>
        </w:rPr>
        <w:t>). Следовательно, заключая договор, стороны могут указать и меньший срок для отдельных видов имущества, передаваемого в доверительное управление. При заключении договора доверительного управления имуществом на более длительный срок он считается заключенным на пять лет. Вместе с тем для договоров доверительного управления отдельными видами имущества законом могут быть установлены иные предельные сроки. Если по истечении срока действия договора ни одна из сторон не заявит о прекращении договора, он считается продленным на тот же срок и на тех же условиях, какие были предусмотрены договором (п. 2 ст. 1016 ГК РФ).</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Законом могут быть установлены иные предельные сроки, на которые может быть заключен договор. В ст. 12 Закона об инвестиционных фондах говорится о том, что срок действия договора доверительного управления паевым инвестиционным фондом не должен превышать 15 лет.</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Поскольку доверительный управляющий осуществляет доверительное управление имуществом не в своих интересах, а в интересах другого лица, то существенным условием для данного договора признается наименование юридического лица или гражданина, в интересах которых осуществляется управление имуществом (учредителя управления или выгодоприобретателя). Следует полагать, что должны быть указаны и иные сведения. Например, место проживания или место нахождения юридического лица.</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Кроме существенных условий, договор доверительного управления содержит условия, которые принято называть обычными. Для договора доверительного управления характерны следующие обычные условия:</w:t>
      </w:r>
    </w:p>
    <w:p w:rsidR="00BF766A" w:rsidRPr="00CA141F" w:rsidRDefault="00AD2684" w:rsidP="00CA141F">
      <w:pPr>
        <w:widowControl w:val="0"/>
        <w:autoSpaceDE w:val="0"/>
        <w:autoSpaceDN w:val="0"/>
        <w:adjustRightInd w:val="0"/>
        <w:spacing w:line="360" w:lineRule="auto"/>
        <w:ind w:firstLine="709"/>
        <w:jc w:val="both"/>
        <w:rPr>
          <w:sz w:val="28"/>
          <w:szCs w:val="28"/>
        </w:rPr>
      </w:pPr>
      <w:r w:rsidRPr="00CA141F">
        <w:rPr>
          <w:sz w:val="28"/>
          <w:szCs w:val="28"/>
        </w:rPr>
        <w:t xml:space="preserve">- </w:t>
      </w:r>
      <w:r w:rsidR="00BF766A" w:rsidRPr="00CA141F">
        <w:rPr>
          <w:sz w:val="28"/>
          <w:szCs w:val="28"/>
        </w:rPr>
        <w:t>круг действий, которые может совершать управляющий;</w:t>
      </w:r>
    </w:p>
    <w:p w:rsidR="00BF766A" w:rsidRPr="00CA141F" w:rsidRDefault="00AD2684" w:rsidP="00CA141F">
      <w:pPr>
        <w:widowControl w:val="0"/>
        <w:autoSpaceDE w:val="0"/>
        <w:autoSpaceDN w:val="0"/>
        <w:adjustRightInd w:val="0"/>
        <w:spacing w:line="360" w:lineRule="auto"/>
        <w:ind w:firstLine="709"/>
        <w:jc w:val="both"/>
        <w:rPr>
          <w:sz w:val="28"/>
          <w:szCs w:val="28"/>
        </w:rPr>
      </w:pPr>
      <w:r w:rsidRPr="00CA141F">
        <w:rPr>
          <w:sz w:val="28"/>
          <w:szCs w:val="28"/>
        </w:rPr>
        <w:t xml:space="preserve">- </w:t>
      </w:r>
      <w:r w:rsidR="00BF766A" w:rsidRPr="00CA141F">
        <w:rPr>
          <w:sz w:val="28"/>
          <w:szCs w:val="28"/>
        </w:rPr>
        <w:t>обязательное указание на то, что доверительный управляющий действует именно в таком качестве;</w:t>
      </w:r>
    </w:p>
    <w:p w:rsidR="00BF766A" w:rsidRPr="00CA141F" w:rsidRDefault="00AD2684" w:rsidP="00CA141F">
      <w:pPr>
        <w:widowControl w:val="0"/>
        <w:autoSpaceDE w:val="0"/>
        <w:autoSpaceDN w:val="0"/>
        <w:adjustRightInd w:val="0"/>
        <w:spacing w:line="360" w:lineRule="auto"/>
        <w:ind w:firstLine="709"/>
        <w:jc w:val="both"/>
        <w:rPr>
          <w:sz w:val="28"/>
          <w:szCs w:val="28"/>
        </w:rPr>
      </w:pPr>
      <w:r w:rsidRPr="00CA141F">
        <w:rPr>
          <w:sz w:val="28"/>
          <w:szCs w:val="28"/>
        </w:rPr>
        <w:t xml:space="preserve">- </w:t>
      </w:r>
      <w:r w:rsidR="00BF766A" w:rsidRPr="00CA141F">
        <w:rPr>
          <w:sz w:val="28"/>
          <w:szCs w:val="28"/>
        </w:rPr>
        <w:t>указание на то, что имущество, переданное в управление, существует обособленно;</w:t>
      </w:r>
    </w:p>
    <w:p w:rsidR="00BF766A" w:rsidRPr="00CA141F" w:rsidRDefault="00AD2684" w:rsidP="00CA141F">
      <w:pPr>
        <w:widowControl w:val="0"/>
        <w:autoSpaceDE w:val="0"/>
        <w:autoSpaceDN w:val="0"/>
        <w:adjustRightInd w:val="0"/>
        <w:spacing w:line="360" w:lineRule="auto"/>
        <w:ind w:firstLine="709"/>
        <w:jc w:val="both"/>
        <w:rPr>
          <w:sz w:val="28"/>
          <w:szCs w:val="28"/>
        </w:rPr>
      </w:pPr>
      <w:r w:rsidRPr="00CA141F">
        <w:rPr>
          <w:sz w:val="28"/>
          <w:szCs w:val="28"/>
        </w:rPr>
        <w:t xml:space="preserve">- </w:t>
      </w:r>
      <w:r w:rsidR="00BF766A" w:rsidRPr="00CA141F">
        <w:rPr>
          <w:sz w:val="28"/>
          <w:szCs w:val="28"/>
        </w:rPr>
        <w:t>порядок и сроки предоставления управляющим отчета о своей деятельности;</w:t>
      </w:r>
    </w:p>
    <w:p w:rsidR="00CA141F" w:rsidRDefault="00AD2684" w:rsidP="00CA141F">
      <w:pPr>
        <w:widowControl w:val="0"/>
        <w:autoSpaceDE w:val="0"/>
        <w:autoSpaceDN w:val="0"/>
        <w:adjustRightInd w:val="0"/>
        <w:spacing w:line="360" w:lineRule="auto"/>
        <w:ind w:firstLine="709"/>
        <w:jc w:val="both"/>
        <w:rPr>
          <w:sz w:val="28"/>
          <w:szCs w:val="28"/>
        </w:rPr>
      </w:pPr>
      <w:r w:rsidRPr="00CA141F">
        <w:rPr>
          <w:sz w:val="28"/>
          <w:szCs w:val="28"/>
        </w:rPr>
        <w:t xml:space="preserve">- </w:t>
      </w:r>
      <w:r w:rsidR="00BF766A" w:rsidRPr="00CA141F">
        <w:rPr>
          <w:sz w:val="28"/>
          <w:szCs w:val="28"/>
        </w:rPr>
        <w:t xml:space="preserve">способы обеспечения исполнения управляющим его обязанностей. </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 xml:space="preserve">Согласно п. 4 ст. 1022 ГК </w:t>
      </w:r>
      <w:r w:rsidR="00AD2684" w:rsidRPr="00CA141F">
        <w:rPr>
          <w:sz w:val="28"/>
          <w:szCs w:val="28"/>
        </w:rPr>
        <w:t xml:space="preserve">РФ </w:t>
      </w:r>
      <w:r w:rsidRPr="00CA141F">
        <w:rPr>
          <w:sz w:val="28"/>
          <w:szCs w:val="28"/>
        </w:rPr>
        <w:t>управляющий может предоставить залог в обеспечение возможных убытков учредителя или выгодоприобретателя. В договоре могут быть указаны и другие способы обеспечения.</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Срок уведомления другой стороны об отказе от договора, который установлен законом в три месяца, но может быть изменен соглашением сторон.</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Стороны вправе предусмотреть возможность выкупа управляющим переданного ему имущества по окончании срока договора.</w:t>
      </w:r>
    </w:p>
    <w:p w:rsidR="00BF766A" w:rsidRPr="00CA141F" w:rsidRDefault="00BF766A" w:rsidP="00CA141F">
      <w:pPr>
        <w:widowControl w:val="0"/>
        <w:autoSpaceDE w:val="0"/>
        <w:autoSpaceDN w:val="0"/>
        <w:adjustRightInd w:val="0"/>
        <w:spacing w:line="360" w:lineRule="auto"/>
        <w:ind w:firstLine="709"/>
        <w:jc w:val="both"/>
        <w:rPr>
          <w:sz w:val="28"/>
          <w:szCs w:val="28"/>
        </w:rPr>
      </w:pPr>
      <w:r w:rsidRPr="00CA141F">
        <w:rPr>
          <w:sz w:val="28"/>
          <w:szCs w:val="28"/>
        </w:rPr>
        <w:t xml:space="preserve">Случайные - это условия, которые не характерны для данного договора и их отсутствие не влияет на действительность договора, однако, если стороны согласились на их включение в договор, они становятся юридически значимыми. </w:t>
      </w:r>
    </w:p>
    <w:p w:rsidR="00BF766A" w:rsidRPr="00CA141F" w:rsidRDefault="00CA141F" w:rsidP="00CA141F">
      <w:pPr>
        <w:pStyle w:val="a5"/>
        <w:widowControl w:val="0"/>
        <w:spacing w:before="0" w:beforeAutospacing="0" w:after="0" w:afterAutospacing="0" w:line="360" w:lineRule="auto"/>
        <w:ind w:firstLine="709"/>
        <w:jc w:val="both"/>
        <w:rPr>
          <w:b/>
          <w:bCs/>
          <w:sz w:val="28"/>
          <w:szCs w:val="28"/>
        </w:rPr>
      </w:pPr>
      <w:r>
        <w:rPr>
          <w:b/>
          <w:bCs/>
          <w:sz w:val="28"/>
          <w:szCs w:val="28"/>
        </w:rPr>
        <w:br w:type="page"/>
      </w:r>
      <w:r w:rsidR="009024AC" w:rsidRPr="00CA141F">
        <w:rPr>
          <w:b/>
          <w:bCs/>
          <w:sz w:val="28"/>
          <w:szCs w:val="28"/>
        </w:rPr>
        <w:t>Заключение</w:t>
      </w:r>
    </w:p>
    <w:p w:rsidR="00CA141F" w:rsidRDefault="00CA141F" w:rsidP="00CA141F">
      <w:pPr>
        <w:widowControl w:val="0"/>
        <w:autoSpaceDE w:val="0"/>
        <w:autoSpaceDN w:val="0"/>
        <w:adjustRightInd w:val="0"/>
        <w:spacing w:line="360" w:lineRule="auto"/>
        <w:ind w:firstLine="709"/>
        <w:jc w:val="both"/>
        <w:rPr>
          <w:sz w:val="28"/>
          <w:szCs w:val="28"/>
        </w:rPr>
      </w:pPr>
    </w:p>
    <w:p w:rsidR="004D3121" w:rsidRPr="00CA141F" w:rsidRDefault="004D3121" w:rsidP="00CA141F">
      <w:pPr>
        <w:widowControl w:val="0"/>
        <w:autoSpaceDE w:val="0"/>
        <w:autoSpaceDN w:val="0"/>
        <w:adjustRightInd w:val="0"/>
        <w:spacing w:line="360" w:lineRule="auto"/>
        <w:ind w:firstLine="709"/>
        <w:jc w:val="both"/>
        <w:rPr>
          <w:sz w:val="28"/>
          <w:szCs w:val="28"/>
        </w:rPr>
      </w:pPr>
      <w:r w:rsidRPr="00CA141F">
        <w:rPr>
          <w:sz w:val="28"/>
          <w:szCs w:val="28"/>
        </w:rPr>
        <w:t>Подводя итоги работы можно сделать вывод о том, что доверительное управление имуществом является сравнительно новым институтом российского гражданского законодательства. Наибольшее применение указанный институт получил лишь с введением в действие части второй Гражданского кодекса Российской Федерации. Использование доверительного управления позволяет собственнику без осуществления каких-либо действий по содержанию собственного имущества извлекать из него выгоду для себя или третьих лиц. Подобная конструкция представляется вполне эффективной для управления значительными по объему имущественными комплексами. Преимущества, предоставляющие возможность использования договора доверительного управления участникам оборота (прежде всего пункт 2 ст. 1018 ГК РФ), делают данную форму организации предпринимательских отношений все более востребованной в текущей экономической ситуации.</w:t>
      </w:r>
    </w:p>
    <w:p w:rsidR="004D3121" w:rsidRPr="00CA141F" w:rsidRDefault="004D3121" w:rsidP="00CA141F">
      <w:pPr>
        <w:widowControl w:val="0"/>
        <w:autoSpaceDE w:val="0"/>
        <w:autoSpaceDN w:val="0"/>
        <w:adjustRightInd w:val="0"/>
        <w:spacing w:line="360" w:lineRule="auto"/>
        <w:ind w:firstLine="709"/>
        <w:jc w:val="both"/>
        <w:rPr>
          <w:sz w:val="28"/>
          <w:szCs w:val="28"/>
        </w:rPr>
      </w:pPr>
      <w:r w:rsidRPr="00CA141F">
        <w:rPr>
          <w:sz w:val="28"/>
          <w:szCs w:val="28"/>
        </w:rPr>
        <w:t>Вместе с тем множатся и вопросы практического применения отдельных норм законодательства о доверительном управлении, что находит свое закономерное отражение в судебной практике и доктрине.</w:t>
      </w:r>
    </w:p>
    <w:p w:rsidR="00AF1B35" w:rsidRPr="00CA141F" w:rsidRDefault="00AF1B35" w:rsidP="00CA141F">
      <w:pPr>
        <w:widowControl w:val="0"/>
        <w:autoSpaceDE w:val="0"/>
        <w:autoSpaceDN w:val="0"/>
        <w:adjustRightInd w:val="0"/>
        <w:spacing w:line="360" w:lineRule="auto"/>
        <w:ind w:firstLine="709"/>
        <w:jc w:val="both"/>
        <w:rPr>
          <w:sz w:val="28"/>
          <w:szCs w:val="28"/>
        </w:rPr>
      </w:pPr>
      <w:r w:rsidRPr="00CA141F">
        <w:rPr>
          <w:sz w:val="28"/>
          <w:szCs w:val="28"/>
        </w:rPr>
        <w:t>На наш взгляд, некоторые ученые, исходя из буквального толкования положений ст. 1016 ГК РФ, под предметом договора доверительного управления имуществом ошибочно понимают имущество, переданное в управление</w:t>
      </w:r>
      <w:r w:rsidRPr="00CA141F">
        <w:rPr>
          <w:rStyle w:val="ab"/>
          <w:sz w:val="28"/>
          <w:szCs w:val="28"/>
        </w:rPr>
        <w:footnoteReference w:id="13"/>
      </w:r>
      <w:r w:rsidRPr="00CA141F">
        <w:rPr>
          <w:sz w:val="28"/>
          <w:szCs w:val="28"/>
        </w:rPr>
        <w:t>.</w:t>
      </w:r>
    </w:p>
    <w:p w:rsidR="00AF1B35" w:rsidRPr="00CA141F" w:rsidRDefault="00AF1B35" w:rsidP="00CA141F">
      <w:pPr>
        <w:widowControl w:val="0"/>
        <w:autoSpaceDE w:val="0"/>
        <w:autoSpaceDN w:val="0"/>
        <w:adjustRightInd w:val="0"/>
        <w:spacing w:line="360" w:lineRule="auto"/>
        <w:ind w:firstLine="709"/>
        <w:jc w:val="both"/>
        <w:rPr>
          <w:sz w:val="28"/>
          <w:szCs w:val="28"/>
        </w:rPr>
      </w:pPr>
      <w:r w:rsidRPr="00CA141F">
        <w:rPr>
          <w:sz w:val="28"/>
          <w:szCs w:val="28"/>
        </w:rPr>
        <w:t>Полагаем, что предметом любого договора является то, по поводу чего стороны заключили соглашение. В зависимости от предмета того или иного договора выделяют договоры по передаче имущества, договоры по выполнению работ, договоры по указанию услуг и т.д.</w:t>
      </w:r>
    </w:p>
    <w:p w:rsidR="00AF1B35" w:rsidRPr="00CA141F" w:rsidRDefault="00AF1B35" w:rsidP="00CA141F">
      <w:pPr>
        <w:widowControl w:val="0"/>
        <w:autoSpaceDE w:val="0"/>
        <w:autoSpaceDN w:val="0"/>
        <w:adjustRightInd w:val="0"/>
        <w:spacing w:line="360" w:lineRule="auto"/>
        <w:ind w:firstLine="709"/>
        <w:jc w:val="both"/>
        <w:rPr>
          <w:sz w:val="28"/>
          <w:szCs w:val="28"/>
        </w:rPr>
      </w:pPr>
      <w:r w:rsidRPr="00CA141F">
        <w:rPr>
          <w:sz w:val="28"/>
          <w:szCs w:val="28"/>
        </w:rPr>
        <w:t>Договор о доверительном управлении - это разновидность обязательств по оказанию услуг. При этом доверительное управление выделяется в качестве самостоятельного обязательства, на которое не распространяются ни правила о подряде, ни правила о возмездном оказании услуг (статьи 779 и 783 ГК РФ). Доверительное управление имуществом - это обязательство об оказании услуг, которое в системе обязательств занимает место наряду с обязательствами поручения, комиссии, агентирования. Целью данного договора является управление имуществом в интересах определенного лица. Поэтому его предметом выступает не имущество, передаваемое в управление, а те юридические и фактические действия, которые должен совершать управляющий по управлению переданным ему имуществом.</w:t>
      </w:r>
    </w:p>
    <w:p w:rsidR="00AF1B35" w:rsidRPr="00CA141F" w:rsidRDefault="00AF1B35" w:rsidP="00CA141F">
      <w:pPr>
        <w:widowControl w:val="0"/>
        <w:autoSpaceDE w:val="0"/>
        <w:autoSpaceDN w:val="0"/>
        <w:adjustRightInd w:val="0"/>
        <w:spacing w:line="360" w:lineRule="auto"/>
        <w:ind w:firstLine="709"/>
        <w:jc w:val="both"/>
        <w:rPr>
          <w:sz w:val="28"/>
          <w:szCs w:val="28"/>
        </w:rPr>
      </w:pPr>
      <w:r w:rsidRPr="00CA141F">
        <w:rPr>
          <w:sz w:val="28"/>
          <w:szCs w:val="28"/>
        </w:rPr>
        <w:t>Проводя аналогию с договорами поручения и комиссии, которые близки по своим признакам к договору доверительного управления имуществом, следует заметить, что доверитель или комитент могут передавать поверенному или комиссионеру определенное имущество. Но никто не признает это имущество предметом данных соглашений. Под предметом договора поручения понимаются те юридические действия, которые должен совершать поверенный, а предметом договора комиссии будут оказываемые комиссионером посреднические услуги, направленные на заключение сделки.</w:t>
      </w:r>
    </w:p>
    <w:p w:rsidR="00BF766A" w:rsidRPr="00CA141F" w:rsidRDefault="00CA141F" w:rsidP="00CA141F">
      <w:pPr>
        <w:pStyle w:val="a5"/>
        <w:widowControl w:val="0"/>
        <w:spacing w:before="0" w:beforeAutospacing="0" w:after="0" w:afterAutospacing="0" w:line="360" w:lineRule="auto"/>
        <w:ind w:firstLine="709"/>
        <w:jc w:val="both"/>
        <w:rPr>
          <w:b/>
          <w:bCs/>
          <w:sz w:val="28"/>
          <w:szCs w:val="28"/>
        </w:rPr>
      </w:pPr>
      <w:r>
        <w:rPr>
          <w:b/>
          <w:bCs/>
          <w:sz w:val="28"/>
          <w:szCs w:val="28"/>
        </w:rPr>
        <w:br w:type="page"/>
      </w:r>
      <w:r w:rsidR="009024AC" w:rsidRPr="00CA141F">
        <w:rPr>
          <w:b/>
          <w:bCs/>
          <w:sz w:val="28"/>
          <w:szCs w:val="28"/>
        </w:rPr>
        <w:t>Список используемой литературы</w:t>
      </w:r>
      <w:r w:rsidR="001761BD" w:rsidRPr="00CA141F">
        <w:rPr>
          <w:b/>
          <w:bCs/>
          <w:sz w:val="28"/>
          <w:szCs w:val="28"/>
        </w:rPr>
        <w:t>:</w:t>
      </w:r>
    </w:p>
    <w:p w:rsidR="002212D5" w:rsidRPr="00CA141F" w:rsidRDefault="002212D5" w:rsidP="00CA141F">
      <w:pPr>
        <w:pStyle w:val="a5"/>
        <w:widowControl w:val="0"/>
        <w:spacing w:before="0" w:beforeAutospacing="0" w:after="0" w:afterAutospacing="0" w:line="360" w:lineRule="auto"/>
        <w:ind w:firstLine="709"/>
        <w:jc w:val="both"/>
        <w:rPr>
          <w:b/>
          <w:bCs/>
          <w:sz w:val="28"/>
          <w:szCs w:val="12"/>
        </w:rPr>
      </w:pPr>
    </w:p>
    <w:p w:rsidR="00692143" w:rsidRPr="00CA141F" w:rsidRDefault="00692143" w:rsidP="00CA141F">
      <w:pPr>
        <w:widowControl w:val="0"/>
        <w:numPr>
          <w:ilvl w:val="0"/>
          <w:numId w:val="4"/>
        </w:numPr>
        <w:suppressAutoHyphens/>
        <w:spacing w:line="360" w:lineRule="auto"/>
        <w:ind w:left="0" w:firstLine="0"/>
        <w:jc w:val="both"/>
        <w:rPr>
          <w:sz w:val="28"/>
          <w:szCs w:val="28"/>
        </w:rPr>
      </w:pPr>
      <w:r w:rsidRPr="00CA141F">
        <w:rPr>
          <w:sz w:val="28"/>
          <w:szCs w:val="28"/>
        </w:rPr>
        <w:t xml:space="preserve">Конституция Российской Федерации. Принята Всенародным голосованием 12 декабря 1993 года // Российская </w:t>
      </w:r>
      <w:r w:rsidR="000463EA" w:rsidRPr="00CA141F">
        <w:rPr>
          <w:sz w:val="28"/>
          <w:szCs w:val="28"/>
        </w:rPr>
        <w:t>газета, №7, 21 января 2009 года.</w:t>
      </w:r>
    </w:p>
    <w:p w:rsidR="00692143" w:rsidRPr="00CA141F" w:rsidRDefault="00692143" w:rsidP="00CA141F">
      <w:pPr>
        <w:widowControl w:val="0"/>
        <w:numPr>
          <w:ilvl w:val="0"/>
          <w:numId w:val="4"/>
        </w:numPr>
        <w:spacing w:line="360" w:lineRule="auto"/>
        <w:ind w:left="0" w:firstLine="0"/>
        <w:jc w:val="both"/>
        <w:rPr>
          <w:sz w:val="28"/>
          <w:szCs w:val="28"/>
        </w:rPr>
      </w:pPr>
      <w:r w:rsidRPr="00CA141F">
        <w:rPr>
          <w:sz w:val="28"/>
          <w:szCs w:val="28"/>
        </w:rPr>
        <w:t xml:space="preserve">Гражданский кодекс Российской Федерации. Части первая, вторая, третья и четвертая: текст с изм. и </w:t>
      </w:r>
      <w:r w:rsidR="000463EA" w:rsidRPr="00CA141F">
        <w:rPr>
          <w:sz w:val="28"/>
          <w:szCs w:val="28"/>
        </w:rPr>
        <w:t>доп. на 20 сентября 2010 года. -</w:t>
      </w:r>
      <w:r w:rsidRPr="00CA141F">
        <w:rPr>
          <w:sz w:val="28"/>
          <w:szCs w:val="28"/>
        </w:rPr>
        <w:t xml:space="preserve"> М.:</w:t>
      </w:r>
      <w:r w:rsidR="00CA141F">
        <w:rPr>
          <w:sz w:val="28"/>
          <w:szCs w:val="28"/>
        </w:rPr>
        <w:t xml:space="preserve"> </w:t>
      </w:r>
      <w:r w:rsidRPr="00CA141F">
        <w:rPr>
          <w:sz w:val="28"/>
          <w:szCs w:val="28"/>
        </w:rPr>
        <w:t>Эксмо, 2010. - 512с.</w:t>
      </w:r>
    </w:p>
    <w:p w:rsidR="00692143" w:rsidRPr="00CA141F" w:rsidRDefault="00692143" w:rsidP="00CA141F">
      <w:pPr>
        <w:widowControl w:val="0"/>
        <w:numPr>
          <w:ilvl w:val="0"/>
          <w:numId w:val="4"/>
        </w:numPr>
        <w:suppressAutoHyphens/>
        <w:spacing w:line="360" w:lineRule="auto"/>
        <w:ind w:left="0" w:firstLine="0"/>
        <w:jc w:val="both"/>
        <w:rPr>
          <w:sz w:val="28"/>
          <w:szCs w:val="28"/>
        </w:rPr>
      </w:pPr>
      <w:r w:rsidRPr="00CA141F">
        <w:rPr>
          <w:sz w:val="28"/>
          <w:szCs w:val="28"/>
        </w:rPr>
        <w:t>Федеральный закон от 21 июля 1997 года №122-ФЗ (ред. от 27 декабря 2009 года) «О государственной регистрации прав на недвижимое имущество и сделок с ним» // Собрание законодательства РФ от 28 июля 1997 года № 30, Ст. 3594.</w:t>
      </w:r>
    </w:p>
    <w:p w:rsidR="00AF782D" w:rsidRPr="00CA141F" w:rsidRDefault="00AF782D" w:rsidP="00CA141F">
      <w:pPr>
        <w:widowControl w:val="0"/>
        <w:numPr>
          <w:ilvl w:val="0"/>
          <w:numId w:val="4"/>
        </w:numPr>
        <w:suppressAutoHyphens/>
        <w:spacing w:line="360" w:lineRule="auto"/>
        <w:ind w:left="0" w:firstLine="0"/>
        <w:jc w:val="both"/>
        <w:rPr>
          <w:sz w:val="28"/>
          <w:szCs w:val="28"/>
        </w:rPr>
      </w:pPr>
      <w:r w:rsidRPr="00CA141F">
        <w:rPr>
          <w:sz w:val="28"/>
          <w:szCs w:val="28"/>
        </w:rPr>
        <w:t>Федеральный закон от 24 июля 2002 года №111-ФЗ «Об инвестировании средств для финансирования накопительной части трудовой пенсии в Российской Федерации» // Российская газета. 22.07.2009.</w:t>
      </w:r>
    </w:p>
    <w:p w:rsidR="00AF782D" w:rsidRPr="00CA141F" w:rsidRDefault="00AF782D" w:rsidP="00CA141F">
      <w:pPr>
        <w:widowControl w:val="0"/>
        <w:numPr>
          <w:ilvl w:val="0"/>
          <w:numId w:val="4"/>
        </w:numPr>
        <w:suppressAutoHyphens/>
        <w:spacing w:line="360" w:lineRule="auto"/>
        <w:ind w:left="0" w:firstLine="0"/>
        <w:jc w:val="both"/>
        <w:rPr>
          <w:sz w:val="28"/>
          <w:szCs w:val="28"/>
        </w:rPr>
      </w:pPr>
      <w:r w:rsidRPr="00CA141F">
        <w:rPr>
          <w:sz w:val="28"/>
          <w:szCs w:val="28"/>
        </w:rPr>
        <w:t>Постановление Правительства №395 от 30 июня 2003 года «О мерах по организации управления средствами пенсионного накопления» // Собрание законодательства РФ от 07 июля 2003 года №27 (ч.2). Ст. 2808.</w:t>
      </w:r>
    </w:p>
    <w:p w:rsidR="00AF782D" w:rsidRPr="00CA141F" w:rsidRDefault="00AF782D" w:rsidP="00CA141F">
      <w:pPr>
        <w:widowControl w:val="0"/>
        <w:numPr>
          <w:ilvl w:val="0"/>
          <w:numId w:val="4"/>
        </w:numPr>
        <w:suppressAutoHyphens/>
        <w:spacing w:line="360" w:lineRule="auto"/>
        <w:ind w:left="0" w:firstLine="0"/>
        <w:jc w:val="both"/>
        <w:rPr>
          <w:sz w:val="28"/>
          <w:szCs w:val="28"/>
        </w:rPr>
      </w:pPr>
      <w:r w:rsidRPr="00CA141F">
        <w:rPr>
          <w:sz w:val="28"/>
          <w:szCs w:val="28"/>
        </w:rPr>
        <w:t>Порядок осуществления деятельности по управлению ценными бумагами, утвержден Приказом ФСФР от 03 апреля 2007 года № 07-37/пз-н // Бюллетень нормативных актов федеральных органов исполнительной власти №26. 25 июня 2007 года.</w:t>
      </w:r>
    </w:p>
    <w:p w:rsidR="00692143" w:rsidRPr="00CA141F" w:rsidRDefault="00692143" w:rsidP="00CA141F">
      <w:pPr>
        <w:widowControl w:val="0"/>
        <w:numPr>
          <w:ilvl w:val="0"/>
          <w:numId w:val="4"/>
        </w:numPr>
        <w:suppressAutoHyphens/>
        <w:spacing w:line="360" w:lineRule="auto"/>
        <w:ind w:left="0" w:firstLine="0"/>
        <w:jc w:val="both"/>
        <w:rPr>
          <w:sz w:val="28"/>
          <w:szCs w:val="28"/>
        </w:rPr>
      </w:pPr>
      <w:r w:rsidRPr="00CA141F">
        <w:rPr>
          <w:sz w:val="28"/>
          <w:szCs w:val="28"/>
        </w:rPr>
        <w:t>Брагинский М.И., Витрянский В.В. Договорное право. Договоры о передаче имущества (книга 2) (4-е издание,</w:t>
      </w:r>
      <w:r w:rsidR="002A322F" w:rsidRPr="00CA141F">
        <w:rPr>
          <w:sz w:val="28"/>
          <w:szCs w:val="28"/>
        </w:rPr>
        <w:t xml:space="preserve"> стереотипное).</w:t>
      </w:r>
      <w:r w:rsidR="002212D5" w:rsidRPr="00CA141F">
        <w:rPr>
          <w:sz w:val="28"/>
          <w:szCs w:val="28"/>
        </w:rPr>
        <w:t xml:space="preserve"> </w:t>
      </w:r>
      <w:r w:rsidR="002A322F" w:rsidRPr="00CA141F">
        <w:rPr>
          <w:sz w:val="28"/>
          <w:szCs w:val="28"/>
        </w:rPr>
        <w:t>- Статут, 2002. - 178</w:t>
      </w:r>
      <w:r w:rsidRPr="00CA141F">
        <w:rPr>
          <w:sz w:val="28"/>
          <w:szCs w:val="28"/>
        </w:rPr>
        <w:t>с.</w:t>
      </w:r>
    </w:p>
    <w:p w:rsidR="00567A16" w:rsidRPr="00CA141F" w:rsidRDefault="00567A16" w:rsidP="00CA141F">
      <w:pPr>
        <w:widowControl w:val="0"/>
        <w:numPr>
          <w:ilvl w:val="0"/>
          <w:numId w:val="4"/>
        </w:numPr>
        <w:suppressAutoHyphens/>
        <w:spacing w:line="360" w:lineRule="auto"/>
        <w:ind w:left="0" w:firstLine="0"/>
        <w:jc w:val="both"/>
        <w:rPr>
          <w:sz w:val="28"/>
          <w:szCs w:val="28"/>
        </w:rPr>
      </w:pPr>
      <w:r w:rsidRPr="00CA141F">
        <w:rPr>
          <w:sz w:val="28"/>
          <w:szCs w:val="28"/>
        </w:rPr>
        <w:t>Гордеева Н.Г. Ответственность сторон по договору доверительного управления имуществом // Российская юстиция. 2009. №11.</w:t>
      </w:r>
    </w:p>
    <w:p w:rsidR="00333FE1" w:rsidRPr="00CA141F" w:rsidRDefault="00333FE1" w:rsidP="00CA141F">
      <w:pPr>
        <w:widowControl w:val="0"/>
        <w:numPr>
          <w:ilvl w:val="0"/>
          <w:numId w:val="4"/>
        </w:numPr>
        <w:suppressAutoHyphens/>
        <w:spacing w:line="360" w:lineRule="auto"/>
        <w:ind w:left="0" w:firstLine="0"/>
        <w:jc w:val="both"/>
        <w:rPr>
          <w:sz w:val="28"/>
          <w:szCs w:val="28"/>
        </w:rPr>
      </w:pPr>
      <w:r w:rsidRPr="00CA141F">
        <w:rPr>
          <w:sz w:val="28"/>
          <w:szCs w:val="28"/>
        </w:rPr>
        <w:t>Городов О. Доверительное управление исключительными правами // Хозяйство и право. 1997. №3.</w:t>
      </w:r>
    </w:p>
    <w:p w:rsidR="00692143" w:rsidRPr="00CA141F" w:rsidRDefault="00567A16" w:rsidP="00CA141F">
      <w:pPr>
        <w:widowControl w:val="0"/>
        <w:numPr>
          <w:ilvl w:val="0"/>
          <w:numId w:val="4"/>
        </w:numPr>
        <w:suppressAutoHyphens/>
        <w:spacing w:line="360" w:lineRule="auto"/>
        <w:ind w:left="0" w:firstLine="0"/>
        <w:jc w:val="both"/>
        <w:rPr>
          <w:sz w:val="28"/>
          <w:szCs w:val="28"/>
        </w:rPr>
      </w:pPr>
      <w:r w:rsidRPr="00CA141F">
        <w:rPr>
          <w:sz w:val="28"/>
          <w:szCs w:val="28"/>
        </w:rPr>
        <w:t>Г</w:t>
      </w:r>
      <w:r w:rsidR="00692143" w:rsidRPr="00CA141F">
        <w:rPr>
          <w:sz w:val="28"/>
          <w:szCs w:val="28"/>
        </w:rPr>
        <w:t xml:space="preserve">ражданское право: Учебник в 2т. / отв. ред. проф. Е.А. Суханов. Т.2. Полутом </w:t>
      </w:r>
      <w:smartTag w:uri="urn:schemas-microsoft-com:office:smarttags" w:element="metricconverter">
        <w:smartTagPr>
          <w:attr w:name="ProductID" w:val="1. М"/>
        </w:smartTagPr>
        <w:r w:rsidR="00692143" w:rsidRPr="00CA141F">
          <w:rPr>
            <w:sz w:val="28"/>
            <w:szCs w:val="28"/>
          </w:rPr>
          <w:t>1. М</w:t>
        </w:r>
      </w:smartTag>
      <w:r w:rsidR="002A322F" w:rsidRPr="00CA141F">
        <w:rPr>
          <w:sz w:val="28"/>
          <w:szCs w:val="28"/>
        </w:rPr>
        <w:t xml:space="preserve">., </w:t>
      </w:r>
      <w:r w:rsidR="0091020C" w:rsidRPr="00CA141F">
        <w:rPr>
          <w:sz w:val="28"/>
          <w:szCs w:val="28"/>
        </w:rPr>
        <w:t>2003</w:t>
      </w:r>
      <w:r w:rsidR="002A322F" w:rsidRPr="00CA141F">
        <w:rPr>
          <w:sz w:val="28"/>
          <w:szCs w:val="28"/>
        </w:rPr>
        <w:t>. -</w:t>
      </w:r>
      <w:r w:rsidR="00692143" w:rsidRPr="00CA141F">
        <w:rPr>
          <w:sz w:val="28"/>
          <w:szCs w:val="28"/>
        </w:rPr>
        <w:t xml:space="preserve"> 367с.</w:t>
      </w:r>
    </w:p>
    <w:p w:rsidR="00692143" w:rsidRPr="00CA141F" w:rsidRDefault="00692143" w:rsidP="00CA141F">
      <w:pPr>
        <w:widowControl w:val="0"/>
        <w:numPr>
          <w:ilvl w:val="0"/>
          <w:numId w:val="4"/>
        </w:numPr>
        <w:suppressAutoHyphens/>
        <w:spacing w:line="360" w:lineRule="auto"/>
        <w:ind w:left="0" w:firstLine="0"/>
        <w:jc w:val="both"/>
        <w:rPr>
          <w:sz w:val="28"/>
          <w:szCs w:val="28"/>
        </w:rPr>
      </w:pPr>
      <w:r w:rsidRPr="00CA141F">
        <w:rPr>
          <w:sz w:val="28"/>
          <w:szCs w:val="28"/>
        </w:rPr>
        <w:t xml:space="preserve"> Гражданское право. Часть первая: Учебник / под ред. А.Г. Калпина, А.И. Масляева. – 2-е изд., пере</w:t>
      </w:r>
      <w:r w:rsidR="002A322F" w:rsidRPr="00CA141F">
        <w:rPr>
          <w:sz w:val="28"/>
          <w:szCs w:val="28"/>
        </w:rPr>
        <w:t>раб. и доп. – М: Юристъ, 2003. -</w:t>
      </w:r>
      <w:r w:rsidRPr="00CA141F">
        <w:rPr>
          <w:sz w:val="28"/>
          <w:szCs w:val="28"/>
        </w:rPr>
        <w:t xml:space="preserve"> 536с.</w:t>
      </w:r>
    </w:p>
    <w:p w:rsidR="00692143" w:rsidRPr="00CA141F" w:rsidRDefault="00692143" w:rsidP="00CA141F">
      <w:pPr>
        <w:widowControl w:val="0"/>
        <w:numPr>
          <w:ilvl w:val="0"/>
          <w:numId w:val="4"/>
        </w:numPr>
        <w:suppressAutoHyphens/>
        <w:spacing w:line="360" w:lineRule="auto"/>
        <w:ind w:left="0" w:firstLine="0"/>
        <w:jc w:val="both"/>
        <w:rPr>
          <w:sz w:val="28"/>
          <w:szCs w:val="28"/>
        </w:rPr>
      </w:pPr>
      <w:r w:rsidRPr="00CA141F">
        <w:rPr>
          <w:sz w:val="28"/>
          <w:szCs w:val="28"/>
        </w:rPr>
        <w:t xml:space="preserve"> Гражданское право. Часть первая: Учеб</w:t>
      </w:r>
      <w:r w:rsidR="00A1027B" w:rsidRPr="00CA141F">
        <w:rPr>
          <w:sz w:val="28"/>
          <w:szCs w:val="28"/>
        </w:rPr>
        <w:t>ник / Под ред. З.И. Цыбуленко. -</w:t>
      </w:r>
      <w:r w:rsidRPr="00CA141F">
        <w:rPr>
          <w:sz w:val="28"/>
          <w:szCs w:val="28"/>
        </w:rPr>
        <w:t xml:space="preserve"> М.: Юрист</w:t>
      </w:r>
      <w:r w:rsidR="00AA7AB7" w:rsidRPr="00CA141F">
        <w:rPr>
          <w:sz w:val="28"/>
          <w:szCs w:val="28"/>
        </w:rPr>
        <w:t>ъ. 2007</w:t>
      </w:r>
      <w:r w:rsidR="00820224" w:rsidRPr="00CA141F">
        <w:rPr>
          <w:sz w:val="28"/>
          <w:szCs w:val="28"/>
        </w:rPr>
        <w:t>. - 464</w:t>
      </w:r>
      <w:r w:rsidR="002A322F" w:rsidRPr="00CA141F">
        <w:rPr>
          <w:sz w:val="28"/>
          <w:szCs w:val="28"/>
        </w:rPr>
        <w:t>с.</w:t>
      </w:r>
    </w:p>
    <w:p w:rsidR="00A1027B" w:rsidRPr="00CA141F" w:rsidRDefault="00A1027B" w:rsidP="00CA141F">
      <w:pPr>
        <w:widowControl w:val="0"/>
        <w:numPr>
          <w:ilvl w:val="0"/>
          <w:numId w:val="4"/>
        </w:numPr>
        <w:suppressAutoHyphens/>
        <w:spacing w:line="360" w:lineRule="auto"/>
        <w:ind w:left="0" w:firstLine="0"/>
        <w:jc w:val="both"/>
        <w:rPr>
          <w:sz w:val="28"/>
          <w:szCs w:val="28"/>
        </w:rPr>
      </w:pPr>
      <w:r w:rsidRPr="00CA141F">
        <w:rPr>
          <w:sz w:val="28"/>
          <w:szCs w:val="28"/>
        </w:rPr>
        <w:t>Зайцев О.Р. О стороне в договорах, заключенных доверительным управляющим // Законодательство и экономика. 2005. №10.</w:t>
      </w:r>
    </w:p>
    <w:p w:rsidR="00692143" w:rsidRPr="00CA141F" w:rsidRDefault="00D772BA" w:rsidP="00CA141F">
      <w:pPr>
        <w:widowControl w:val="0"/>
        <w:numPr>
          <w:ilvl w:val="0"/>
          <w:numId w:val="4"/>
        </w:numPr>
        <w:suppressAutoHyphens/>
        <w:spacing w:line="360" w:lineRule="auto"/>
        <w:ind w:left="0" w:firstLine="0"/>
        <w:jc w:val="both"/>
        <w:rPr>
          <w:sz w:val="28"/>
          <w:szCs w:val="28"/>
        </w:rPr>
      </w:pPr>
      <w:r w:rsidRPr="00CA141F">
        <w:rPr>
          <w:sz w:val="28"/>
          <w:szCs w:val="28"/>
        </w:rPr>
        <w:t xml:space="preserve"> </w:t>
      </w:r>
      <w:r w:rsidR="00692143" w:rsidRPr="00CA141F">
        <w:rPr>
          <w:sz w:val="28"/>
          <w:szCs w:val="28"/>
        </w:rPr>
        <w:t>Корнеева Л.И. Гражданское право Российск</w:t>
      </w:r>
      <w:r w:rsidR="00271BA3" w:rsidRPr="00CA141F">
        <w:rPr>
          <w:sz w:val="28"/>
          <w:szCs w:val="28"/>
        </w:rPr>
        <w:t>ой Федерации: Учебное пособие. - М.: ИНФРА-М, 2006. -</w:t>
      </w:r>
      <w:r w:rsidR="00820224" w:rsidRPr="00CA141F">
        <w:rPr>
          <w:sz w:val="28"/>
          <w:szCs w:val="28"/>
        </w:rPr>
        <w:t xml:space="preserve"> 486</w:t>
      </w:r>
      <w:r w:rsidR="00692143" w:rsidRPr="00CA141F">
        <w:rPr>
          <w:sz w:val="28"/>
          <w:szCs w:val="28"/>
        </w:rPr>
        <w:t>с.</w:t>
      </w:r>
    </w:p>
    <w:p w:rsidR="00820224" w:rsidRPr="00CA141F" w:rsidRDefault="00820224" w:rsidP="00CA141F">
      <w:pPr>
        <w:widowControl w:val="0"/>
        <w:numPr>
          <w:ilvl w:val="0"/>
          <w:numId w:val="4"/>
        </w:numPr>
        <w:suppressAutoHyphens/>
        <w:spacing w:line="360" w:lineRule="auto"/>
        <w:ind w:left="0" w:firstLine="0"/>
        <w:jc w:val="both"/>
        <w:rPr>
          <w:sz w:val="28"/>
          <w:szCs w:val="28"/>
        </w:rPr>
      </w:pPr>
      <w:r w:rsidRPr="00CA141F">
        <w:rPr>
          <w:sz w:val="28"/>
          <w:szCs w:val="28"/>
        </w:rPr>
        <w:t>Крестьянинов В.В. Предмет договора доверительного управления имуществом // Современное право. 2008. №10.</w:t>
      </w:r>
    </w:p>
    <w:p w:rsidR="00B462B2" w:rsidRPr="00CA141F" w:rsidRDefault="00E47149" w:rsidP="00CA141F">
      <w:pPr>
        <w:widowControl w:val="0"/>
        <w:numPr>
          <w:ilvl w:val="0"/>
          <w:numId w:val="4"/>
        </w:numPr>
        <w:suppressAutoHyphens/>
        <w:spacing w:line="360" w:lineRule="auto"/>
        <w:ind w:left="0" w:firstLine="0"/>
        <w:jc w:val="both"/>
        <w:rPr>
          <w:sz w:val="28"/>
          <w:szCs w:val="28"/>
        </w:rPr>
      </w:pPr>
      <w:r w:rsidRPr="00CA141F">
        <w:rPr>
          <w:sz w:val="28"/>
          <w:szCs w:val="28"/>
        </w:rPr>
        <w:t>Комментарий к</w:t>
      </w:r>
      <w:r w:rsidR="00B462B2" w:rsidRPr="00CA141F">
        <w:rPr>
          <w:sz w:val="28"/>
          <w:szCs w:val="28"/>
        </w:rPr>
        <w:t xml:space="preserve"> Гражданскому кодексу Российской Федерации, части второй (постатейный) / Под ред. О.Н. Садикова. М., 2006. </w:t>
      </w:r>
      <w:r w:rsidR="00271BA3" w:rsidRPr="00CA141F">
        <w:rPr>
          <w:sz w:val="28"/>
          <w:szCs w:val="28"/>
        </w:rPr>
        <w:t>-</w:t>
      </w:r>
      <w:r w:rsidR="00590907" w:rsidRPr="00CA141F">
        <w:rPr>
          <w:sz w:val="28"/>
          <w:szCs w:val="28"/>
        </w:rPr>
        <w:t xml:space="preserve"> 894с.</w:t>
      </w:r>
    </w:p>
    <w:p w:rsidR="00A1027B" w:rsidRPr="00CA141F" w:rsidRDefault="00A1027B" w:rsidP="00CA141F">
      <w:pPr>
        <w:widowControl w:val="0"/>
        <w:numPr>
          <w:ilvl w:val="0"/>
          <w:numId w:val="4"/>
        </w:numPr>
        <w:suppressAutoHyphens/>
        <w:spacing w:line="360" w:lineRule="auto"/>
        <w:ind w:left="0" w:firstLine="0"/>
        <w:jc w:val="both"/>
        <w:rPr>
          <w:sz w:val="28"/>
          <w:szCs w:val="28"/>
        </w:rPr>
      </w:pPr>
      <w:r w:rsidRPr="00CA141F">
        <w:rPr>
          <w:sz w:val="28"/>
          <w:szCs w:val="28"/>
        </w:rPr>
        <w:t>Михеева Л.Ю. Практика доверительного управления недвижимым имуществом // Недвижимость. Строительство. Право. 2006. № 4.</w:t>
      </w:r>
    </w:p>
    <w:p w:rsidR="00A1027B" w:rsidRPr="00CA141F" w:rsidRDefault="00A1027B" w:rsidP="00CA141F">
      <w:pPr>
        <w:widowControl w:val="0"/>
        <w:numPr>
          <w:ilvl w:val="0"/>
          <w:numId w:val="4"/>
        </w:numPr>
        <w:suppressAutoHyphens/>
        <w:spacing w:line="360" w:lineRule="auto"/>
        <w:ind w:left="0" w:firstLine="0"/>
        <w:jc w:val="both"/>
        <w:rPr>
          <w:sz w:val="28"/>
          <w:szCs w:val="28"/>
        </w:rPr>
      </w:pPr>
      <w:r w:rsidRPr="00CA141F">
        <w:rPr>
          <w:sz w:val="28"/>
          <w:szCs w:val="28"/>
        </w:rPr>
        <w:t>С</w:t>
      </w:r>
      <w:r w:rsidRPr="00CA141F">
        <w:rPr>
          <w:bCs/>
          <w:sz w:val="28"/>
          <w:szCs w:val="28"/>
        </w:rPr>
        <w:t>ергеев А.П.</w:t>
      </w:r>
      <w:r w:rsidRPr="00CA141F">
        <w:rPr>
          <w:sz w:val="28"/>
          <w:szCs w:val="28"/>
        </w:rPr>
        <w:t xml:space="preserve"> Гражданское право: учебник в 3 ч. – Ч. 1 /под ред.А.П. Сергеева, Ю.К. Толстого. - М.: </w:t>
      </w:r>
      <w:r w:rsidR="009C796B" w:rsidRPr="00CA141F">
        <w:rPr>
          <w:sz w:val="28"/>
          <w:szCs w:val="28"/>
        </w:rPr>
        <w:t>ПОБЮЛ Л.В. Рожников, 2004</w:t>
      </w:r>
      <w:r w:rsidR="002A322F" w:rsidRPr="00CA141F">
        <w:rPr>
          <w:sz w:val="28"/>
          <w:szCs w:val="28"/>
        </w:rPr>
        <w:t>.- 632</w:t>
      </w:r>
      <w:r w:rsidRPr="00CA141F">
        <w:rPr>
          <w:sz w:val="28"/>
          <w:szCs w:val="28"/>
        </w:rPr>
        <w:t>с.</w:t>
      </w:r>
    </w:p>
    <w:p w:rsidR="00B462B2" w:rsidRPr="00CA141F" w:rsidRDefault="00590907" w:rsidP="00CA141F">
      <w:pPr>
        <w:widowControl w:val="0"/>
        <w:numPr>
          <w:ilvl w:val="0"/>
          <w:numId w:val="4"/>
        </w:numPr>
        <w:suppressAutoHyphens/>
        <w:spacing w:line="360" w:lineRule="auto"/>
        <w:ind w:left="0" w:firstLine="0"/>
        <w:jc w:val="both"/>
        <w:rPr>
          <w:sz w:val="28"/>
          <w:szCs w:val="28"/>
        </w:rPr>
      </w:pPr>
      <w:r w:rsidRPr="00CA141F">
        <w:rPr>
          <w:sz w:val="28"/>
          <w:szCs w:val="28"/>
        </w:rPr>
        <w:t xml:space="preserve">Тужилова-Орданская Е.М., Анисимов В.А. </w:t>
      </w:r>
      <w:r w:rsidR="00B462B2" w:rsidRPr="00CA141F">
        <w:rPr>
          <w:sz w:val="28"/>
          <w:szCs w:val="28"/>
        </w:rPr>
        <w:t>Заключение договоров доверительного управления имуществом, находящимся в собственности Российской Федерации, субъекта Российской Федерации</w:t>
      </w:r>
      <w:r w:rsidRPr="00CA141F">
        <w:rPr>
          <w:sz w:val="28"/>
          <w:szCs w:val="28"/>
        </w:rPr>
        <w:t xml:space="preserve"> // </w:t>
      </w:r>
      <w:r w:rsidR="00B462B2" w:rsidRPr="00CA141F">
        <w:rPr>
          <w:sz w:val="28"/>
          <w:szCs w:val="28"/>
        </w:rPr>
        <w:t>Законы России: опыт, анализ, практика</w:t>
      </w:r>
      <w:r w:rsidR="00567A16" w:rsidRPr="00CA141F">
        <w:rPr>
          <w:sz w:val="28"/>
          <w:szCs w:val="28"/>
        </w:rPr>
        <w:t>. 2008.</w:t>
      </w:r>
      <w:r w:rsidRPr="00CA141F">
        <w:rPr>
          <w:sz w:val="28"/>
          <w:szCs w:val="28"/>
        </w:rPr>
        <w:t xml:space="preserve"> №</w:t>
      </w:r>
      <w:r w:rsidR="00B462B2" w:rsidRPr="00CA141F">
        <w:rPr>
          <w:sz w:val="28"/>
          <w:szCs w:val="28"/>
        </w:rPr>
        <w:t>9</w:t>
      </w:r>
      <w:r w:rsidR="00271BA3" w:rsidRPr="00CA141F">
        <w:rPr>
          <w:sz w:val="28"/>
          <w:szCs w:val="28"/>
        </w:rPr>
        <w:t>.</w:t>
      </w:r>
    </w:p>
    <w:p w:rsidR="00B462B2" w:rsidRPr="00CA141F" w:rsidRDefault="00271BA3" w:rsidP="00CA141F">
      <w:pPr>
        <w:widowControl w:val="0"/>
        <w:numPr>
          <w:ilvl w:val="0"/>
          <w:numId w:val="4"/>
        </w:numPr>
        <w:suppressAutoHyphens/>
        <w:spacing w:line="360" w:lineRule="auto"/>
        <w:ind w:left="0" w:firstLine="0"/>
        <w:jc w:val="both"/>
        <w:rPr>
          <w:sz w:val="28"/>
          <w:szCs w:val="28"/>
        </w:rPr>
      </w:pPr>
      <w:r w:rsidRPr="00CA141F">
        <w:rPr>
          <w:sz w:val="28"/>
          <w:szCs w:val="28"/>
        </w:rPr>
        <w:t>Утка В.И. Д</w:t>
      </w:r>
      <w:r w:rsidR="00B462B2" w:rsidRPr="00CA141F">
        <w:rPr>
          <w:sz w:val="28"/>
          <w:szCs w:val="28"/>
        </w:rPr>
        <w:t>оверительное управление недвижимым имуществом: минимизация рисков владения активами</w:t>
      </w:r>
      <w:r w:rsidRPr="00CA141F">
        <w:rPr>
          <w:sz w:val="28"/>
          <w:szCs w:val="28"/>
        </w:rPr>
        <w:t xml:space="preserve"> // </w:t>
      </w:r>
      <w:r w:rsidR="00B462B2" w:rsidRPr="00CA141F">
        <w:rPr>
          <w:sz w:val="28"/>
          <w:szCs w:val="28"/>
        </w:rPr>
        <w:t>Законодательство и экономика</w:t>
      </w:r>
      <w:r w:rsidRPr="00CA141F">
        <w:rPr>
          <w:sz w:val="28"/>
          <w:szCs w:val="28"/>
        </w:rPr>
        <w:t>. 2009. №</w:t>
      </w:r>
      <w:r w:rsidR="00B462B2" w:rsidRPr="00CA141F">
        <w:rPr>
          <w:sz w:val="28"/>
          <w:szCs w:val="28"/>
        </w:rPr>
        <w:t>3</w:t>
      </w:r>
      <w:r w:rsidRPr="00CA141F">
        <w:rPr>
          <w:sz w:val="28"/>
          <w:szCs w:val="28"/>
        </w:rPr>
        <w:t>.</w:t>
      </w:r>
      <w:bookmarkStart w:id="0" w:name="_GoBack"/>
      <w:bookmarkEnd w:id="0"/>
    </w:p>
    <w:sectPr w:rsidR="00B462B2" w:rsidRPr="00CA141F" w:rsidSect="00CA141F">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EB7" w:rsidRDefault="00181EB7">
      <w:r>
        <w:separator/>
      </w:r>
    </w:p>
  </w:endnote>
  <w:endnote w:type="continuationSeparator" w:id="0">
    <w:p w:rsidR="00181EB7" w:rsidRDefault="00181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EB7" w:rsidRDefault="00181EB7">
      <w:r>
        <w:separator/>
      </w:r>
    </w:p>
  </w:footnote>
  <w:footnote w:type="continuationSeparator" w:id="0">
    <w:p w:rsidR="00181EB7" w:rsidRDefault="00181EB7">
      <w:r>
        <w:continuationSeparator/>
      </w:r>
    </w:p>
  </w:footnote>
  <w:footnote w:id="1">
    <w:p w:rsidR="00181EB7" w:rsidRDefault="00BA0A32" w:rsidP="00CA141F">
      <w:pPr>
        <w:suppressAutoHyphens/>
        <w:jc w:val="both"/>
      </w:pPr>
      <w:r w:rsidRPr="004D2EC3">
        <w:rPr>
          <w:rStyle w:val="ab"/>
          <w:sz w:val="20"/>
          <w:szCs w:val="20"/>
        </w:rPr>
        <w:footnoteRef/>
      </w:r>
      <w:r w:rsidRPr="004D2EC3">
        <w:rPr>
          <w:sz w:val="20"/>
          <w:szCs w:val="20"/>
        </w:rPr>
        <w:t xml:space="preserve"> Гражданское право. Часть первая: Учебник / под ред. А.Г. Калпина, А.И. Масляева. – 2-е изд., пере</w:t>
      </w:r>
      <w:r>
        <w:rPr>
          <w:sz w:val="20"/>
          <w:szCs w:val="20"/>
        </w:rPr>
        <w:t>раб. и доп. – М: Юристъ, 2003. С. 378</w:t>
      </w:r>
    </w:p>
  </w:footnote>
  <w:footnote w:id="2">
    <w:p w:rsidR="00181EB7" w:rsidRDefault="00BA0A32" w:rsidP="00CA141F">
      <w:pPr>
        <w:suppressAutoHyphens/>
        <w:jc w:val="both"/>
      </w:pPr>
      <w:r w:rsidRPr="0091020C">
        <w:rPr>
          <w:rStyle w:val="ab"/>
          <w:sz w:val="20"/>
          <w:szCs w:val="20"/>
        </w:rPr>
        <w:footnoteRef/>
      </w:r>
      <w:r w:rsidRPr="0091020C">
        <w:rPr>
          <w:sz w:val="20"/>
          <w:szCs w:val="20"/>
        </w:rPr>
        <w:t xml:space="preserve"> Корнеева Л.И. Гражданское право Российской Федерации: Учебное пособие. - М.: ИНФРА-М, 2006.</w:t>
      </w:r>
      <w:r>
        <w:rPr>
          <w:sz w:val="20"/>
          <w:szCs w:val="20"/>
        </w:rPr>
        <w:t xml:space="preserve"> С. 306</w:t>
      </w:r>
    </w:p>
  </w:footnote>
  <w:footnote w:id="3">
    <w:p w:rsidR="00181EB7" w:rsidRDefault="00BA0A32" w:rsidP="00CA141F">
      <w:pPr>
        <w:suppressAutoHyphens/>
        <w:jc w:val="both"/>
      </w:pPr>
      <w:r w:rsidRPr="00AA7AB7">
        <w:rPr>
          <w:rStyle w:val="ab"/>
          <w:sz w:val="20"/>
          <w:szCs w:val="20"/>
        </w:rPr>
        <w:footnoteRef/>
      </w:r>
      <w:r w:rsidRPr="00AA7AB7">
        <w:rPr>
          <w:sz w:val="20"/>
          <w:szCs w:val="20"/>
        </w:rPr>
        <w:t xml:space="preserve"> С</w:t>
      </w:r>
      <w:r w:rsidRPr="00AA7AB7">
        <w:rPr>
          <w:bCs/>
          <w:sz w:val="20"/>
          <w:szCs w:val="20"/>
        </w:rPr>
        <w:t>ергеев А.П.</w:t>
      </w:r>
      <w:r w:rsidRPr="00AA7AB7">
        <w:rPr>
          <w:sz w:val="20"/>
          <w:szCs w:val="20"/>
        </w:rPr>
        <w:t xml:space="preserve"> Гражданское право: учебник в 3 ч. – Ч. 1 /под ред.А.П. Сергеева, Ю.К. Толстого. - М.: ПОБЮЛ Л.В. Рожников, 2004.</w:t>
      </w:r>
      <w:r>
        <w:rPr>
          <w:sz w:val="20"/>
          <w:szCs w:val="20"/>
        </w:rPr>
        <w:t xml:space="preserve"> С. 287</w:t>
      </w:r>
    </w:p>
  </w:footnote>
  <w:footnote w:id="4">
    <w:p w:rsidR="00181EB7" w:rsidRDefault="00BA0A32" w:rsidP="00CA141F">
      <w:pPr>
        <w:suppressAutoHyphens/>
        <w:jc w:val="both"/>
      </w:pPr>
      <w:r w:rsidRPr="006D1B09">
        <w:rPr>
          <w:rStyle w:val="ab"/>
          <w:sz w:val="20"/>
          <w:szCs w:val="20"/>
        </w:rPr>
        <w:footnoteRef/>
      </w:r>
      <w:r w:rsidRPr="006D1B09">
        <w:rPr>
          <w:sz w:val="20"/>
          <w:szCs w:val="20"/>
        </w:rPr>
        <w:t xml:space="preserve"> Зайцев О.Р. О стороне в договорах, заключенных доверительным управляющим // Законодательство и экономика. 2005. №10.</w:t>
      </w:r>
      <w:r>
        <w:rPr>
          <w:sz w:val="20"/>
          <w:szCs w:val="20"/>
        </w:rPr>
        <w:t xml:space="preserve"> С. 23</w:t>
      </w:r>
    </w:p>
  </w:footnote>
  <w:footnote w:id="5">
    <w:p w:rsidR="00181EB7" w:rsidRDefault="00BA0A32" w:rsidP="00CA141F">
      <w:pPr>
        <w:suppressAutoHyphens/>
        <w:jc w:val="both"/>
      </w:pPr>
      <w:r w:rsidRPr="00AD6B7F">
        <w:rPr>
          <w:rStyle w:val="ab"/>
          <w:sz w:val="20"/>
          <w:szCs w:val="20"/>
        </w:rPr>
        <w:footnoteRef/>
      </w:r>
      <w:r w:rsidRPr="00AD6B7F">
        <w:rPr>
          <w:sz w:val="20"/>
          <w:szCs w:val="20"/>
        </w:rPr>
        <w:t xml:space="preserve"> Федеральный закон от 21 июля 1997 года №122-ФЗ (ред. от 27 декабря 2009 года) «О государственной регистрации прав на недвижимое имущество и сделок с ним» // Собрание законодательства РФ от 28 июля 1997 года № 30, Ст. 3594.</w:t>
      </w:r>
    </w:p>
  </w:footnote>
  <w:footnote w:id="6">
    <w:p w:rsidR="00181EB7" w:rsidRDefault="00BA0A32" w:rsidP="00CA141F">
      <w:pPr>
        <w:suppressAutoHyphens/>
        <w:jc w:val="both"/>
      </w:pPr>
      <w:r w:rsidRPr="003E4B6B">
        <w:rPr>
          <w:rStyle w:val="ab"/>
          <w:sz w:val="20"/>
          <w:szCs w:val="20"/>
        </w:rPr>
        <w:footnoteRef/>
      </w:r>
      <w:r w:rsidRPr="003E4B6B">
        <w:rPr>
          <w:sz w:val="20"/>
          <w:szCs w:val="20"/>
        </w:rPr>
        <w:t xml:space="preserve"> Федеральный закон от 24 июля 2002 года №111-ФЗ «Об инвестировании средств для финансирования накопительной части трудовой пенсии в Российской Федерации» // Российская газета. 22.07.2009.</w:t>
      </w:r>
    </w:p>
  </w:footnote>
  <w:footnote w:id="7">
    <w:p w:rsidR="00181EB7" w:rsidRDefault="00BA0A32" w:rsidP="00CA141F">
      <w:pPr>
        <w:suppressAutoHyphens/>
        <w:jc w:val="both"/>
      </w:pPr>
      <w:r w:rsidRPr="0087444C">
        <w:rPr>
          <w:rStyle w:val="ab"/>
          <w:sz w:val="20"/>
          <w:szCs w:val="20"/>
        </w:rPr>
        <w:footnoteRef/>
      </w:r>
      <w:r w:rsidRPr="0087444C">
        <w:rPr>
          <w:sz w:val="20"/>
          <w:szCs w:val="20"/>
        </w:rPr>
        <w:t xml:space="preserve"> Постановление Правительства №395 от 30 июня 2003 года «О мерах по организации управления средствами пенсионного накопления» // Собрание законодательства РФ от 07 июля 2003 года №27 (ч.2). Ст. 2808.</w:t>
      </w:r>
    </w:p>
  </w:footnote>
  <w:footnote w:id="8">
    <w:p w:rsidR="00181EB7" w:rsidRDefault="00BA0A32" w:rsidP="00CA141F">
      <w:pPr>
        <w:suppressAutoHyphens/>
        <w:jc w:val="both"/>
      </w:pPr>
      <w:r w:rsidRPr="009C796B">
        <w:rPr>
          <w:rStyle w:val="ab"/>
          <w:sz w:val="20"/>
          <w:szCs w:val="20"/>
        </w:rPr>
        <w:footnoteRef/>
      </w:r>
      <w:r w:rsidRPr="009C796B">
        <w:rPr>
          <w:sz w:val="20"/>
          <w:szCs w:val="20"/>
        </w:rPr>
        <w:t xml:space="preserve"> Крестьянинов В.В. Предмет договора доверительного управления имуществом // Современное право. 2008. №10.</w:t>
      </w:r>
      <w:r>
        <w:rPr>
          <w:sz w:val="20"/>
          <w:szCs w:val="20"/>
        </w:rPr>
        <w:t xml:space="preserve"> С. 12</w:t>
      </w:r>
    </w:p>
  </w:footnote>
  <w:footnote w:id="9">
    <w:p w:rsidR="00181EB7" w:rsidRDefault="00BA0A32" w:rsidP="00CA141F">
      <w:pPr>
        <w:suppressAutoHyphens/>
        <w:jc w:val="both"/>
      </w:pPr>
      <w:r w:rsidRPr="005A46B3">
        <w:rPr>
          <w:rStyle w:val="ab"/>
          <w:sz w:val="20"/>
          <w:szCs w:val="20"/>
        </w:rPr>
        <w:footnoteRef/>
      </w:r>
      <w:r w:rsidRPr="005A46B3">
        <w:rPr>
          <w:sz w:val="20"/>
          <w:szCs w:val="20"/>
        </w:rPr>
        <w:t xml:space="preserve"> Утка В.И. Доверительное управление недвижимым имуществом: минимизация рисков владения активами // Законодательство и экономика. 2009. №3.</w:t>
      </w:r>
      <w:r>
        <w:rPr>
          <w:sz w:val="20"/>
          <w:szCs w:val="20"/>
        </w:rPr>
        <w:t xml:space="preserve"> С. 27</w:t>
      </w:r>
    </w:p>
  </w:footnote>
  <w:footnote w:id="10">
    <w:p w:rsidR="00181EB7" w:rsidRDefault="00BA0A32" w:rsidP="00CA141F">
      <w:pPr>
        <w:suppressAutoHyphens/>
        <w:jc w:val="both"/>
      </w:pPr>
      <w:r w:rsidRPr="002A311F">
        <w:rPr>
          <w:rStyle w:val="ab"/>
          <w:sz w:val="20"/>
          <w:szCs w:val="20"/>
        </w:rPr>
        <w:footnoteRef/>
      </w:r>
      <w:r w:rsidRPr="002A311F">
        <w:rPr>
          <w:sz w:val="20"/>
          <w:szCs w:val="20"/>
        </w:rPr>
        <w:t xml:space="preserve"> Гражданское право. Часть первая: Учебник / Под ред. З.И. Цыбуленко. - М.: Юристъ. 2007. </w:t>
      </w:r>
      <w:r>
        <w:rPr>
          <w:sz w:val="20"/>
          <w:szCs w:val="20"/>
        </w:rPr>
        <w:t xml:space="preserve"> С. 352</w:t>
      </w:r>
      <w:r w:rsidRPr="002A311F">
        <w:rPr>
          <w:sz w:val="20"/>
          <w:szCs w:val="20"/>
        </w:rPr>
        <w:t>.</w:t>
      </w:r>
    </w:p>
  </w:footnote>
  <w:footnote w:id="11">
    <w:p w:rsidR="00181EB7" w:rsidRDefault="00BA0A32" w:rsidP="00CA141F">
      <w:pPr>
        <w:suppressAutoHyphens/>
        <w:jc w:val="both"/>
      </w:pPr>
      <w:r w:rsidRPr="00DF62A0">
        <w:rPr>
          <w:rStyle w:val="ab"/>
          <w:sz w:val="20"/>
          <w:szCs w:val="20"/>
        </w:rPr>
        <w:footnoteRef/>
      </w:r>
      <w:r w:rsidRPr="00DF62A0">
        <w:rPr>
          <w:sz w:val="20"/>
          <w:szCs w:val="20"/>
        </w:rPr>
        <w:t xml:space="preserve"> С</w:t>
      </w:r>
      <w:r w:rsidRPr="00DF62A0">
        <w:rPr>
          <w:bCs/>
          <w:sz w:val="20"/>
          <w:szCs w:val="20"/>
        </w:rPr>
        <w:t>ергеев А.П.</w:t>
      </w:r>
      <w:r w:rsidRPr="00DF62A0">
        <w:rPr>
          <w:sz w:val="20"/>
          <w:szCs w:val="20"/>
        </w:rPr>
        <w:t xml:space="preserve"> Гражданское право: учебник в 3 ч. – Ч. 1 /под ред.А.П. Сергеева, Ю.К. Толстого. - М.: ПОБЮЛ Л.В. Рожников, 2004</w:t>
      </w:r>
      <w:r>
        <w:rPr>
          <w:sz w:val="20"/>
          <w:szCs w:val="20"/>
        </w:rPr>
        <w:t>. С. 276</w:t>
      </w:r>
    </w:p>
  </w:footnote>
  <w:footnote w:id="12">
    <w:p w:rsidR="00181EB7" w:rsidRDefault="00BA0A32" w:rsidP="00CA141F">
      <w:pPr>
        <w:suppressAutoHyphens/>
        <w:jc w:val="both"/>
      </w:pPr>
      <w:r w:rsidRPr="002212D5">
        <w:rPr>
          <w:rStyle w:val="ab"/>
          <w:sz w:val="20"/>
          <w:szCs w:val="20"/>
        </w:rPr>
        <w:footnoteRef/>
      </w:r>
      <w:r w:rsidRPr="002212D5">
        <w:rPr>
          <w:sz w:val="20"/>
          <w:szCs w:val="20"/>
        </w:rPr>
        <w:t xml:space="preserve"> Корнеева Л.И. Гражданское право Российской Федерации: Учебное</w:t>
      </w:r>
      <w:r>
        <w:rPr>
          <w:sz w:val="20"/>
          <w:szCs w:val="20"/>
        </w:rPr>
        <w:t xml:space="preserve"> пособие. - М.: ИНФРА-М, 2006. С</w:t>
      </w:r>
      <w:r w:rsidRPr="002212D5">
        <w:rPr>
          <w:sz w:val="20"/>
          <w:szCs w:val="20"/>
        </w:rPr>
        <w:t>.</w:t>
      </w:r>
      <w:r>
        <w:rPr>
          <w:sz w:val="20"/>
          <w:szCs w:val="20"/>
        </w:rPr>
        <w:t xml:space="preserve"> 362</w:t>
      </w:r>
    </w:p>
  </w:footnote>
  <w:footnote w:id="13">
    <w:p w:rsidR="00181EB7" w:rsidRDefault="00BA0A32" w:rsidP="00AF1B35">
      <w:pPr>
        <w:pStyle w:val="a9"/>
        <w:jc w:val="both"/>
      </w:pPr>
      <w:r w:rsidRPr="00AF1B35">
        <w:rPr>
          <w:rStyle w:val="ab"/>
        </w:rPr>
        <w:footnoteRef/>
      </w:r>
      <w:r w:rsidRPr="00AF1B35">
        <w:t xml:space="preserve"> Городов О. Доверительное управление исключительными права</w:t>
      </w:r>
      <w:r>
        <w:t>ми // Хозяйство и право. 1997. № 3. С.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A32" w:rsidRDefault="00BA0A32" w:rsidP="003909B8">
    <w:pPr>
      <w:pStyle w:val="a6"/>
      <w:framePr w:wrap="around" w:vAnchor="text" w:hAnchor="margin" w:xAlign="center" w:y="1"/>
      <w:rPr>
        <w:rStyle w:val="a8"/>
      </w:rPr>
    </w:pPr>
  </w:p>
  <w:p w:rsidR="00BA0A32" w:rsidRDefault="00BA0A3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93F62"/>
    <w:multiLevelType w:val="multilevel"/>
    <w:tmpl w:val="C43E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A80C25"/>
    <w:multiLevelType w:val="hybridMultilevel"/>
    <w:tmpl w:val="B558A878"/>
    <w:lvl w:ilvl="0" w:tplc="9FD8C350">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A5F2D1C"/>
    <w:multiLevelType w:val="hybridMultilevel"/>
    <w:tmpl w:val="FB407B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D6F534A"/>
    <w:multiLevelType w:val="multilevel"/>
    <w:tmpl w:val="1FB261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766"/>
    <w:rsid w:val="00000022"/>
    <w:rsid w:val="00026C1A"/>
    <w:rsid w:val="00033B94"/>
    <w:rsid w:val="000463EA"/>
    <w:rsid w:val="00092651"/>
    <w:rsid w:val="000B03C0"/>
    <w:rsid w:val="000B5F58"/>
    <w:rsid w:val="000D0314"/>
    <w:rsid w:val="000F19C0"/>
    <w:rsid w:val="000F6445"/>
    <w:rsid w:val="00104044"/>
    <w:rsid w:val="00153606"/>
    <w:rsid w:val="001761BD"/>
    <w:rsid w:val="00181EB7"/>
    <w:rsid w:val="001C28FE"/>
    <w:rsid w:val="001E5E01"/>
    <w:rsid w:val="002008B8"/>
    <w:rsid w:val="002212D5"/>
    <w:rsid w:val="00271BA3"/>
    <w:rsid w:val="002A311F"/>
    <w:rsid w:val="002A31F7"/>
    <w:rsid w:val="002A322F"/>
    <w:rsid w:val="002A5758"/>
    <w:rsid w:val="002C22EA"/>
    <w:rsid w:val="002C5690"/>
    <w:rsid w:val="002E686E"/>
    <w:rsid w:val="00304C16"/>
    <w:rsid w:val="00305CA6"/>
    <w:rsid w:val="00333FE1"/>
    <w:rsid w:val="003405FF"/>
    <w:rsid w:val="00342718"/>
    <w:rsid w:val="003479B8"/>
    <w:rsid w:val="00360EB6"/>
    <w:rsid w:val="0038240E"/>
    <w:rsid w:val="003909B8"/>
    <w:rsid w:val="003C1E3F"/>
    <w:rsid w:val="003D6125"/>
    <w:rsid w:val="003E4B6B"/>
    <w:rsid w:val="00403B7E"/>
    <w:rsid w:val="00424DB5"/>
    <w:rsid w:val="00432CF1"/>
    <w:rsid w:val="00445FFE"/>
    <w:rsid w:val="00451BB9"/>
    <w:rsid w:val="004B26CD"/>
    <w:rsid w:val="004C029B"/>
    <w:rsid w:val="004D2EC3"/>
    <w:rsid w:val="004D3121"/>
    <w:rsid w:val="004D6C01"/>
    <w:rsid w:val="00567A16"/>
    <w:rsid w:val="00575666"/>
    <w:rsid w:val="00590907"/>
    <w:rsid w:val="00597EA7"/>
    <w:rsid w:val="005A46B3"/>
    <w:rsid w:val="005A5F1D"/>
    <w:rsid w:val="005B2188"/>
    <w:rsid w:val="005F7B44"/>
    <w:rsid w:val="00600446"/>
    <w:rsid w:val="006362DF"/>
    <w:rsid w:val="006403A6"/>
    <w:rsid w:val="00646FA3"/>
    <w:rsid w:val="00692143"/>
    <w:rsid w:val="006B38C0"/>
    <w:rsid w:val="006D1B09"/>
    <w:rsid w:val="00727A45"/>
    <w:rsid w:val="00736C72"/>
    <w:rsid w:val="00771482"/>
    <w:rsid w:val="0078270F"/>
    <w:rsid w:val="007A1B96"/>
    <w:rsid w:val="007A3AED"/>
    <w:rsid w:val="00820224"/>
    <w:rsid w:val="00833C8C"/>
    <w:rsid w:val="0087444C"/>
    <w:rsid w:val="00900DD2"/>
    <w:rsid w:val="009012DA"/>
    <w:rsid w:val="009024AC"/>
    <w:rsid w:val="0091020C"/>
    <w:rsid w:val="00942D32"/>
    <w:rsid w:val="00955219"/>
    <w:rsid w:val="0098406E"/>
    <w:rsid w:val="009A2969"/>
    <w:rsid w:val="009C796B"/>
    <w:rsid w:val="009E6B4D"/>
    <w:rsid w:val="00A1027B"/>
    <w:rsid w:val="00A11EEC"/>
    <w:rsid w:val="00A56FDB"/>
    <w:rsid w:val="00A70740"/>
    <w:rsid w:val="00A74191"/>
    <w:rsid w:val="00A769CF"/>
    <w:rsid w:val="00A83DEE"/>
    <w:rsid w:val="00AA7AB7"/>
    <w:rsid w:val="00AD2684"/>
    <w:rsid w:val="00AD6B7F"/>
    <w:rsid w:val="00AF1B35"/>
    <w:rsid w:val="00AF782D"/>
    <w:rsid w:val="00B0088D"/>
    <w:rsid w:val="00B133C7"/>
    <w:rsid w:val="00B462B2"/>
    <w:rsid w:val="00B90E36"/>
    <w:rsid w:val="00BA0A32"/>
    <w:rsid w:val="00BB2F09"/>
    <w:rsid w:val="00BC396A"/>
    <w:rsid w:val="00BD33FF"/>
    <w:rsid w:val="00BD3933"/>
    <w:rsid w:val="00BD3B6E"/>
    <w:rsid w:val="00BD5BA0"/>
    <w:rsid w:val="00BF766A"/>
    <w:rsid w:val="00C54766"/>
    <w:rsid w:val="00C87232"/>
    <w:rsid w:val="00CA141F"/>
    <w:rsid w:val="00CE0B24"/>
    <w:rsid w:val="00D47CD3"/>
    <w:rsid w:val="00D772BA"/>
    <w:rsid w:val="00DF52C5"/>
    <w:rsid w:val="00DF62A0"/>
    <w:rsid w:val="00E47149"/>
    <w:rsid w:val="00E56152"/>
    <w:rsid w:val="00E93EA8"/>
    <w:rsid w:val="00EA4090"/>
    <w:rsid w:val="00EA59F1"/>
    <w:rsid w:val="00ED4DC2"/>
    <w:rsid w:val="00ED597E"/>
    <w:rsid w:val="00ED5A2A"/>
    <w:rsid w:val="00EE5C5F"/>
    <w:rsid w:val="00F14100"/>
    <w:rsid w:val="00F327D8"/>
    <w:rsid w:val="00F66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791D4CC-C3CC-4D29-88FA-17115FB05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766"/>
    <w:rPr>
      <w:sz w:val="24"/>
      <w:szCs w:val="24"/>
    </w:rPr>
  </w:style>
  <w:style w:type="paragraph" w:styleId="1">
    <w:name w:val="heading 1"/>
    <w:basedOn w:val="a"/>
    <w:next w:val="a"/>
    <w:link w:val="10"/>
    <w:uiPriority w:val="9"/>
    <w:qFormat/>
    <w:rsid w:val="00C54766"/>
    <w:pPr>
      <w:keepNext/>
      <w:spacing w:before="100" w:beforeAutospacing="1" w:after="100" w:afterAutospacing="1"/>
      <w:jc w:val="center"/>
      <w:outlineLvl w:val="0"/>
    </w:pPr>
    <w:rPr>
      <w:b/>
      <w:bCs/>
      <w:iCs/>
      <w:caps/>
      <w:color w:val="000000"/>
      <w:sz w:val="28"/>
      <w:szCs w:val="32"/>
    </w:rPr>
  </w:style>
  <w:style w:type="paragraph" w:styleId="2">
    <w:name w:val="heading 2"/>
    <w:basedOn w:val="a"/>
    <w:next w:val="a"/>
    <w:link w:val="20"/>
    <w:uiPriority w:val="9"/>
    <w:qFormat/>
    <w:rsid w:val="00403B7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Strong"/>
    <w:uiPriority w:val="22"/>
    <w:qFormat/>
    <w:rsid w:val="00C54766"/>
    <w:rPr>
      <w:rFonts w:cs="Times New Roman"/>
      <w:b/>
      <w:bCs/>
    </w:rPr>
  </w:style>
  <w:style w:type="character" w:styleId="a4">
    <w:name w:val="Hyperlink"/>
    <w:uiPriority w:val="99"/>
    <w:rsid w:val="00403B7E"/>
    <w:rPr>
      <w:rFonts w:cs="Times New Roman"/>
      <w:color w:val="2255C8"/>
      <w:u w:val="single"/>
    </w:rPr>
  </w:style>
  <w:style w:type="paragraph" w:styleId="a5">
    <w:name w:val="Normal (Web)"/>
    <w:basedOn w:val="a"/>
    <w:uiPriority w:val="99"/>
    <w:rsid w:val="00403B7E"/>
    <w:pPr>
      <w:spacing w:before="100" w:beforeAutospacing="1" w:after="100" w:afterAutospacing="1"/>
    </w:pPr>
    <w:rPr>
      <w:lang w:eastAsia="zh-CN"/>
    </w:rPr>
  </w:style>
  <w:style w:type="paragraph" w:customStyle="1" w:styleId="ConsPlusNonformat">
    <w:name w:val="ConsPlusNonformat"/>
    <w:rsid w:val="00727A45"/>
    <w:pPr>
      <w:widowControl w:val="0"/>
      <w:autoSpaceDE w:val="0"/>
      <w:autoSpaceDN w:val="0"/>
      <w:adjustRightInd w:val="0"/>
    </w:pPr>
    <w:rPr>
      <w:rFonts w:ascii="Courier New" w:hAnsi="Courier New" w:cs="Courier New"/>
    </w:rPr>
  </w:style>
  <w:style w:type="paragraph" w:styleId="a6">
    <w:name w:val="header"/>
    <w:basedOn w:val="a"/>
    <w:link w:val="a7"/>
    <w:uiPriority w:val="99"/>
    <w:rsid w:val="003909B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3909B8"/>
    <w:rPr>
      <w:rFonts w:cs="Times New Roman"/>
    </w:rPr>
  </w:style>
  <w:style w:type="paragraph" w:styleId="a9">
    <w:name w:val="footnote text"/>
    <w:basedOn w:val="a"/>
    <w:link w:val="aa"/>
    <w:uiPriority w:val="99"/>
    <w:semiHidden/>
    <w:rsid w:val="00AF1B35"/>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AF1B35"/>
    <w:rPr>
      <w:rFonts w:cs="Times New Roman"/>
      <w:vertAlign w:val="superscript"/>
    </w:rPr>
  </w:style>
  <w:style w:type="paragraph" w:styleId="ac">
    <w:name w:val="footer"/>
    <w:basedOn w:val="a"/>
    <w:link w:val="ad"/>
    <w:uiPriority w:val="99"/>
    <w:semiHidden/>
    <w:unhideWhenUsed/>
    <w:rsid w:val="00CA141F"/>
    <w:pPr>
      <w:tabs>
        <w:tab w:val="center" w:pos="4677"/>
        <w:tab w:val="right" w:pos="9355"/>
      </w:tabs>
    </w:pPr>
  </w:style>
  <w:style w:type="character" w:customStyle="1" w:styleId="ad">
    <w:name w:val="Нижний колонтитул Знак"/>
    <w:link w:val="ac"/>
    <w:uiPriority w:val="99"/>
    <w:semiHidden/>
    <w:locked/>
    <w:rsid w:val="00CA141F"/>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7676</Words>
  <Characters>43756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51330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Мадина</dc:creator>
  <cp:keywords/>
  <dc:description/>
  <cp:lastModifiedBy>admin</cp:lastModifiedBy>
  <cp:revision>2</cp:revision>
  <dcterms:created xsi:type="dcterms:W3CDTF">2014-03-20T13:08:00Z</dcterms:created>
  <dcterms:modified xsi:type="dcterms:W3CDTF">2014-03-20T13:08:00Z</dcterms:modified>
</cp:coreProperties>
</file>