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2A4" w:rsidRDefault="00391F86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Условия Соглашения</w:t>
      </w:r>
      <w:r>
        <w:br/>
      </w:r>
      <w:r>
        <w:rPr>
          <w:b/>
          <w:bCs/>
        </w:rPr>
        <w:t>3 Воздействие на культуру и борьба против Соглашения</w:t>
      </w:r>
      <w:r>
        <w:br/>
      </w:r>
      <w:r>
        <w:rPr>
          <w:b/>
          <w:bCs/>
        </w:rPr>
        <w:t>4 Воздействие на авиационную промышленность</w:t>
      </w:r>
      <w:r>
        <w:br/>
      </w:r>
      <w:r>
        <w:rPr>
          <w:b/>
          <w:bCs/>
        </w:rPr>
        <w:t>Список литературы</w:t>
      </w:r>
    </w:p>
    <w:p w:rsidR="004A52A4" w:rsidRDefault="00391F8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A52A4" w:rsidRDefault="00391F86">
      <w:pPr>
        <w:pStyle w:val="a3"/>
      </w:pPr>
      <w:r>
        <w:t>Соглашение Блюма-Бирнса — протокол, подписанный 28 мая 1946 года в Вашингтоне главой французской делегации Леоном Блюмом и Государственным секретарём США Джеймсом Бирнсом и направленный на реализацию плана Маршалла в отношениях между США и Французской республикой. Затронул преимущественно сферы авиационной промышленности и кинопроизводства Франции.</w:t>
      </w:r>
    </w:p>
    <w:p w:rsidR="004A52A4" w:rsidRDefault="00391F86">
      <w:pPr>
        <w:pStyle w:val="a3"/>
      </w:pPr>
      <w:r>
        <w:t>Реализация условий соглашения встретила активное сопротивление в обществе, в том числе со стороны почти всех авторитетных французских режиссёров, актёров и кинокритиков, и было отменено в 1948 году. По мнению большинства европейских историков кино, оказало крайне негативное влияние на развитие национального французского кинематографа.</w:t>
      </w:r>
    </w:p>
    <w:p w:rsidR="004A52A4" w:rsidRDefault="00391F86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4A52A4" w:rsidRDefault="00391F86">
      <w:pPr>
        <w:pStyle w:val="a3"/>
      </w:pPr>
      <w:r>
        <w:t>По состоянию на 1914 год французская кинематография занимала лидирующие позиции в мире, её продукция составляла 90 % от мирового производства фильмов</w:t>
      </w:r>
      <w:r>
        <w:rPr>
          <w:position w:val="10"/>
        </w:rPr>
        <w:t>[1]</w:t>
      </w:r>
      <w:r>
        <w:t>. Однако с началом Первой мировой войны ситуация изменилась. В военные и послевоенные годы экономика Франции существенно ослабла, и нехватка ресурсов, капитала, слабая техническая оснащённость позволили Голливуду захватить лидерство и к концу 1920-х годов достигнуть полного превосходства.</w:t>
      </w:r>
    </w:p>
    <w:p w:rsidR="004A52A4" w:rsidRDefault="00391F86">
      <w:pPr>
        <w:pStyle w:val="a3"/>
      </w:pPr>
      <w:r>
        <w:t>Существующие условия таковы, что кинематография во Франции, больше чем в какой-либо другой стране, стоит перед угрозой удушения иностранной конкуренцией. Наступило время того, чтобы французское правительство вмешалось и отстояло национальную кинематографию от ударов, которые ей наносятся в самой Франции.</w:t>
      </w:r>
    </w:p>
    <w:p w:rsidR="004A52A4" w:rsidRDefault="00391F86">
      <w:pPr>
        <w:pStyle w:val="a3"/>
        <w:rPr>
          <w:position w:val="10"/>
        </w:rPr>
      </w:pPr>
      <w:r>
        <w:t>режиссёр Марсель Л`Эрбье, 1927</w:t>
      </w:r>
      <w:r>
        <w:rPr>
          <w:position w:val="10"/>
        </w:rPr>
        <w:t>[2]</w:t>
      </w:r>
    </w:p>
    <w:p w:rsidR="004A52A4" w:rsidRDefault="00391F86">
      <w:pPr>
        <w:pStyle w:val="a3"/>
      </w:pPr>
      <w:r>
        <w:t>Американские картины заняли французский рынок, но финансовые ограничения, введённые в связи с Великой депрессией, не позволяли американским кинокомпаниям выводить прибыль в США, в связи с чем появилась необходимость вкладывать средства на территории Франции. Предпринимались попытки организовать совместные проекты во Франции (например, киностудией «Парамаунт» в 1934 году), которые большим успехом не увенчались.</w:t>
      </w:r>
    </w:p>
    <w:p w:rsidR="004A52A4" w:rsidRDefault="00391F86">
      <w:pPr>
        <w:pStyle w:val="a3"/>
      </w:pPr>
      <w:r>
        <w:t>На протяжении 1930-х годов Франция вводит различные квоты на ввоз в страну голливудских фильмов, что вызывает недовольство американских производителей. С октября 1929 по октябрь 1931 года действовало условие, что на один фильм, произведённый во Франции, должно приходиться не более семи американских</w:t>
      </w:r>
      <w:r>
        <w:rPr>
          <w:position w:val="10"/>
        </w:rPr>
        <w:t>[3]</w:t>
      </w:r>
      <w:r>
        <w:t>. Ограничивается также возможность дублирования иностранных фильмов вне территории Франции.</w:t>
      </w:r>
    </w:p>
    <w:p w:rsidR="004A52A4" w:rsidRDefault="00391F86">
      <w:pPr>
        <w:pStyle w:val="a3"/>
      </w:pPr>
      <w:r>
        <w:t>В 1936 году Франция, нуждающаяся в рынках сбыта вина и товаров из шёлка, заключает с США соглашение, по условиям которого импорт в США этих товаров допускается в обмен на ряд преференций в сфере кинематографии. Устанавливается, что количество дублированных фильмов, разрешённых к показу во Франции, не может быть менее 188 в год; голливудские фильмы на английском языке могут демонстрироваться в 15 кинотеатрах страны; французское правительство не станет предпринимать никаких мер, способных как бы то ни было ухудшить положение американских прокатчиков по сравнению с текущим.</w:t>
      </w:r>
    </w:p>
    <w:p w:rsidR="004A52A4" w:rsidRDefault="00391F86">
      <w:pPr>
        <w:pStyle w:val="a3"/>
      </w:pPr>
      <w:r>
        <w:t>Соглашение 1936 года привело к тому, что очень скоро доля французских фильмов в прокате упала ниже 30 %, а художественный уровень большинства фильмов оказался сведён к развлечению.</w:t>
      </w:r>
    </w:p>
    <w:p w:rsidR="004A52A4" w:rsidRDefault="00391F86">
      <w:pPr>
        <w:pStyle w:val="a3"/>
      </w:pPr>
      <w:r>
        <w:t>Во время немецкой оккупации соглашение с США не действовало, но сразу после окончания Второй мировой войны американские студии активно лоббировали восстановление его действия.</w:t>
      </w:r>
    </w:p>
    <w:p w:rsidR="004A52A4" w:rsidRDefault="00391F86">
      <w:pPr>
        <w:pStyle w:val="21"/>
        <w:pageBreakBefore/>
        <w:numPr>
          <w:ilvl w:val="0"/>
          <w:numId w:val="0"/>
        </w:numPr>
      </w:pPr>
      <w:r>
        <w:t>2. Условия Соглашения</w:t>
      </w:r>
    </w:p>
    <w:p w:rsidR="004A52A4" w:rsidRDefault="00391F86">
      <w:pPr>
        <w:pStyle w:val="a3"/>
      </w:pPr>
      <w:r>
        <w:t>После окончания войны французская кинематография оказалась в слабом состоянии и не могла выдержать конкуренцию с голливудской продукцией. Для её возрождения необходима была государственная поддержка, которая виделась кинематографистам как введение серьезных ограничений на прокат зарубежных фильмов. Однако американские кинопроизводители были заинтересованы в обратном и активно лоббировали заключение с Францией соглашений, по которым какие-либо ограничения будут сведены к минимуму. Они могли позволить себе выходить на французский кинорынок с демпинговыми ценами, так как их расходы окупались бы ещё в американском прокате</w:t>
      </w:r>
      <w:r>
        <w:rPr>
          <w:position w:val="10"/>
        </w:rPr>
        <w:t>[4]</w:t>
      </w:r>
      <w:r>
        <w:t>.</w:t>
      </w:r>
    </w:p>
    <w:p w:rsidR="004A52A4" w:rsidRDefault="00391F86">
      <w:pPr>
        <w:pStyle w:val="a3"/>
      </w:pPr>
      <w:r>
        <w:t>Госсекретарь США Джеймс Бирнс был особенно близок кинематографическим кругам (после ухода с государственной службы он стал советником ряда крупных американских кинокомпаний).</w:t>
      </w:r>
    </w:p>
    <w:p w:rsidR="004A52A4" w:rsidRDefault="00391F86">
      <w:pPr>
        <w:pStyle w:val="a3"/>
      </w:pPr>
      <w:r>
        <w:t>В Вашингтоне между представителями двух стран (которых возглавляли Бирнс от США и Леон Блюм от Франции) прошли длительные переговоры. Учитывая слабость послевоенной Франции и желание её воспользоваться финансовой помощью США, на переговорах диктовать свою волю могла скорее американская сторона. Переговоры завершились подписанием протокола, который полностью удовлетворил Голливуд. Срок действия этого документа был установлен в два года.</w:t>
      </w:r>
    </w:p>
    <w:p w:rsidR="004A52A4" w:rsidRDefault="00391F86">
      <w:pPr>
        <w:pStyle w:val="a3"/>
      </w:pPr>
      <w:r>
        <w:t>Комментируя впоследствии подписанное им соглашение, Леон Блюм заявлял:</w:t>
      </w:r>
    </w:p>
    <w:p w:rsidR="004A52A4" w:rsidRDefault="00391F86">
      <w:pPr>
        <w:pStyle w:val="a3"/>
        <w:rPr>
          <w:position w:val="10"/>
        </w:rPr>
      </w:pPr>
      <w:r>
        <w:t>Я признаю, что если бы для высших интересов всей Франции было необходимо принести в жертву французскую киноиндустрию, я сделал бы это без колебаний… Те условия, которые предлагали французские производители, а именно: отдать семь недель [в квартал] для исключительной демонстрации французских фильмов — оказалось невозможным, поскольку наши американские друзья желали, чтобы отношения между нами строились на основе свободной конкуренции.</w:t>
      </w:r>
      <w:r>
        <w:rPr>
          <w:position w:val="10"/>
        </w:rPr>
        <w:t>[5]</w:t>
      </w:r>
    </w:p>
    <w:p w:rsidR="004A52A4" w:rsidRDefault="00391F8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США прощают французский внешний долг в размере 1,8 миллиарда долларов</w:t>
      </w:r>
    </w:p>
    <w:p w:rsidR="004A52A4" w:rsidRDefault="00391F8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США предоставляют Франции заём в размере 500 миллионов долларов</w:t>
      </w:r>
    </w:p>
    <w:p w:rsidR="004A52A4" w:rsidRDefault="00391F8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Французские фильмы демонстрируются в течение первых четырёх недель каждого квартала</w:t>
      </w:r>
    </w:p>
    <w:p w:rsidR="004A52A4" w:rsidRDefault="00391F86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Французским компаниям не гарантируется возможность ввоза и проката французских фильмов в США</w:t>
      </w:r>
    </w:p>
    <w:p w:rsidR="004A52A4" w:rsidRDefault="00391F86">
      <w:pPr>
        <w:pStyle w:val="a3"/>
        <w:numPr>
          <w:ilvl w:val="0"/>
          <w:numId w:val="2"/>
        </w:numPr>
        <w:tabs>
          <w:tab w:val="left" w:pos="707"/>
        </w:tabs>
      </w:pPr>
      <w:r>
        <w:t>Американские компании обязаны инвестировать во Франции прибыли от проката фильмов</w:t>
      </w:r>
    </w:p>
    <w:p w:rsidR="004A52A4" w:rsidRDefault="00391F86">
      <w:pPr>
        <w:pStyle w:val="21"/>
        <w:numPr>
          <w:ilvl w:val="0"/>
          <w:numId w:val="0"/>
        </w:numPr>
      </w:pPr>
      <w:r>
        <w:t>Воздействие на культуру и борьба против Соглашения Воздействие на авиационную промышленностьСписок литературы:</w:t>
      </w:r>
    </w:p>
    <w:p w:rsidR="004A52A4" w:rsidRDefault="00391F8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Шер Ю. Французская кинематография в борьбе за свою национальную самостоятельность // Французское киноискусство. М., 1960</w:t>
      </w:r>
    </w:p>
    <w:p w:rsidR="004A52A4" w:rsidRDefault="00391F8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«Comoedia», 18.06.1927</w:t>
      </w:r>
    </w:p>
    <w:p w:rsidR="004A52A4" w:rsidRDefault="00391F8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Jens Ulff-Moller. Hollywood ́s Film Wars with France. Rochester, 1999 ISBN 1580460860 (англ.)</w:t>
      </w:r>
    </w:p>
    <w:p w:rsidR="004A52A4" w:rsidRDefault="00391F8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David Caute. The Dancer Defects: The Struggle for Cultural Supremacy During the Cold War. Oxford University Press, 2003. ISBN 0199249083, 9780199249084. p. 163</w:t>
      </w:r>
    </w:p>
    <w:p w:rsidR="004A52A4" w:rsidRDefault="00391F86">
      <w:pPr>
        <w:pStyle w:val="a3"/>
        <w:numPr>
          <w:ilvl w:val="0"/>
          <w:numId w:val="1"/>
        </w:numPr>
        <w:tabs>
          <w:tab w:val="left" w:pos="707"/>
        </w:tabs>
      </w:pPr>
      <w:r>
        <w:t>C. G. Crisp. The Classic French Cinema (1930—1960). Indiana University Press, 1993 ISBN 0253315506, 9780253315502. p. 74.</w:t>
      </w:r>
    </w:p>
    <w:p w:rsidR="004A52A4" w:rsidRDefault="00391F86">
      <w:pPr>
        <w:pStyle w:val="a3"/>
        <w:spacing w:after="0"/>
      </w:pPr>
      <w:r>
        <w:t>Источник: http://ru.wikipedia.org/wiki/Соглашение_Блюма_—_Бирнса</w:t>
      </w:r>
      <w:bookmarkStart w:id="0" w:name="_GoBack"/>
      <w:bookmarkEnd w:id="0"/>
    </w:p>
    <w:sectPr w:rsidR="004A52A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1F86"/>
    <w:rsid w:val="00391F86"/>
    <w:rsid w:val="004A52A4"/>
    <w:rsid w:val="0066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161AB-CB16-4943-ABAD-8F5783E9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936</Words>
  <Characters>5336</Characters>
  <Application>Microsoft Office Word</Application>
  <DocSecurity>0</DocSecurity>
  <Lines>44</Lines>
  <Paragraphs>12</Paragraphs>
  <ScaleCrop>false</ScaleCrop>
  <Company/>
  <LinksUpToDate>false</LinksUpToDate>
  <CharactersWithSpaces>6260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2014-06-02T04:38:00Z</dcterms:created>
  <dcterms:modified xsi:type="dcterms:W3CDTF">2014-06-02T04:38:00Z</dcterms:modified>
</cp:coreProperties>
</file>