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B15" w:rsidRDefault="00281757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Внешний вид</w:t>
      </w:r>
      <w:r>
        <w:br/>
      </w:r>
      <w:r>
        <w:rPr>
          <w:b/>
          <w:bCs/>
        </w:rPr>
        <w:t>2 Распространение</w:t>
      </w:r>
      <w:r>
        <w:br/>
      </w:r>
      <w:r>
        <w:rPr>
          <w:b/>
          <w:bCs/>
        </w:rPr>
        <w:t>3 Образ жизни и питание</w:t>
      </w:r>
      <w:r>
        <w:br/>
      </w:r>
      <w:r>
        <w:rPr>
          <w:b/>
          <w:bCs/>
        </w:rPr>
        <w:t>4 Размножение</w:t>
      </w:r>
      <w:r>
        <w:br/>
      </w:r>
      <w:r>
        <w:rPr>
          <w:b/>
          <w:bCs/>
        </w:rPr>
        <w:t>5 Разведение нутрий</w:t>
      </w:r>
      <w:r>
        <w:br/>
      </w:r>
    </w:p>
    <w:p w:rsidR="00A80B15" w:rsidRDefault="0028175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80B15" w:rsidRDefault="00281757">
      <w:pPr>
        <w:pStyle w:val="a3"/>
      </w:pPr>
      <w:r>
        <w:t>Ну́трия, болотный бобр, коипу (лат. </w:t>
      </w:r>
      <w:r>
        <w:rPr>
          <w:i/>
          <w:iCs/>
        </w:rPr>
        <w:t>Myocastor coypus</w:t>
      </w:r>
      <w:r>
        <w:t xml:space="preserve">) — млекопитающее отряда грызунов, единственный вид семейства нутриевых (Myocastoridae). Научное название вида </w:t>
      </w:r>
      <w:r>
        <w:rPr>
          <w:i/>
          <w:iCs/>
        </w:rPr>
        <w:t>coypus</w:t>
      </w:r>
      <w:r>
        <w:t xml:space="preserve"> происходит из арауканского языка.</w:t>
      </w:r>
    </w:p>
    <w:p w:rsidR="00A80B15" w:rsidRDefault="00281757">
      <w:pPr>
        <w:pStyle w:val="21"/>
        <w:pageBreakBefore/>
        <w:numPr>
          <w:ilvl w:val="0"/>
          <w:numId w:val="0"/>
        </w:numPr>
      </w:pPr>
      <w:r>
        <w:t>1. Внешний вид</w:t>
      </w:r>
    </w:p>
    <w:p w:rsidR="00A80B15" w:rsidRDefault="00281757">
      <w:pPr>
        <w:pStyle w:val="a3"/>
      </w:pPr>
      <w:r>
        <w:t>Внешне нутрия напоминает большую крысу. Длина её тела до 60 см, хвоста — до 45 см, весит нутрия 5—10 кг. Самцы крупнее самок.</w:t>
      </w:r>
    </w:p>
    <w:p w:rsidR="00A80B15" w:rsidRDefault="00281757">
      <w:pPr>
        <w:pStyle w:val="a3"/>
      </w:pPr>
      <w:r>
        <w:t>Телосложение у нутрии тяжелое; голова массивная, с непропорционально маленькими глазами и ушами. Конечности относительно короткие. Морда тупая, с длинными вибриссами. Резцы ярко-оранжевого цвета.</w:t>
      </w:r>
    </w:p>
    <w:p w:rsidR="00A80B15" w:rsidRDefault="00281757">
      <w:pPr>
        <w:pStyle w:val="a3"/>
      </w:pPr>
      <w:r>
        <w:t>Строение тела имеет ряд анатомических особенностей, связанных с полуводным образом жизни. Например, носовые отверстия у нутрии снабжены запирательными мышцами и могут плотно закрываться. Губы разделены впереди и плотно смыкаются позади резцов, что позволяет нутрии отгрызать растения под водой, не пропуская при этом воду в ротовую полость. Между пальцами задних конечностей (кроме наружного) имеются перепонки. Хвост в сечении округлый, почти лишен волос и покрыт чешуйчатой кожей; при плавании он служит рулём. Молочные железы и соски (4—5 пар) расположены у самок высоко на боках, что позволяет детёнышам кормиться, находясь в воде.</w:t>
      </w:r>
    </w:p>
    <w:p w:rsidR="00A80B15" w:rsidRDefault="00281757">
      <w:pPr>
        <w:pStyle w:val="a3"/>
      </w:pPr>
      <w:r>
        <w:t>Мех у нутрии водонепроницаемый, состоит из длинной грубой ости и густого извитого подшёрстка коричневатого цвета. На боках мех светлее, с жёлтым оттенком. На брюшке и на боках он гуще, чем на спине, что способствует лучшему сохранению тепла в нижней части тела. Взрослые нутрии меняют шерсть постепенно в течение года; в середине лета (июль — август) и зимой (ноябрь — март) этот процесс замедляется. Лучшее опушение у нутрий с ноября до марта.</w:t>
      </w:r>
    </w:p>
    <w:p w:rsidR="00A80B15" w:rsidRDefault="00281757">
      <w:pPr>
        <w:pStyle w:val="21"/>
        <w:pageBreakBefore/>
        <w:numPr>
          <w:ilvl w:val="0"/>
          <w:numId w:val="0"/>
        </w:numPr>
      </w:pPr>
      <w:r>
        <w:t>2. Распространение</w:t>
      </w:r>
    </w:p>
    <w:p w:rsidR="00A80B15" w:rsidRDefault="00281757">
      <w:pPr>
        <w:pStyle w:val="a3"/>
      </w:pPr>
      <w:r>
        <w:t>Естественный ареал нутрии ограничен южной половиной Южной Америки от Боливии и южной Бразилии до Огненной Земли. Она была акклиматизирована во многих странах Европы и Северной Америки; в Африке не прижилась. В СССР акклиматизация нутрии удалась в Закавказье, Киргизии и Таджикистане.</w:t>
      </w:r>
    </w:p>
    <w:p w:rsidR="00A80B15" w:rsidRDefault="00281757">
      <w:pPr>
        <w:pStyle w:val="21"/>
        <w:pageBreakBefore/>
        <w:numPr>
          <w:ilvl w:val="0"/>
          <w:numId w:val="0"/>
        </w:numPr>
      </w:pPr>
      <w:r>
        <w:t>3. Образ жизни и питание</w:t>
      </w:r>
    </w:p>
    <w:p w:rsidR="00A80B15" w:rsidRDefault="00281757">
      <w:pPr>
        <w:pStyle w:val="a3"/>
      </w:pPr>
      <w:r>
        <w:t>Нутрия ведёт полуводный образ жизни. Излюбленные места обитания — водоёмы со слабо проточной или стоячей водой: заболоченные берега рек, тростниково-рогозовые озёра и ольхово-осоковые болота с богатой водной и прибрежной растительностью. Сплошных лесов избегает, в горы (Анды) не поднимается выше 1200 м над уровнем моря. На архипелаге Чонос (Чили) живёт по берегам солёных и солоноватых водоёмов. Нутрия способна переносить морозы до —35° C, но к жизни в холодном климате в целом не приспособлена.</w:t>
      </w:r>
    </w:p>
    <w:p w:rsidR="00A80B15" w:rsidRDefault="00281757">
      <w:pPr>
        <w:pStyle w:val="a3"/>
      </w:pPr>
      <w:r>
        <w:t>В природных условиях активна в основном ночью. Питается нутрия корневищами, стеблями и листьями тростника и рогоза. Дополнительный корм составляют камыш, водяной орех, кувшинки, рдесты. Животные корма (пиявок, моллюсков) поедает редко, при недостатке растительных.</w:t>
      </w:r>
    </w:p>
    <w:p w:rsidR="00A80B15" w:rsidRDefault="00281757">
      <w:pPr>
        <w:pStyle w:val="a3"/>
      </w:pPr>
      <w:r>
        <w:t>Нутрия ведёт полукочевой образ жизни, оставаясь на месте при наличии кормов и убежищ. Отдыхает и выводит потомство в открытых гнёздах, устраиваемых на кочках и в густых зарослях из согнутых стеблей тростника и рогоза. В крутых берегах роет норы — от простых туннелей до сложных систем ходов. Убежище нутрии также можно найти по тропинкам, которые зверёк вытаптывает в окружающей растительности. Живут нутрии группами из 2—13 особей, состоящими из взрослых самок, их потомства и самца. Молодые самцы обычно живут поодиночке.</w:t>
      </w:r>
    </w:p>
    <w:p w:rsidR="00A80B15" w:rsidRDefault="00281757">
      <w:pPr>
        <w:pStyle w:val="a3"/>
      </w:pPr>
      <w:r>
        <w:t>Нутрия отлично плавает и ныряет. Под водой может находиться до 10 минут. В жаркие дни она менее подвижна и обычно скрывается в тени. К обитанию в замерзающих водоемах не приспособлена — не строит надежного убежища от холода и хищников, не запасает на зиму кормов, как это делают бобр, ондатра и другие грызуны. Нутрия плохо ориентируется подо льдом, нырнув в прорубь, обычно не находит обратного выхода и погибает.</w:t>
      </w:r>
    </w:p>
    <w:p w:rsidR="00A80B15" w:rsidRDefault="00281757">
      <w:pPr>
        <w:pStyle w:val="a3"/>
      </w:pPr>
      <w:r>
        <w:t>У нутрии хорошо развит слух — она настораживается даже при небольшом шорохе. Несмотря на кажущуюся неповоротливость, она довольно быстро бегает, делая при этом скачки, но быстро устает. Зрение и обоняние развиты хуже.</w:t>
      </w:r>
    </w:p>
    <w:p w:rsidR="00A80B15" w:rsidRDefault="00281757">
      <w:pPr>
        <w:pStyle w:val="21"/>
        <w:pageBreakBefore/>
        <w:numPr>
          <w:ilvl w:val="0"/>
          <w:numId w:val="0"/>
        </w:numPr>
      </w:pPr>
      <w:r>
        <w:t>4. Размножение</w:t>
      </w:r>
    </w:p>
    <w:p w:rsidR="00A80B15" w:rsidRDefault="00281757">
      <w:pPr>
        <w:pStyle w:val="a3"/>
      </w:pPr>
      <w:r>
        <w:t>Нутрия способна размножаться круглый год и достаточно плодовита. Если самцы постоянно активны и могут покрывать самку в любое время года, то у самок активность проявляется периодически через 25—30 дней. Длительность эструса от 2 до 4 дней. От одной нутрии можно получить 2—3 помёта в год, обычно весной и летом.</w:t>
      </w:r>
    </w:p>
    <w:p w:rsidR="00A80B15" w:rsidRDefault="00281757">
      <w:pPr>
        <w:pStyle w:val="a3"/>
      </w:pPr>
      <w:r>
        <w:t>Беременность длится 127—137 дней; в помёте 4—5, иногда больше. Новорожденные щенки зрячие, покрыты шерстью, с прорезавшимися резцами, могут бегать, плавать, очень подвижны. Весят в среднем 175—250 г. Потомством занимается только самка. Молочное вскрамливание продолжается до 8 недель; в возрасте 3—7 месяцев наступает половая зрелость. Продолжительность жизни нутрий 6—7 лет.</w:t>
      </w:r>
    </w:p>
    <w:p w:rsidR="00A80B15" w:rsidRDefault="00281757">
      <w:pPr>
        <w:pStyle w:val="21"/>
        <w:pageBreakBefore/>
        <w:numPr>
          <w:ilvl w:val="0"/>
          <w:numId w:val="0"/>
        </w:numPr>
      </w:pPr>
      <w:r>
        <w:t>5. Разведение нутрий</w:t>
      </w:r>
    </w:p>
    <w:p w:rsidR="00A80B15" w:rsidRDefault="00281757">
      <w:pPr>
        <w:pStyle w:val="a3"/>
      </w:pPr>
      <w:r>
        <w:t>Мех нутрии с удалённой остью высоко ценится. Нутрия является объектом промысла и разведения в звероводческих хозяйствах и на фермах. Содержат её главным образом в клетках, которые состоят из домика с удлинённым выгулом и бассейна с водой. Применяют также полувольное (в вольерах) и вольное содержание. Звероводческие хозяйства разводят нутрий не только стандартной коричневой окраски, но и цветных — белых, чёрных, розовых, бежевых, золотистых и др. Забивают их на шкурку в 8—9 мес. Нутрию также разводят ради мяса.</w:t>
      </w:r>
    </w:p>
    <w:p w:rsidR="00A80B15" w:rsidRDefault="00281757">
      <w:pPr>
        <w:pStyle w:val="a3"/>
      </w:pPr>
      <w:r>
        <w:t xml:space="preserve">Известно 6 подвидов нутрии, один из которых, </w:t>
      </w:r>
      <w:r>
        <w:rPr>
          <w:i/>
          <w:iCs/>
        </w:rPr>
        <w:t>Myocastor coypus bonariensis</w:t>
      </w:r>
      <w:r>
        <w:t>, живущий в субтропиках, был акклиматизирован во многих странах мира. Первые фермы по разведению нутрий были основаны в конце XIX—начале XX вв. в Аргентине; позднее их завезли в США, Европу и Азию. В СССР нутрии появились в 1930—1932 гг., и с 1930 по 1963 г. в южных районах Советского Союза было выпущено 6270 зверьков. Акклиматизация удалась в Закавказье в районе Ленкорани, в бассейне Нижней Куры в Грузии, а также в южном Таджикистане.</w:t>
      </w:r>
    </w:p>
    <w:p w:rsidR="00A80B15" w:rsidRDefault="00281757">
      <w:pPr>
        <w:pStyle w:val="a3"/>
      </w:pPr>
      <w:r>
        <w:t>В ряде стран дикие нутрии считаются животными-вредителями, уничтожающими водную растительность, вредящими оросительным системам, дамбам и подрывающими речные берега.</w:t>
      </w:r>
    </w:p>
    <w:p w:rsidR="00A80B15" w:rsidRDefault="00281757">
      <w:pPr>
        <w:pStyle w:val="a3"/>
      </w:pPr>
      <w:r>
        <w:t>Нутрия быстро приручается. Её можно держать в качестве домашнего животного.</w:t>
      </w:r>
    </w:p>
    <w:p w:rsidR="00A80B15" w:rsidRDefault="00281757">
      <w:pPr>
        <w:pStyle w:val="a3"/>
        <w:spacing w:after="0"/>
      </w:pPr>
      <w:r>
        <w:t>Источник: http://ru.wikipedia.org/wiki/Нутрия</w:t>
      </w:r>
      <w:bookmarkStart w:id="0" w:name="_GoBack"/>
      <w:bookmarkEnd w:id="0"/>
    </w:p>
    <w:sectPr w:rsidR="00A80B1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757"/>
    <w:rsid w:val="00281757"/>
    <w:rsid w:val="00A80B15"/>
    <w:rsid w:val="00C3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068ABC-E350-41C0-BB2E-37FBCB0C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899</Words>
  <Characters>5130</Characters>
  <Application>Microsoft Office Word</Application>
  <DocSecurity>0</DocSecurity>
  <Lines>42</Lines>
  <Paragraphs>12</Paragraphs>
  <ScaleCrop>false</ScaleCrop>
  <Company/>
  <LinksUpToDate>false</LinksUpToDate>
  <CharactersWithSpaces>6017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2014-05-29T07:28:00Z</dcterms:created>
  <dcterms:modified xsi:type="dcterms:W3CDTF">2014-05-29T07:28:00Z</dcterms:modified>
</cp:coreProperties>
</file>