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EB3" w:rsidRDefault="008E2DB1">
      <w:pPr>
        <w:pStyle w:val="a3"/>
      </w:pPr>
      <w:r>
        <w:br/>
      </w:r>
    </w:p>
    <w:p w:rsidR="00EE6EB3" w:rsidRDefault="008E2DB1">
      <w:pPr>
        <w:pStyle w:val="a3"/>
      </w:pPr>
      <w:r>
        <w:rPr>
          <w:b/>
          <w:bCs/>
        </w:rPr>
        <w:t>Правительство «Большого пути» города Шанхай</w:t>
      </w:r>
      <w:r>
        <w:t xml:space="preserve"> (кит. 上海市大道政府, </w:t>
      </w:r>
      <w:r>
        <w:rPr>
          <w:i/>
          <w:iCs/>
        </w:rPr>
        <w:t>Shanghai Shi Dadao Zhèngfǔ</w:t>
      </w:r>
      <w:r>
        <w:t>) — марионеточное прояпонское правительство, небольшое время существовавшее в городе Шанхай во время Японо-китайской войны.</w:t>
      </w:r>
    </w:p>
    <w:p w:rsidR="00EE6EB3" w:rsidRDefault="008E2DB1">
      <w:pPr>
        <w:pStyle w:val="a3"/>
      </w:pPr>
      <w:r>
        <w:t>После Второго Шанхайского сражения японское правительство Коноэ стало искать способы дипломатического разрешения «китайского инцидента», так как длительная затяжная война была не в интересах Японии: у Японии не было сил для поддержания оккупационного режима на территории Китая. Японский Имперский генеральный штаб не желал повторения эксперимента, устроенного Квантунской армией, создавшей в Маньчжурии Маньчжоу-го, и потребовал от командования японскими армиями в Центральном Китае создания коллаборационистского правительства из китайцев, которое бы взяло на себя ответственность за ситуацию в районе Шанхая.</w:t>
      </w:r>
    </w:p>
    <w:p w:rsidR="00EE6EB3" w:rsidRDefault="008E2DB1">
      <w:pPr>
        <w:pStyle w:val="a3"/>
      </w:pPr>
      <w:r>
        <w:t>С ноября 1937 года начались переговоры с видными жителями Шанхая о создании временного городского правительства. В итоге японцы остановились на кандидатуре Фу Сяояня — директора Китайского коммерческого банка и главы Шанхайской генеральной торговой палаты. Фу был личным врагом Чан Кайши, и в 1927 году даже попал в тюрьму за отказ снабдить того деньгами. После освобождения из тюрьмы Фу бежал в контролируемую японцами Маньчжурию и прожил несколько лет под японской защитой. Однако Фу не пожелал сам возглавить новое правительство, и предложил кандидатуру Су Сивэня — профессора политических наук и религиозной философии из Университета Чичжи, находившегося в Цзянване. Су заканчивал токийский Университет Васэда, и был известен своими консервативными политическими взглядами. Су также был сторонником буддийско-даосского синкретизма, что повлияло как на выбранное им название правительства («Большой путь» 大道 Дада́о, см. «Дао»), так и на флаг (символ инь-ян на жёлтом фоне).</w:t>
      </w:r>
    </w:p>
    <w:p w:rsidR="00EE6EB3" w:rsidRDefault="008E2DB1">
      <w:pPr>
        <w:pStyle w:val="a3"/>
      </w:pPr>
      <w:r>
        <w:t>Новое правительство быстро приложило усилия для восстановления функционирования городских служб и организации полиции, которую возглавил Чжан Сунлинь — бывший глава полиции провинции Цзянсу. Средства были получены за счёт сбора налогов со всех товаров, ввозимых в город и вывозимых из города через линию фронта, а в качестве специалистов Су взял в правительство ряд бывших работников Южно-Маньчжурской железной дороги. Су пообещал очистить Шанхай как от коммунистов, так и от гоминьдановцев. Однако японские власти не очень серьёзно относились к правительству Су, и с недоверием относились к бандитам, религиозным фанатикам и наркоторговцам, получившим в нём посты. После того, как Су не смог организовать обещанные общественные работы (ибо финансовые средства оказались разворованными его протеже), пропагандистская ценность правительств резко снизилась. В качестве временной меры японцы привлекли в качестве надзирателя коллаборациониста Ван Чжихуэя из северного Китая.</w:t>
      </w:r>
    </w:p>
    <w:p w:rsidR="00EE6EB3" w:rsidRDefault="008E2DB1">
      <w:pPr>
        <w:pStyle w:val="a3"/>
      </w:pPr>
      <w:r>
        <w:t xml:space="preserve">После того, как в марте 1938 года Лян Хунчжи создал в Нанкине Реформированное правительство Китайской республики, японцы устроили ряд акций в его поддержку на территории центрального Китая, контролировавшейся японскими войсками. Менее чем через месяц Реформированное правительство продемонстрировало свою власть над Шанхаем, создав </w:t>
      </w:r>
      <w:r>
        <w:rPr>
          <w:i/>
          <w:iCs/>
        </w:rPr>
        <w:t>Надзирательный ямэнь</w:t>
      </w:r>
      <w:r>
        <w:t xml:space="preserve"> для наздора за деятельностью городских властей Шанхая. Су Сивэнь формально признал власть Реформированного правительства 3 мая 1938 года.</w:t>
      </w:r>
    </w:p>
    <w:p w:rsidR="00EE6EB3" w:rsidRDefault="008E2DB1">
      <w:pPr>
        <w:pStyle w:val="a3"/>
      </w:pPr>
      <w:r>
        <w:t>Под властью Реформированного правительства Су Сивэнь продолжал работу в качестве главы Надзирательного ямэня, пока 19 октября 1938 года его не сменил новый мэр Шанхая — Фу Сяоянь.</w:t>
      </w:r>
    </w:p>
    <w:p w:rsidR="00EE6EB3" w:rsidRDefault="00EE6EB3">
      <w:pPr>
        <w:pStyle w:val="a3"/>
      </w:pPr>
    </w:p>
    <w:p w:rsidR="00EE6EB3" w:rsidRDefault="008E2DB1">
      <w:pPr>
        <w:pStyle w:val="a3"/>
      </w:pPr>
      <w:r>
        <w:t> Великая восточноазиатская сфера взаимного процветания</w:t>
      </w:r>
    </w:p>
    <w:p w:rsidR="00EE6EB3" w:rsidRDefault="008E2DB1">
      <w:pPr>
        <w:pStyle w:val="a3"/>
      </w:pPr>
      <w:r>
        <w:t> </w:t>
      </w:r>
      <w:r>
        <w:rPr>
          <w:b/>
          <w:bCs/>
        </w:rPr>
        <w:t>Японская империя</w:t>
      </w:r>
      <w:r>
        <w:t xml:space="preserve"> | Корея • Окинава • Тайвань • Квантун • Карафуто • острова Тисима • Нанъё-тё</w:t>
      </w:r>
      <w:r>
        <w:br/>
      </w:r>
      <w:r>
        <w:rPr>
          <w:b/>
          <w:bCs/>
        </w:rPr>
        <w:t>Китай:</w:t>
      </w:r>
      <w:r>
        <w:t xml:space="preserve">  Восточный Хэбэй (1935—1937) •  Шанхай (1937—1938) •  Мэнцзян •  Временное правительство (Северный Китай) •  Реформированное правительство (Центральный и Южный Китай) •  Китайская республика (1940—1945) • Гонконг</w:t>
      </w:r>
      <w:r>
        <w:br/>
      </w:r>
      <w:r>
        <w:rPr>
          <w:b/>
          <w:bCs/>
        </w:rPr>
        <w:t>Остальные страны-члены:</w:t>
      </w:r>
      <w:r>
        <w:t xml:space="preserve">  Даманьчжоу-диго |  Таиланд |  Государство Бирма |  Республика Филиппины</w:t>
      </w:r>
      <w:r>
        <w:br/>
      </w:r>
      <w:r>
        <w:rPr>
          <w:b/>
          <w:bCs/>
        </w:rPr>
        <w:t>Территории-кандидаты:</w:t>
      </w:r>
      <w:r>
        <w:t xml:space="preserve">  Вьетнамская империя |  Королевство Кампучия |  Азад Хинд |  Лао Иссара | Сёнон-то | Малайя, Северное Борнео, Саравак | Индонезия | Новая Гвинея | Соломоновы острова | Кокосовые острова | Другие острова Индийского океана | Австралия | Алеутские острова | Омия-дзима</w:t>
      </w:r>
    </w:p>
    <w:p w:rsidR="00EE6EB3" w:rsidRDefault="008E2DB1">
      <w:pPr>
        <w:pStyle w:val="a3"/>
        <w:spacing w:after="0"/>
      </w:pPr>
      <w:r>
        <w:t> </w:t>
      </w:r>
    </w:p>
    <w:p w:rsidR="00EE6EB3" w:rsidRDefault="008E2DB1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http://ru.wikipedia.org/wiki/Правительство_Большого_пути</w:t>
      </w:r>
      <w:bookmarkStart w:id="0" w:name="_GoBack"/>
      <w:bookmarkEnd w:id="0"/>
    </w:p>
    <w:sectPr w:rsidR="00EE6E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DB1"/>
    <w:rsid w:val="008E2DB1"/>
    <w:rsid w:val="00EE6EB3"/>
    <w:rsid w:val="00F8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E4CDC-EADC-499A-A950-94D02003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2014-05-28T20:17:00Z</dcterms:created>
  <dcterms:modified xsi:type="dcterms:W3CDTF">2014-05-28T20:17:00Z</dcterms:modified>
</cp:coreProperties>
</file>