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77E" w:rsidRDefault="0033464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Молодые годы</w:t>
      </w:r>
      <w:r>
        <w:rPr>
          <w:b/>
          <w:bCs/>
        </w:rPr>
        <w:br/>
        <w:t>1.2 Начало карьеры</w:t>
      </w:r>
      <w:r>
        <w:rPr>
          <w:b/>
          <w:bCs/>
        </w:rPr>
        <w:br/>
        <w:t>1.3 Фаворит в 1775—1777 годах</w:t>
      </w:r>
      <w:r>
        <w:rPr>
          <w:b/>
          <w:bCs/>
        </w:rPr>
        <w:br/>
        <w:t>1.4 Служба</w:t>
      </w:r>
      <w:r>
        <w:rPr>
          <w:b/>
          <w:bCs/>
        </w:rPr>
        <w:br/>
      </w:r>
      <w:r>
        <w:br/>
      </w:r>
      <w:r>
        <w:rPr>
          <w:b/>
          <w:bCs/>
        </w:rPr>
        <w:t>2 Семья</w:t>
      </w:r>
      <w:r>
        <w:br/>
      </w:r>
      <w:r>
        <w:rPr>
          <w:b/>
          <w:bCs/>
        </w:rPr>
        <w:t>Список литературы</w:t>
      </w:r>
    </w:p>
    <w:p w:rsidR="002E377E" w:rsidRDefault="0033464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E377E" w:rsidRDefault="0033464B">
      <w:pPr>
        <w:pStyle w:val="a3"/>
      </w:pPr>
      <w:r>
        <w:t>Пётр Васильевич Завадовский (10 (21) января 1739—10 (22) января 1812) — русский государственный деятель, граф, первый министр народного просвещения Российской империи.</w:t>
      </w:r>
    </w:p>
    <w:p w:rsidR="002E377E" w:rsidRDefault="0033464B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2E377E" w:rsidRDefault="0033464B">
      <w:pPr>
        <w:pStyle w:val="31"/>
        <w:numPr>
          <w:ilvl w:val="0"/>
          <w:numId w:val="0"/>
        </w:numPr>
      </w:pPr>
      <w:r>
        <w:t>1.1. Молодые годы</w:t>
      </w:r>
    </w:p>
    <w:p w:rsidR="002E377E" w:rsidRDefault="0033464B">
      <w:pPr>
        <w:pStyle w:val="a3"/>
      </w:pPr>
      <w:r>
        <w:t xml:space="preserve">Был сыном офицера Малороссийского войска </w:t>
      </w:r>
      <w:r>
        <w:rPr>
          <w:i/>
          <w:iCs/>
        </w:rPr>
        <w:t>Василия Васильевича Завадовского</w:t>
      </w:r>
      <w:r>
        <w:t xml:space="preserve"> от брака его с дочерью подкомория </w:t>
      </w:r>
      <w:r>
        <w:rPr>
          <w:i/>
          <w:iCs/>
        </w:rPr>
        <w:t>Марией Михайловной Ширай</w:t>
      </w:r>
      <w:r>
        <w:rPr>
          <w:position w:val="10"/>
        </w:rPr>
        <w:t>[1]</w:t>
      </w:r>
      <w:r>
        <w:t>. Маленькое имение родителей его не могло быть достаточным для воспитания многочисленного семейства. Из-за бедного состояния родителей, Завадовский воспитывался в доме дяди Ширая, потом был отправлен в Оршу, в Иезуитское училище, где обучался эллинскому и латинскому языкам, и окончил свое учение в Киевской Духовной Академии.</w:t>
      </w:r>
    </w:p>
    <w:p w:rsidR="002E377E" w:rsidRDefault="0033464B">
      <w:pPr>
        <w:pStyle w:val="31"/>
        <w:numPr>
          <w:ilvl w:val="0"/>
          <w:numId w:val="0"/>
        </w:numPr>
      </w:pPr>
      <w:r>
        <w:t>1.2. Начало карьеры</w:t>
      </w:r>
    </w:p>
    <w:p w:rsidR="002E377E" w:rsidRDefault="0033464B">
      <w:pPr>
        <w:pStyle w:val="a3"/>
      </w:pPr>
      <w:r>
        <w:t>В 1760 году, Завадовский поступил на службу в Малороссийскую Коллегию, вскоре был отличен и сделан начальником отделения. В 1765 году, граф Румянцев принял управление над Малороссией; умный и трудолюбивый Завадовский вскоре обратил на себя внимание знаменитого своего начальника. Когда Румянцев повёл армию к победам, Завадовский был определен правителем секретной его канцелярии. Усердно и успешно отправляя возложенную на него должность, Завадовский пожелал участвовать и в боевых действиях. В 1769 году, командуя небольшим отрядом, охранял он берег Днестра, несколько раз отражал покушения неприятеля (12 октября) под Бендерами и был пожалован премьер-майором. 3 сентября 1773 года, под Гирсовым, он с казаками преследовал неприятеля. В битвах на Ларге и при Кагуле; при атаке Силистрийских укреплений был пожалован полковником, а при торжестве мира получил военный орден 4-го класса. В 1775 году Румянцев рекомендовал Завадовского вниманию императрицы Екатерины II.</w:t>
      </w:r>
    </w:p>
    <w:p w:rsidR="002E377E" w:rsidRDefault="0033464B">
      <w:pPr>
        <w:pStyle w:val="31"/>
        <w:numPr>
          <w:ilvl w:val="0"/>
          <w:numId w:val="0"/>
        </w:numPr>
      </w:pPr>
      <w:r>
        <w:t>1.3. Фаворит в 1775—1777 годах</w:t>
      </w:r>
    </w:p>
    <w:p w:rsidR="002E377E" w:rsidRDefault="0033464B">
      <w:pPr>
        <w:pStyle w:val="a3"/>
      </w:pPr>
      <w:r>
        <w:t>Обладая красивой внешностью, обаятельным обращением и уживчивым характером, Завадовский сделался фаворитом Императрицы, но ненадолго. В 1775 году он был назначен кабинет — секретарём и получил в Белоруссии 400 крестьян. В 1776 году пожалован генерал-майором, получил от неё 5,000 крестьян, а от короля Польского ордена Белого Орла и Св. Станислава. Завадовскому отведены были комнаты во дворце с полным содержанием. Приближение это крайне встревожило Потемкина; он страшился ума нового наперсника и связей его с Румянцевым и начал хитро производит происки и сплетни; к нему присоединилась княгиня Дашкова. Чрез год Завадовский оставил дворец, но удаление его было тихое.</w:t>
      </w:r>
    </w:p>
    <w:p w:rsidR="002E377E" w:rsidRDefault="0033464B">
      <w:pPr>
        <w:pStyle w:val="31"/>
        <w:numPr>
          <w:ilvl w:val="0"/>
          <w:numId w:val="0"/>
        </w:numPr>
      </w:pPr>
      <w:r>
        <w:t>1.4. Служба</w:t>
      </w:r>
    </w:p>
    <w:p w:rsidR="002E377E" w:rsidRDefault="0033464B">
      <w:pPr>
        <w:pStyle w:val="a3"/>
      </w:pPr>
      <w:r>
        <w:t>После отставки с этого «поста» хранил верность Екатерине, к которой питал страстную любовь, и не женился еще десять лет, а когда построил дворец в Екатеринодаре, с 250 комнатами, фарфоровыми изразцами, малахитовыми каминами и роскошной библиотекой, его главным украшением стала статуя Екатерины в натуральную величину</w:t>
      </w:r>
      <w:r>
        <w:rPr>
          <w:position w:val="10"/>
        </w:rPr>
        <w:t>[2]</w:t>
      </w:r>
      <w:r>
        <w:t>.</w:t>
      </w:r>
    </w:p>
    <w:p w:rsidR="002E377E" w:rsidRDefault="0033464B">
      <w:pPr>
        <w:pStyle w:val="a3"/>
      </w:pPr>
      <w:r>
        <w:t>Пользуясь поддержкой своего друга Безбородко, Завадовский занимал видны посты в администрации. В 1780 году был пожалован в тайные советники, сенатором и членом Воспитательного Общества благородных девиц. В конце царствования Екатерины управлял Дворянским и Государственным заёмным банками.</w:t>
      </w:r>
    </w:p>
    <w:p w:rsidR="002E377E" w:rsidRDefault="0033464B">
      <w:pPr>
        <w:pStyle w:val="a3"/>
      </w:pPr>
      <w:r>
        <w:t>После восшествия на престол Павла I был возведён в графское достоинство и вскоре отправлен в отставку. При Александре I вновь поступил на государственную службу. В 1801—1802 — председатель Комиссии составления законов, в 1802—1810 — министр народного просвещения, в 1810—1812 — председатель Комиссии составления законов Государственного Совета.</w:t>
      </w:r>
    </w:p>
    <w:p w:rsidR="002E377E" w:rsidRDefault="0033464B">
      <w:pPr>
        <w:pStyle w:val="a3"/>
      </w:pPr>
      <w:r>
        <w:t>В бытность Завадовского министром народного просвещения учреждены учебные округа, основаны Казанский, Харьковский и Дерптский университеты, педагогический институт в Санкт-Петербурге, большое количество школ и гимназий.</w:t>
      </w:r>
    </w:p>
    <w:p w:rsidR="002E377E" w:rsidRDefault="0033464B">
      <w:pPr>
        <w:pStyle w:val="a3"/>
      </w:pPr>
      <w:r>
        <w:t xml:space="preserve">Граф Завадовский умер 10 января 1812 года в Петербурге и похоронен на Лазаревском кладбище Александро-Невской лавры </w:t>
      </w:r>
      <w:r>
        <w:rPr>
          <w:position w:val="10"/>
        </w:rPr>
        <w:t>[3]</w:t>
      </w:r>
      <w:r>
        <w:t>.</w:t>
      </w:r>
    </w:p>
    <w:p w:rsidR="002E377E" w:rsidRDefault="0033464B">
      <w:pPr>
        <w:pStyle w:val="21"/>
        <w:pageBreakBefore/>
        <w:numPr>
          <w:ilvl w:val="0"/>
          <w:numId w:val="0"/>
        </w:numPr>
      </w:pPr>
      <w:r>
        <w:t>2. Семья</w:t>
      </w:r>
    </w:p>
    <w:p w:rsidR="002E377E" w:rsidRDefault="0033464B">
      <w:pPr>
        <w:pStyle w:val="a3"/>
      </w:pPr>
      <w:r>
        <w:t xml:space="preserve">Был женат с 30 апреля 1787 года на одной из первых красавиц своего времени графине Вере Николаевне Апраксиной (1768—1845), дочери жившей у графа К. Г. Разумовского его племянницы и </w:t>
      </w:r>
      <w:r>
        <w:rPr>
          <w:i/>
          <w:iCs/>
        </w:rPr>
        <w:t>«метрессы»</w:t>
      </w:r>
      <w:r>
        <w:t xml:space="preserve">, графини </w:t>
      </w:r>
      <w:r>
        <w:rPr>
          <w:i/>
          <w:iCs/>
        </w:rPr>
        <w:t>Софьи Осиповны Апраксиной</w:t>
      </w:r>
      <w:r>
        <w:t>. От этого брака он имел 9 дочерей и 4 сыновей, из них 8 детей умерли в младенчестве.</w:t>
      </w:r>
    </w:p>
    <w:p w:rsidR="002E377E" w:rsidRDefault="0033464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Александр Петрович</w:t>
      </w:r>
      <w:r>
        <w:t xml:space="preserve"> (1794—1856) — камергер, чиновник Коллегии иностранных дел, приятель Грибоедова, участник «четверной дуэли» (24.11.1817 Шереметев—Завадовский—Грибоедов—Якубович) из-за балерины Истоминой. Умер холостым.</w:t>
      </w:r>
    </w:p>
    <w:p w:rsidR="002E377E" w:rsidRDefault="0033464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Софья Петровна</w:t>
      </w:r>
      <w:r>
        <w:t xml:space="preserve"> (1795—1830) — фрейлина, с 1815 года была замужем за князем В. Н.Козловским (1790—1847), которого оставила ради А. М. Исленева (1794—1882), они венчались, но брак не был признан. Их дети получили фамилию </w:t>
      </w:r>
      <w:r>
        <w:rPr>
          <w:i/>
          <w:iCs/>
        </w:rPr>
        <w:t>Иславины</w:t>
      </w:r>
      <w:r>
        <w:t>, одна из дочерей Любовь Александровна Иславинова (1826—1886) в замужестве Берс, была матерью С. А. Толстой, жены писателя Л. Н. Толстого.</w:t>
      </w:r>
    </w:p>
    <w:p w:rsidR="002E377E" w:rsidRDefault="0033464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Василий Петрович</w:t>
      </w:r>
      <w:r>
        <w:t xml:space="preserve"> (1798—1855) — обер-прокурор Сената. Был женат на известной красавице Елене Михайловне Влодек (1807—1874).</w:t>
      </w:r>
    </w:p>
    <w:p w:rsidR="002E377E" w:rsidRDefault="0033464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Аделаида Петровна</w:t>
      </w:r>
      <w:r>
        <w:t xml:space="preserve"> (1799—18..), была замужем за Ф. И. Мержеевским (ум.1851), предводитель дворянства Могилевской губернии.</w:t>
      </w:r>
    </w:p>
    <w:p w:rsidR="002E377E" w:rsidRDefault="0033464B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Татьяна Петровна</w:t>
      </w:r>
      <w:r>
        <w:t xml:space="preserve"> (1802—1884), была замужем за сенатором В. И. Каблуковым (1781—1848).</w:t>
      </w:r>
    </w:p>
    <w:p w:rsidR="002E377E" w:rsidRDefault="0033464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E377E" w:rsidRDefault="0033464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Знаменитые россияне 18-19 веков. Биография и портреты. — С.-Петербург.: Лениздат, 1996. — с.81.</w:t>
      </w:r>
    </w:p>
    <w:p w:rsidR="002E377E" w:rsidRDefault="0033464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С. С. Монтефьоре. «Потёмкин»</w:t>
      </w:r>
    </w:p>
    <w:p w:rsidR="002E377E" w:rsidRDefault="0033464B">
      <w:pPr>
        <w:pStyle w:val="a3"/>
        <w:numPr>
          <w:ilvl w:val="0"/>
          <w:numId w:val="1"/>
        </w:numPr>
        <w:tabs>
          <w:tab w:val="left" w:pos="707"/>
        </w:tabs>
      </w:pPr>
      <w:r>
        <w:t>Захронение Завадовского П. В.</w:t>
      </w:r>
    </w:p>
    <w:p w:rsidR="002E377E" w:rsidRDefault="0033464B">
      <w:pPr>
        <w:pStyle w:val="a3"/>
        <w:spacing w:after="0"/>
      </w:pPr>
      <w:r>
        <w:t>Источник: http://ru.wikipedia.org/wiki/Завадовский,_Пётр_Васильевич</w:t>
      </w:r>
      <w:bookmarkStart w:id="0" w:name="_GoBack"/>
      <w:bookmarkEnd w:id="0"/>
    </w:p>
    <w:sectPr w:rsidR="002E377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64B"/>
    <w:rsid w:val="002E377E"/>
    <w:rsid w:val="0033464B"/>
    <w:rsid w:val="0049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C9E36-1D17-46FF-90FE-235F4FD4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789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2014-05-27T10:15:00Z</dcterms:created>
  <dcterms:modified xsi:type="dcterms:W3CDTF">2014-05-27T10:15:00Z</dcterms:modified>
</cp:coreProperties>
</file>