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F48" w:rsidRDefault="00FB58E2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Расселение </w:t>
      </w:r>
      <w:r>
        <w:rPr>
          <w:b/>
          <w:bCs/>
        </w:rPr>
        <w:br/>
        <w:t>1.1 Королевство Гранада</w:t>
      </w:r>
      <w:r>
        <w:rPr>
          <w:b/>
          <w:bCs/>
        </w:rPr>
        <w:br/>
        <w:t>1.2 Валенсия</w:t>
      </w:r>
      <w:r>
        <w:rPr>
          <w:b/>
          <w:bCs/>
        </w:rPr>
        <w:br/>
        <w:t>1.3 Кастилия</w:t>
      </w:r>
      <w:r>
        <w:rPr>
          <w:b/>
          <w:bCs/>
        </w:rPr>
        <w:br/>
        <w:t>1.4 Арагон</w:t>
      </w:r>
      <w:r>
        <w:rPr>
          <w:b/>
          <w:bCs/>
        </w:rPr>
        <w:br/>
        <w:t>1.5 Португалия</w:t>
      </w:r>
      <w:r>
        <w:rPr>
          <w:b/>
          <w:bCs/>
        </w:rPr>
        <w:br/>
      </w:r>
      <w:r>
        <w:br/>
      </w:r>
      <w:r>
        <w:rPr>
          <w:b/>
          <w:bCs/>
        </w:rPr>
        <w:t>2 Быт и культура</w:t>
      </w:r>
      <w:r>
        <w:br/>
      </w:r>
      <w:r>
        <w:rPr>
          <w:b/>
          <w:bCs/>
        </w:rPr>
        <w:t>3 Репрессии</w:t>
      </w:r>
      <w:r>
        <w:br/>
      </w:r>
      <w:r>
        <w:rPr>
          <w:b/>
          <w:bCs/>
        </w:rPr>
        <w:t>4 Восстания</w:t>
      </w:r>
      <w:r>
        <w:br/>
      </w:r>
      <w:r>
        <w:rPr>
          <w:b/>
          <w:bCs/>
        </w:rPr>
        <w:t>5 Депортация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872F48" w:rsidRDefault="00FB58E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72F48" w:rsidRDefault="00FB58E2">
      <w:pPr>
        <w:pStyle w:val="a3"/>
      </w:pPr>
      <w:r>
        <w:t xml:space="preserve">Мориски (араб. </w:t>
      </w:r>
      <w:r>
        <w:rPr>
          <w:rtl/>
        </w:rPr>
        <w:t>موريسكيون</w:t>
      </w:r>
      <w:r>
        <w:rPr>
          <w:cs/>
        </w:rPr>
        <w:t>‎‎</w:t>
      </w:r>
      <w:r>
        <w:t xml:space="preserve">, в букв. переводе </w:t>
      </w:r>
      <w:r>
        <w:rPr>
          <w:i/>
          <w:iCs/>
        </w:rPr>
        <w:t>маленькие мавры</w:t>
      </w:r>
      <w:r>
        <w:t xml:space="preserve">, </w:t>
      </w:r>
      <w:r>
        <w:rPr>
          <w:i/>
          <w:iCs/>
        </w:rPr>
        <w:t>мавританишки</w:t>
      </w:r>
      <w:r>
        <w:t>) в Испании и Португалии — мусульмане, официально (как правило, насильно) принявшие христианство, а также их потомки. Мориски вместе с марранами (крещёными евреями) причислялись к низкостатусному сословию новых христиан (исп. </w:t>
      </w:r>
      <w:r>
        <w:rPr>
          <w:i/>
          <w:iCs/>
        </w:rPr>
        <w:t>cristiano nuevo</w:t>
      </w:r>
      <w:r>
        <w:t xml:space="preserve"> [kɾistjano nueβ̞o] tornadidos [tornaðiðos], порт. </w:t>
      </w:r>
      <w:r>
        <w:rPr>
          <w:i/>
          <w:iCs/>
        </w:rPr>
        <w:t>cristãos novos</w:t>
      </w:r>
      <w:r>
        <w:t>). Не стоит забывать о том что численность, доля, социальное положение, занятия и культура морисков варьировали в зависимости от региона проживания. Название мориски употреблялось в Кастилии. В Арагонском королевстве их называли просто мавры, в Валенсии и Каталонии - сарацины.</w:t>
      </w:r>
    </w:p>
    <w:p w:rsidR="00872F48" w:rsidRDefault="00FB58E2">
      <w:pPr>
        <w:pStyle w:val="21"/>
        <w:pageBreakBefore/>
        <w:numPr>
          <w:ilvl w:val="0"/>
          <w:numId w:val="0"/>
        </w:numPr>
      </w:pPr>
      <w:r>
        <w:t xml:space="preserve">1. Расселение </w:t>
      </w:r>
    </w:p>
    <w:p w:rsidR="00872F48" w:rsidRDefault="00FB58E2">
      <w:pPr>
        <w:pStyle w:val="a3"/>
      </w:pPr>
      <w:r>
        <w:t>В ХVI-ХVII вв. мудехары, а затем и сменившие их мориски, проживали преимущественно на юге и востоке Иберии. Выделялось несколько зон основной концентрации морисков.</w:t>
      </w:r>
    </w:p>
    <w:p w:rsidR="00872F48" w:rsidRDefault="00FB58E2">
      <w:pPr>
        <w:pStyle w:val="31"/>
        <w:numPr>
          <w:ilvl w:val="0"/>
          <w:numId w:val="0"/>
        </w:numPr>
      </w:pPr>
      <w:r>
        <w:t>1.1. Королевство Гранада</w:t>
      </w:r>
    </w:p>
    <w:p w:rsidR="00872F48" w:rsidRDefault="00FB58E2">
      <w:pPr>
        <w:pStyle w:val="a3"/>
      </w:pPr>
      <w:r>
        <w:t>На террит. бывш. Гранадского эмирата, павшего в 1492 г., наблюдалась наибольшая концентрация мусульман (а затем и морисков) в стране. Накануне капитуляции в эмирате проживало не менее 350 тыс. мусульман. После аннексии гранадские мусульмане продолжали ревностно относиться к сохранению исламских традиций, а также арабского языка. Многие гранадские мориски тайно исповедывали ислам, а также поддерживали связи с противниками Кастилии - магрибскими арабами, берберами, турками и даже протестантами других стран Европы. Юго-восточное побережье Испании часто подвергалось набегам магрибских пиратов, которые иногда продвигались вглубь полуострова на 10-15 км в поисках наживы и пленников-христиан, которых затем продавали в рабство. Часто после таких набегов, группы малоимущих морисков, преимущественно разорившихся горожан, перебиралась вместе с пиратами в Африку. Доля и численность морисков в Гранаде быстро сокращалось в первой половине ХVI века. Тем не менее, перепись населения Гранады 1560 года по-прежнему фиксировала преобладание, пусть и небольшое, морисков (150 000) над исконными христианами (125 000), прибывавшими из других регионов Испании. В 1568-1571 Гранаду потрясло Альпухарское восстание. После его подавления около 80 000 морисков было рассеяно по мелким деревням Андалусии и Кастилии. Многие бежали в горы, организовав преступные кочевые банды монфи, грабившие христианское население.</w:t>
      </w:r>
    </w:p>
    <w:p w:rsidR="00872F48" w:rsidRDefault="00FB58E2">
      <w:pPr>
        <w:pStyle w:val="31"/>
        <w:numPr>
          <w:ilvl w:val="0"/>
          <w:numId w:val="0"/>
        </w:numPr>
      </w:pPr>
      <w:r>
        <w:t>1.2. Валенсия</w:t>
      </w:r>
    </w:p>
    <w:p w:rsidR="00872F48" w:rsidRDefault="00FB58E2">
      <w:pPr>
        <w:pStyle w:val="a3"/>
      </w:pPr>
      <w:r>
        <w:t>Положение валенсийских морисков было неоднозначным. С одной стороны, они подвергались более тяжёлым формам эксплуатации и дискриминации со стороны менее толерантных каталоноязычных феодалов и горожан христианского вероисповедания, оттеснивших морисков в сферу аграрной экономики. С другой, выгодное прибрежное положение и постоянные (часто подпольные) связи с арабско-османским миром позволило некоторым из них снискать славу лучших знатоков факиха (альфаки или исламского права) среди других морисков Иберии. Большинство из них сохраняло арабский язык в качестве родного, хотя также хорошо владело кастильским и валенсийским языками, что позволяло им лучше вписаться в новые реалии Иберии по сравнению с их гранадскими собратьями. Валенсийские мориски составляли порядка 33% населения королевства Валенсия. Кроме того, с середины ХVI века темпы их естественного прироста значительно ускорились. Так за полвека прирост морисков составил 69,7%, а старых христиан - 44,7%. Именно эта диспропорция заставила испанские власти пойти на депоратцию морисков из страны.</w:t>
      </w:r>
    </w:p>
    <w:p w:rsidR="00872F48" w:rsidRDefault="00FB58E2">
      <w:pPr>
        <w:pStyle w:val="31"/>
        <w:numPr>
          <w:ilvl w:val="0"/>
          <w:numId w:val="0"/>
        </w:numPr>
      </w:pPr>
      <w:r>
        <w:t>1.3. Кастилия</w:t>
      </w:r>
    </w:p>
    <w:p w:rsidR="00872F48" w:rsidRDefault="00FB58E2">
      <w:pPr>
        <w:pStyle w:val="a3"/>
      </w:pPr>
      <w:r>
        <w:t>До сер. ХIII века мусульмане составляли значительную долю населения в городах Новой Кастилии (Кордова, Севилья и др.) Но после нескольких неудачных мудехарских восстаний, большая их часть предпочла укрыться на территории Гранадского эмирата. Оставшиеся подверглись быстрой испанизации. Но после подавления А. восстания около 80 000 морисков было переселено в мелкие поселения Андалусии и Кастилии с целью уменьшить их концентрацию в Гранаде. К нач. ХVII века в Кастилии находилось не менее 100 000 морисков (при всём населении около 6 млн. чел), которые снова начали привлекать общественное внимание. В некоторых городах Андалусии они составляли подавляющее большинство населения (например, в Орначос, Аревало и Синко-Вильяс). В Астурии, Леоне и Экстремадуре морисков практически не было. Несмотря на запреты, многие мориски успели переселиться в американские колонии Испании и Португалии через порт Кадиса.</w:t>
      </w:r>
    </w:p>
    <w:p w:rsidR="00872F48" w:rsidRDefault="00FB58E2">
      <w:pPr>
        <w:pStyle w:val="31"/>
        <w:numPr>
          <w:ilvl w:val="0"/>
          <w:numId w:val="0"/>
        </w:numPr>
      </w:pPr>
      <w:r>
        <w:t>1.4. Арагон</w:t>
      </w:r>
    </w:p>
    <w:p w:rsidR="00872F48" w:rsidRDefault="00FB58E2">
      <w:pPr>
        <w:pStyle w:val="a3"/>
      </w:pPr>
      <w:r>
        <w:t xml:space="preserve">Арагонские мориски резко отличались от гранадских и валенсийских. Они уже почти не владели арабским языком, утратили многие элементы восточной культуры. Выделяло их лишь традиционное занятие орошаемым земледелием в долине реки Эбро и его притоков </w:t>
      </w:r>
      <w:r>
        <w:rPr>
          <w:position w:val="10"/>
        </w:rPr>
        <w:t>[1]</w:t>
      </w:r>
      <w:r>
        <w:t>. Доля морисков в кор-ве Арагоне варьировала в пределах 11-19% всего населения.</w:t>
      </w:r>
    </w:p>
    <w:p w:rsidR="00872F48" w:rsidRDefault="00FB58E2">
      <w:pPr>
        <w:pStyle w:val="31"/>
        <w:numPr>
          <w:ilvl w:val="0"/>
          <w:numId w:val="0"/>
        </w:numPr>
      </w:pPr>
      <w:r>
        <w:t>1.5. Португалия</w:t>
      </w:r>
    </w:p>
    <w:p w:rsidR="00872F48" w:rsidRDefault="00FB58E2">
      <w:pPr>
        <w:pStyle w:val="a3"/>
      </w:pPr>
      <w:r>
        <w:t>В Португалии мориски проживали на территориях к югу от р. Тежу, особенно в Алгарве, хотя там они были немногочисленны и, перейдя в христианство, были быстро поглощены местным и пришлым романским населением.</w:t>
      </w:r>
    </w:p>
    <w:p w:rsidR="00872F48" w:rsidRDefault="00FB58E2">
      <w:pPr>
        <w:pStyle w:val="21"/>
        <w:pageBreakBefore/>
        <w:numPr>
          <w:ilvl w:val="0"/>
          <w:numId w:val="0"/>
        </w:numPr>
      </w:pPr>
      <w:r>
        <w:t>2. Быт и культура</w:t>
      </w:r>
    </w:p>
    <w:p w:rsidR="00872F48" w:rsidRDefault="00FB58E2">
      <w:pPr>
        <w:pStyle w:val="a3"/>
      </w:pPr>
      <w:r>
        <w:t>Некоторые мориски тайно продолжали исповедовать ислам и вследствие этого являлись объектом преследований испанской инквизиции, как и марраны — евреи, принявшие христианство в аналогичной ситуации.</w:t>
      </w:r>
    </w:p>
    <w:p w:rsidR="00872F48" w:rsidRDefault="00FB58E2">
      <w:pPr>
        <w:pStyle w:val="21"/>
        <w:pageBreakBefore/>
        <w:numPr>
          <w:ilvl w:val="0"/>
          <w:numId w:val="0"/>
        </w:numPr>
      </w:pPr>
      <w:r>
        <w:t>3. Репрессии</w:t>
      </w:r>
    </w:p>
    <w:p w:rsidR="00872F48" w:rsidRDefault="00FB58E2">
      <w:pPr>
        <w:pStyle w:val="a3"/>
      </w:pPr>
      <w:r>
        <w:t>В 1502 году был издан указ Католических королей, согласно которому все мусульмане Арагонского и Кастильского королевств были обязаны принять христианскую веру или покинуть пределы Испании. Мечети превращались в церкви. В XVI в. был разрушен минарет</w:t>
      </w:r>
      <w:r>
        <w:rPr>
          <w:position w:val="10"/>
        </w:rPr>
        <w:t>[1]</w:t>
      </w:r>
      <w:r>
        <w:t xml:space="preserve"> XII в. при Кордовской мечети, вместо которого была воздвигнута пятиярусная колокольня.</w:t>
      </w:r>
    </w:p>
    <w:p w:rsidR="00872F48" w:rsidRDefault="00FB58E2">
      <w:pPr>
        <w:pStyle w:val="21"/>
        <w:pageBreakBefore/>
        <w:numPr>
          <w:ilvl w:val="0"/>
          <w:numId w:val="0"/>
        </w:numPr>
      </w:pPr>
      <w:r>
        <w:t>4. Восстания</w:t>
      </w:r>
    </w:p>
    <w:p w:rsidR="00872F48" w:rsidRDefault="00FB58E2">
      <w:pPr>
        <w:pStyle w:val="a3"/>
      </w:pPr>
      <w:r>
        <w:t>Мориски неоднократно поднимали восстания. Самое крупное Апухарское восстание произошло в 1568—1571 гг. и привело к гибели многих ещё остававшихся в живых хранителей древних культурных традиций.</w:t>
      </w:r>
    </w:p>
    <w:p w:rsidR="00872F48" w:rsidRDefault="00FB58E2">
      <w:pPr>
        <w:pStyle w:val="a3"/>
      </w:pPr>
      <w:r>
        <w:t>Некоторые деятели католической церкви (например Педраса, каноник из Гранады, хорошо знавший жизнь и нравы морисков) писали о высокой нравственности, честности, трудолюбии и милосердии бывших мусульман, прибавляя при этом, что они демонстрировали слабое соблюдение воскресений и церковных праздников и ещё меньшее — христианских таинств.</w:t>
      </w:r>
    </w:p>
    <w:p w:rsidR="00872F48" w:rsidRDefault="00FB58E2">
      <w:pPr>
        <w:pStyle w:val="21"/>
        <w:pageBreakBefore/>
        <w:numPr>
          <w:ilvl w:val="0"/>
          <w:numId w:val="0"/>
        </w:numPr>
      </w:pPr>
      <w:r>
        <w:t>5. Депортация</w:t>
      </w:r>
    </w:p>
    <w:p w:rsidR="00872F48" w:rsidRDefault="00FB58E2">
      <w:pPr>
        <w:pStyle w:val="a3"/>
        <w:rPr>
          <w:position w:val="10"/>
        </w:rPr>
      </w:pPr>
      <w:r>
        <w:t xml:space="preserve">Тем не менее, нагнетаемая религиозная нетерпимость толкала соседей-христиан на обвинения морисков в монополии ремёсел, торговли и взяточничестве, в том, что не идут в монахи, а женятся и потому число их растёт и растёт. В ход шли и классические наветы в том, что они отравляют воду и пищу христиан, пьют человеческую кровь и т. п. Особенно подозрительной казалась «излишняя» чистоплотность. Мориски подвергались постоянной слежке по подозрению в тайном исповедании ислама </w:t>
      </w:r>
      <w:r>
        <w:rPr>
          <w:position w:val="10"/>
        </w:rPr>
        <w:t>[2]</w:t>
      </w:r>
    </w:p>
    <w:p w:rsidR="00872F48" w:rsidRDefault="00872F48">
      <w:pPr>
        <w:pStyle w:val="a3"/>
      </w:pPr>
    </w:p>
    <w:p w:rsidR="00872F48" w:rsidRDefault="00FB58E2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872F48" w:rsidRDefault="00FB58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Asociación de Historia y Genealogía de Aragón - AragónGen</w:t>
      </w:r>
    </w:p>
    <w:p w:rsidR="00872F48" w:rsidRDefault="00FB58E2">
      <w:pPr>
        <w:pStyle w:val="a3"/>
        <w:numPr>
          <w:ilvl w:val="0"/>
          <w:numId w:val="1"/>
        </w:numPr>
        <w:tabs>
          <w:tab w:val="left" w:pos="707"/>
        </w:tabs>
      </w:pPr>
      <w:r>
        <w:t>Изгнание мавров из Испании</w:t>
      </w:r>
    </w:p>
    <w:p w:rsidR="00872F48" w:rsidRDefault="00FB58E2">
      <w:pPr>
        <w:pStyle w:val="a3"/>
        <w:spacing w:after="0"/>
      </w:pPr>
      <w:r>
        <w:t>Источник: http://ru.wikipedia.org/wiki/Мориски</w:t>
      </w:r>
      <w:bookmarkStart w:id="0" w:name="_GoBack"/>
      <w:bookmarkEnd w:id="0"/>
    </w:p>
    <w:sectPr w:rsidR="00872F4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58E2"/>
    <w:rsid w:val="00872F48"/>
    <w:rsid w:val="009C3853"/>
    <w:rsid w:val="00FB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D85605-A674-4486-BBEA-0F98D6405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1011</Words>
  <Characters>5763</Characters>
  <Application>Microsoft Office Word</Application>
  <DocSecurity>0</DocSecurity>
  <Lines>48</Lines>
  <Paragraphs>13</Paragraphs>
  <ScaleCrop>false</ScaleCrop>
  <Company/>
  <LinksUpToDate>false</LinksUpToDate>
  <CharactersWithSpaces>6761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2014-05-17T04:20:00Z</dcterms:created>
  <dcterms:modified xsi:type="dcterms:W3CDTF">2014-05-17T04:20:00Z</dcterms:modified>
</cp:coreProperties>
</file>