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69E" w:rsidRDefault="001761B6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Великое княжение Русское</w:t>
      </w:r>
      <w:r>
        <w:br/>
      </w:r>
      <w:r>
        <w:rPr>
          <w:b/>
          <w:bCs/>
        </w:rPr>
        <w:t>2 «Великое княжество Русское» в Гадячском договоре</w:t>
      </w:r>
      <w:r>
        <w:br/>
      </w:r>
      <w:r>
        <w:rPr>
          <w:b/>
          <w:bCs/>
        </w:rPr>
        <w:t>Список литературы</w:t>
      </w:r>
    </w:p>
    <w:p w:rsidR="0007569E" w:rsidRDefault="001761B6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7569E" w:rsidRDefault="001761B6">
      <w:pPr>
        <w:pStyle w:val="a3"/>
      </w:pPr>
      <w:r>
        <w:t>Вели́кое кня́жество Ру́сское — государствообразующий проект князя Свидригайла Ольгердовича и рутенской знати, имевший место быть во время борьбы за престол в Литовско-Русском государстве в середине XV века. Также Великое княжество Русское выступает в Гадячском договоре, который был подписан в XVII веке между Войском Запорожским и Речью Посполитой.</w:t>
      </w:r>
    </w:p>
    <w:p w:rsidR="0007569E" w:rsidRDefault="001761B6">
      <w:pPr>
        <w:pStyle w:val="21"/>
        <w:pageBreakBefore/>
        <w:numPr>
          <w:ilvl w:val="0"/>
          <w:numId w:val="0"/>
        </w:numPr>
      </w:pPr>
      <w:r>
        <w:t>1. Великое княжение Русское</w:t>
      </w:r>
    </w:p>
    <w:p w:rsidR="0007569E" w:rsidRDefault="001761B6">
      <w:pPr>
        <w:pStyle w:val="a3"/>
      </w:pPr>
      <w:r>
        <w:t>После смерти великого князя Витовта в 1430 году, Литовско-Русское государство оказалось на грани распада на две части — русскую и литовскую.</w:t>
      </w:r>
    </w:p>
    <w:p w:rsidR="0007569E" w:rsidRDefault="001761B6">
      <w:pPr>
        <w:pStyle w:val="a3"/>
      </w:pPr>
      <w:r>
        <w:t>В 1430 году русская и литовская знать Великого княжества Литовского посадила на великокняжеский стол Свидригайла Ольгердовича, брата польского короля Ягайла. Свидригайло в том же году объявил себя независимым от Польской короны, тем самым разорвав польско-литовскую унию. Это привело к существенному напряжению в польско-литовских отношениях и закончилось войной</w:t>
      </w:r>
      <w:r>
        <w:rPr>
          <w:position w:val="10"/>
        </w:rPr>
        <w:t>[1]</w:t>
      </w:r>
      <w:r>
        <w:t>. Еще осенью 1430 года польская шляхта оккупировала Западное Подолье. А в 1431 году король Ягайло занял Владимир-Волынский и осадил Луцк, но не смог взять город. Тем временем в Польшу вторглись союзники Свидригайла рыцари Тевтонского ордена. Король вынужден был просить у великого князя перемирия.</w:t>
      </w:r>
    </w:p>
    <w:p w:rsidR="0007569E" w:rsidRDefault="001761B6">
      <w:pPr>
        <w:pStyle w:val="a3"/>
      </w:pPr>
      <w:r>
        <w:t>В 1432 году в среде литовской знати Великого княжества созрел заговор против Свидригайла: было решено посадить на великокняжеский стол стародубского князя Жигимонта Кейстутовича. И в том же году Жигимонт с помощью польского отряда занял Вильно (Свидригайло в это время находился в Ошмянах, когда же узнал о приближении Жигимонта, бежал в Полоцк). В столице Великого княжества Жигимонт Кейстутович, заявив, что Свидригайло умер, осуществил захват власти. Литовские этнические земли Великого княжества Литовского признали власть Жигимонта, а Русь поддержала Свидригайла. Православные князья съехались в Полоцк и посадили Свидригайла на «великое княжение Русское»</w:t>
      </w:r>
      <w:r>
        <w:rPr>
          <w:position w:val="10"/>
        </w:rPr>
        <w:t>[2]</w:t>
      </w:r>
      <w:r>
        <w:t>.</w:t>
      </w:r>
    </w:p>
    <w:p w:rsidR="0007569E" w:rsidRDefault="001761B6">
      <w:pPr>
        <w:pStyle w:val="a3"/>
      </w:pPr>
      <w:r>
        <w:t>Таким образом Литовско-Русское государство раскололось на Великое княжество Литовское и Великое княжество Русское. Началась война. Решающая битва состоялась у Вилькомира в 1435 году. Как сообщают хроники того времени, в сражении у Вилькомира польско-литовское войско наголову разбило войско Свидригайла. В 1440 году русские князья, сговорившись, убили в Тракайском замке великого князя Жигимонта Кейстутовича.</w:t>
      </w:r>
    </w:p>
    <w:p w:rsidR="0007569E" w:rsidRDefault="001761B6">
      <w:pPr>
        <w:pStyle w:val="a3"/>
      </w:pPr>
      <w:r>
        <w:t>В 1440 году великим князем стал Казимир Ягеллон, который и положил конец периоду междувластия и раскола в Литовско-Русском государстве.</w:t>
      </w:r>
    </w:p>
    <w:p w:rsidR="0007569E" w:rsidRDefault="001761B6">
      <w:pPr>
        <w:pStyle w:val="21"/>
        <w:pageBreakBefore/>
        <w:numPr>
          <w:ilvl w:val="0"/>
          <w:numId w:val="0"/>
        </w:numPr>
      </w:pPr>
      <w:r>
        <w:t>2. «Великое княжество Русское» в Гадячском договоре</w:t>
      </w:r>
    </w:p>
    <w:p w:rsidR="0007569E" w:rsidRDefault="001761B6">
      <w:pPr>
        <w:pStyle w:val="a3"/>
      </w:pPr>
      <w:r>
        <w:t>В 1658 году под городом Гадячем между гетманом Войска Запорожского Иваном Выговским и представителями Речи Посполитой был подписан Гадячский договор. Согласно статьям этого договора, «Великое княжество Русское» в составе Киевского, Черниговского и Брацлавского воеводств становилось третьим сувереном Речи Посполитой на равных условиях с Польской короной и Великим княжеством Литовским.</w:t>
      </w:r>
    </w:p>
    <w:p w:rsidR="0007569E" w:rsidRDefault="001761B6">
      <w:pPr>
        <w:pStyle w:val="a3"/>
        <w:rPr>
          <w:position w:val="10"/>
        </w:rPr>
      </w:pPr>
      <w:r>
        <w:t>Гадячский договор был ратифицирован сеймом Речи Посполитой в 1659 году. Под влиянием польской общественности и римской курии отдельные статьи договора в процессе ратификации были изменены, так, не была отменена церковная уния, православной шляхте гарантировались высшие административные должности только в Киевском воеводстве, были отменены ряд других статей — это вызвало недовольство в Гетманате Иваном Выговским.</w:t>
      </w:r>
      <w:r>
        <w:rPr>
          <w:position w:val="10"/>
        </w:rPr>
        <w:t>[3]</w:t>
      </w:r>
    </w:p>
    <w:p w:rsidR="0007569E" w:rsidRDefault="001761B6">
      <w:pPr>
        <w:pStyle w:val="a3"/>
      </w:pPr>
      <w:r>
        <w:t>Кроме того, Войско Запорожское оставалось в формальным союзе с Московским государством, что гарантировало конфликт гетмана Выговского с царем Алексеем Михайловичем. В оппозицию к гетману также перешли промосковски настроенные казацкая старшина и простые казаки, которые выбрали наказным гетманом Ивана Беспалого. Летом 1659 года Выговский вместе с союзниками — татарами и поляками — разбил царско-казацкое войско в битве под Конотопом. Но на Украине уже набирала силу гражданская война — Руина. Выговский вынужден был сложить гетманские клейноды. Гадячский договор так и остался на бумаге.</w:t>
      </w:r>
    </w:p>
    <w:p w:rsidR="0007569E" w:rsidRDefault="001761B6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07569E" w:rsidRDefault="001761B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Історія України-Руси. Т. IV. Р. III</w:t>
      </w:r>
    </w:p>
    <w:p w:rsidR="0007569E" w:rsidRDefault="001761B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См., напр., Никифор. летопись</w:t>
      </w:r>
    </w:p>
    <w:p w:rsidR="0007569E" w:rsidRDefault="001761B6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Т.Г. Таирова-Яковлева</w:t>
      </w:r>
      <w:r>
        <w:t xml:space="preserve"> Иван Выговский//Единорогъ. Материалы по военной истории Восточной Европы эпохи Средних веков и Раннего Нового времени, вып.1, М., 2009</w:t>
      </w:r>
    </w:p>
    <w:p w:rsidR="0007569E" w:rsidRDefault="001761B6">
      <w:pPr>
        <w:pStyle w:val="a3"/>
        <w:spacing w:after="0"/>
      </w:pPr>
      <w:r>
        <w:t>Источник: http://ru.wikipedia.org/wiki/Великое_княжество_Русское</w:t>
      </w:r>
      <w:bookmarkStart w:id="0" w:name="_GoBack"/>
      <w:bookmarkEnd w:id="0"/>
    </w:p>
    <w:sectPr w:rsidR="0007569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1B6"/>
    <w:rsid w:val="0007569E"/>
    <w:rsid w:val="001761B6"/>
    <w:rsid w:val="008C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E2F0D3-42E9-440D-8545-63A3006D4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637</Words>
  <Characters>3633</Characters>
  <Application>Microsoft Office Word</Application>
  <DocSecurity>0</DocSecurity>
  <Lines>30</Lines>
  <Paragraphs>8</Paragraphs>
  <ScaleCrop>false</ScaleCrop>
  <Company>diakov.net</Company>
  <LinksUpToDate>false</LinksUpToDate>
  <CharactersWithSpaces>4262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2014-08-23T03:47:00Z</dcterms:created>
  <dcterms:modified xsi:type="dcterms:W3CDTF">2014-08-23T03:47:00Z</dcterms:modified>
</cp:coreProperties>
</file>