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238" w:rsidRDefault="00BD7238">
      <w:pPr>
        <w:pStyle w:val="a6"/>
      </w:pPr>
    </w:p>
    <w:p w:rsidR="00BD7238" w:rsidRDefault="00BD7238">
      <w:pPr>
        <w:pStyle w:val="a6"/>
      </w:pPr>
      <w:r>
        <w:t>САМАРСКИЙ ГОСУДАРСТВЕННЫЙ УНИВЕРСИТЕТ</w:t>
      </w:r>
    </w:p>
    <w:p w:rsidR="00BD7238" w:rsidRDefault="00BD7238">
      <w:pPr>
        <w:spacing w:line="360" w:lineRule="auto"/>
        <w:jc w:val="center"/>
        <w:rPr>
          <w:sz w:val="28"/>
        </w:rPr>
      </w:pPr>
      <w:r>
        <w:rPr>
          <w:sz w:val="28"/>
        </w:rPr>
        <w:t>КАФЕДРА РОССИЙСКОЙ ИСТОРИИ</w:t>
      </w:r>
    </w:p>
    <w:p w:rsidR="00BD7238" w:rsidRDefault="00BD7238">
      <w:pPr>
        <w:spacing w:line="360" w:lineRule="auto"/>
        <w:jc w:val="center"/>
        <w:rPr>
          <w:sz w:val="28"/>
        </w:rPr>
      </w:pPr>
    </w:p>
    <w:p w:rsidR="00BD7238" w:rsidRDefault="00BD7238">
      <w:pPr>
        <w:spacing w:line="360" w:lineRule="auto"/>
        <w:jc w:val="center"/>
        <w:rPr>
          <w:sz w:val="28"/>
        </w:rPr>
      </w:pPr>
    </w:p>
    <w:p w:rsidR="00BD7238" w:rsidRDefault="00BD7238">
      <w:pPr>
        <w:spacing w:line="360" w:lineRule="auto"/>
        <w:jc w:val="center"/>
        <w:rPr>
          <w:sz w:val="28"/>
        </w:rPr>
      </w:pPr>
    </w:p>
    <w:p w:rsidR="00BD7238" w:rsidRDefault="00BD7238">
      <w:pPr>
        <w:spacing w:line="360" w:lineRule="auto"/>
        <w:jc w:val="center"/>
        <w:rPr>
          <w:sz w:val="28"/>
        </w:rPr>
      </w:pPr>
    </w:p>
    <w:p w:rsidR="00BD7238" w:rsidRDefault="00BD7238">
      <w:pPr>
        <w:spacing w:line="360" w:lineRule="auto"/>
        <w:jc w:val="center"/>
        <w:rPr>
          <w:sz w:val="28"/>
          <w:u w:val="single"/>
        </w:rPr>
      </w:pPr>
    </w:p>
    <w:p w:rsidR="00BD7238" w:rsidRDefault="00BD7238">
      <w:pPr>
        <w:pStyle w:val="a5"/>
        <w:spacing w:line="360" w:lineRule="auto"/>
        <w:rPr>
          <w:b/>
        </w:rPr>
      </w:pPr>
      <w:r>
        <w:rPr>
          <w:b/>
        </w:rPr>
        <w:t>Государственно-политические идеи в России</w:t>
      </w:r>
    </w:p>
    <w:p w:rsidR="00BD7238" w:rsidRDefault="00BD7238">
      <w:pPr>
        <w:pStyle w:val="a5"/>
        <w:spacing w:line="360" w:lineRule="auto"/>
        <w:rPr>
          <w:b/>
        </w:rPr>
      </w:pPr>
      <w:r>
        <w:rPr>
          <w:b/>
        </w:rPr>
        <w:t xml:space="preserve"> конца </w:t>
      </w:r>
      <w:r>
        <w:rPr>
          <w:b/>
          <w:lang w:val="en-US"/>
        </w:rPr>
        <w:t>XV</w:t>
      </w:r>
      <w:r>
        <w:rPr>
          <w:b/>
        </w:rPr>
        <w:t xml:space="preserve"> – начала XVI веков.</w:t>
      </w:r>
    </w:p>
    <w:p w:rsidR="00BD7238" w:rsidRDefault="00BD7238">
      <w:pPr>
        <w:pStyle w:val="a5"/>
        <w:spacing w:line="360" w:lineRule="auto"/>
        <w:rPr>
          <w:b/>
        </w:rPr>
      </w:pPr>
    </w:p>
    <w:p w:rsidR="00BD7238" w:rsidRDefault="00BD7238">
      <w:pPr>
        <w:pStyle w:val="a5"/>
        <w:spacing w:line="360" w:lineRule="auto"/>
        <w:rPr>
          <w:b/>
        </w:rPr>
      </w:pPr>
    </w:p>
    <w:p w:rsidR="00BD7238" w:rsidRDefault="00BD7238">
      <w:pPr>
        <w:spacing w:line="360" w:lineRule="auto"/>
        <w:jc w:val="center"/>
        <w:rPr>
          <w:b/>
          <w:sz w:val="28"/>
        </w:rPr>
      </w:pPr>
    </w:p>
    <w:p w:rsidR="00BD7238" w:rsidRDefault="00BD7238">
      <w:pPr>
        <w:pStyle w:val="1"/>
        <w:spacing w:line="360" w:lineRule="auto"/>
      </w:pPr>
    </w:p>
    <w:p w:rsidR="00BD7238" w:rsidRDefault="00BD7238">
      <w:pPr>
        <w:pStyle w:val="1"/>
        <w:spacing w:line="360" w:lineRule="auto"/>
      </w:pPr>
    </w:p>
    <w:p w:rsidR="00BD7238" w:rsidRDefault="00BD7238">
      <w:pPr>
        <w:pStyle w:val="1"/>
        <w:spacing w:line="360" w:lineRule="auto"/>
      </w:pPr>
      <w:r>
        <w:t>Курсовая работа</w:t>
      </w:r>
    </w:p>
    <w:p w:rsidR="00BD7238" w:rsidRDefault="00BD7238">
      <w:pPr>
        <w:spacing w:line="360" w:lineRule="auto"/>
        <w:jc w:val="right"/>
        <w:rPr>
          <w:sz w:val="28"/>
        </w:rPr>
      </w:pPr>
      <w:r>
        <w:rPr>
          <w:sz w:val="28"/>
        </w:rPr>
        <w:t xml:space="preserve">студента 1 курса гр. </w:t>
      </w:r>
    </w:p>
    <w:p w:rsidR="00BD7238" w:rsidRDefault="00BD7238">
      <w:pPr>
        <w:spacing w:line="360" w:lineRule="auto"/>
        <w:jc w:val="right"/>
        <w:rPr>
          <w:sz w:val="28"/>
        </w:rPr>
      </w:pPr>
      <w:r>
        <w:rPr>
          <w:sz w:val="28"/>
        </w:rPr>
        <w:t>Исторического факультета</w:t>
      </w:r>
    </w:p>
    <w:p w:rsidR="00BD7238" w:rsidRDefault="00BD7238">
      <w:pPr>
        <w:spacing w:line="360" w:lineRule="auto"/>
        <w:jc w:val="right"/>
        <w:rPr>
          <w:sz w:val="28"/>
        </w:rPr>
      </w:pPr>
    </w:p>
    <w:p w:rsidR="00BD7238" w:rsidRDefault="00BD7238">
      <w:pPr>
        <w:spacing w:line="360" w:lineRule="auto"/>
        <w:jc w:val="right"/>
        <w:rPr>
          <w:sz w:val="28"/>
        </w:rPr>
      </w:pPr>
    </w:p>
    <w:p w:rsidR="00BD7238" w:rsidRDefault="00BD7238">
      <w:pPr>
        <w:spacing w:line="360" w:lineRule="auto"/>
        <w:jc w:val="right"/>
        <w:rPr>
          <w:sz w:val="28"/>
        </w:rPr>
      </w:pPr>
      <w:r>
        <w:rPr>
          <w:sz w:val="28"/>
        </w:rPr>
        <w:t>Научный руководитель</w:t>
      </w:r>
    </w:p>
    <w:p w:rsidR="00BD7238" w:rsidRDefault="00BD7238">
      <w:pPr>
        <w:spacing w:line="360" w:lineRule="auto"/>
        <w:jc w:val="right"/>
        <w:rPr>
          <w:sz w:val="28"/>
        </w:rPr>
      </w:pPr>
    </w:p>
    <w:p w:rsidR="00BD7238" w:rsidRDefault="00BD7238">
      <w:pPr>
        <w:spacing w:line="360" w:lineRule="auto"/>
        <w:jc w:val="right"/>
        <w:rPr>
          <w:sz w:val="28"/>
        </w:rPr>
      </w:pPr>
    </w:p>
    <w:p w:rsidR="00BD7238" w:rsidRDefault="00BD7238">
      <w:pPr>
        <w:spacing w:line="360" w:lineRule="auto"/>
        <w:jc w:val="right"/>
        <w:rPr>
          <w:sz w:val="28"/>
        </w:rPr>
      </w:pPr>
    </w:p>
    <w:p w:rsidR="00BD7238" w:rsidRDefault="00BD7238">
      <w:pPr>
        <w:spacing w:line="360" w:lineRule="auto"/>
        <w:jc w:val="right"/>
        <w:rPr>
          <w:sz w:val="28"/>
        </w:rPr>
      </w:pPr>
    </w:p>
    <w:p w:rsidR="00BD7238" w:rsidRDefault="00BD7238">
      <w:pPr>
        <w:spacing w:line="360" w:lineRule="auto"/>
        <w:jc w:val="right"/>
        <w:rPr>
          <w:sz w:val="28"/>
        </w:rPr>
      </w:pPr>
    </w:p>
    <w:p w:rsidR="00BD7238" w:rsidRDefault="00BD7238">
      <w:pPr>
        <w:spacing w:line="360" w:lineRule="auto"/>
        <w:jc w:val="right"/>
        <w:rPr>
          <w:sz w:val="28"/>
        </w:rPr>
      </w:pPr>
    </w:p>
    <w:p w:rsidR="00BD7238" w:rsidRDefault="00BD7238">
      <w:pPr>
        <w:spacing w:line="360" w:lineRule="auto"/>
        <w:jc w:val="right"/>
        <w:rPr>
          <w:sz w:val="28"/>
        </w:rPr>
      </w:pPr>
    </w:p>
    <w:p w:rsidR="00BD7238" w:rsidRDefault="00BD7238">
      <w:pPr>
        <w:pStyle w:val="2"/>
        <w:spacing w:line="360" w:lineRule="auto"/>
      </w:pPr>
      <w:r>
        <w:t>Самара 2004</w:t>
      </w:r>
    </w:p>
    <w:p w:rsidR="00BD7238" w:rsidRDefault="00BD7238">
      <w:pPr>
        <w:spacing w:line="360" w:lineRule="auto"/>
        <w:jc w:val="right"/>
        <w:rPr>
          <w:sz w:val="28"/>
        </w:rPr>
      </w:pPr>
    </w:p>
    <w:p w:rsidR="00BD7238" w:rsidRDefault="00BD7238">
      <w:pPr>
        <w:spacing w:line="360" w:lineRule="auto"/>
        <w:ind w:firstLine="567"/>
        <w:jc w:val="center"/>
        <w:rPr>
          <w:sz w:val="28"/>
        </w:rPr>
      </w:pPr>
      <w:r>
        <w:rPr>
          <w:sz w:val="28"/>
        </w:rPr>
        <w:t>Оглавление</w:t>
      </w:r>
    </w:p>
    <w:p w:rsidR="00BD7238" w:rsidRDefault="00BD7238">
      <w:pPr>
        <w:pStyle w:val="3"/>
        <w:spacing w:line="360" w:lineRule="auto"/>
        <w:ind w:firstLine="567"/>
      </w:pPr>
      <w:r>
        <w:t>Введение                                                                                         с.3</w:t>
      </w:r>
    </w:p>
    <w:p w:rsidR="00BD7238" w:rsidRDefault="00BD7238">
      <w:pPr>
        <w:pStyle w:val="a3"/>
        <w:tabs>
          <w:tab w:val="clear" w:pos="4153"/>
          <w:tab w:val="clear" w:pos="8306"/>
        </w:tabs>
        <w:spacing w:line="360" w:lineRule="auto"/>
        <w:ind w:firstLine="567"/>
        <w:rPr>
          <w:sz w:val="28"/>
        </w:rPr>
      </w:pPr>
    </w:p>
    <w:p w:rsidR="00BD7238" w:rsidRDefault="00BD7238">
      <w:pPr>
        <w:pStyle w:val="20"/>
        <w:spacing w:line="360" w:lineRule="auto"/>
        <w:ind w:firstLine="567"/>
      </w:pPr>
      <w:r>
        <w:t>Глава 1. Исторические условия выработки государственно-политических идей</w:t>
      </w:r>
      <w:r>
        <w:rPr>
          <w:lang w:val="en-US"/>
        </w:rPr>
        <w:t xml:space="preserve">                                                                        </w:t>
      </w:r>
      <w:r>
        <w:t xml:space="preserve">         с.5   </w:t>
      </w:r>
    </w:p>
    <w:p w:rsidR="00BD7238" w:rsidRDefault="00BD7238">
      <w:pPr>
        <w:pStyle w:val="20"/>
        <w:spacing w:line="360" w:lineRule="auto"/>
        <w:ind w:firstLine="567"/>
      </w:pPr>
      <w:r>
        <w:t xml:space="preserve">§1. Объединение русских земель вокруг Москвы                      с.5   </w:t>
      </w:r>
    </w:p>
    <w:p w:rsidR="00BD7238" w:rsidRDefault="00BD7238">
      <w:pPr>
        <w:pStyle w:val="20"/>
        <w:spacing w:line="360" w:lineRule="auto"/>
        <w:ind w:firstLine="567"/>
      </w:pPr>
      <w:r>
        <w:t xml:space="preserve">§2. Обретение суверенитета                                                          с.8      </w:t>
      </w:r>
    </w:p>
    <w:p w:rsidR="00BD7238" w:rsidRDefault="00BD7238">
      <w:pPr>
        <w:pStyle w:val="20"/>
        <w:spacing w:line="360" w:lineRule="auto"/>
        <w:ind w:firstLine="567"/>
      </w:pPr>
      <w:r>
        <w:t xml:space="preserve">§3. Внутренние преобразования                                                   с.9                  </w:t>
      </w: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r>
        <w:t>Глава 2. Сущность государственно-политических идей         с.12</w:t>
      </w:r>
    </w:p>
    <w:p w:rsidR="00BD7238" w:rsidRDefault="00BD7238">
      <w:pPr>
        <w:pStyle w:val="20"/>
        <w:spacing w:line="360" w:lineRule="auto"/>
        <w:ind w:firstLine="567"/>
      </w:pPr>
      <w:r>
        <w:t>§1. Идея богоизбранности                                                          с.12</w:t>
      </w:r>
    </w:p>
    <w:p w:rsidR="00BD7238" w:rsidRDefault="00BD7238">
      <w:pPr>
        <w:pStyle w:val="20"/>
        <w:spacing w:line="360" w:lineRule="auto"/>
        <w:ind w:firstLine="567"/>
      </w:pPr>
      <w:r>
        <w:t>§2. Идея независимости Московского государства                 с.15</w:t>
      </w:r>
    </w:p>
    <w:p w:rsidR="00BD7238" w:rsidRDefault="00BD7238">
      <w:pPr>
        <w:pStyle w:val="20"/>
        <w:spacing w:line="360" w:lineRule="auto"/>
        <w:ind w:firstLine="567"/>
      </w:pPr>
      <w:r>
        <w:t>§3.Зарождение идеи правового государства                             с.21</w:t>
      </w:r>
    </w:p>
    <w:p w:rsidR="00BD7238" w:rsidRDefault="00BD7238">
      <w:pPr>
        <w:pStyle w:val="20"/>
        <w:spacing w:line="360" w:lineRule="auto"/>
        <w:ind w:firstLine="567"/>
      </w:pPr>
    </w:p>
    <w:p w:rsidR="00BD7238" w:rsidRDefault="00BD7238">
      <w:pPr>
        <w:pStyle w:val="20"/>
        <w:spacing w:line="360" w:lineRule="auto"/>
        <w:ind w:firstLine="567"/>
      </w:pPr>
      <w:r>
        <w:t xml:space="preserve">Заключение                                                                                   с.23 </w:t>
      </w: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r>
        <w:t>Список источников и литературы                                              с.25</w:t>
      </w: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r>
        <w:t>Введение</w:t>
      </w:r>
    </w:p>
    <w:p w:rsidR="00BD7238" w:rsidRDefault="00BD7238">
      <w:pPr>
        <w:pStyle w:val="20"/>
        <w:spacing w:line="360" w:lineRule="auto"/>
        <w:ind w:firstLine="567"/>
      </w:pPr>
      <w:r>
        <w:t>Наличие государственной идеологии в стране является показателем уровня осознания обществом целей и задач, стоящих перед страной. Так отсутствие государственной идеологии в условиях формирующейся государственности приводит к плачевным результатам. Когда СССР перестал существовать, то Россия – молодое формирующееся государство – отказалась от коммунистической идеологии, но своей официальной идеологии так и не выработала. В результате был растерян тот международный авторитет, который был у СССР. Страну захлестнула волна различных проповедников, экстремистских организаций, мессий. В итоге, мы получим ряд серьёзных проблем таких, как резкое снижение культуры поведения в обществе и обострения религиозно-национальных отношений. Все эти проблемы непросты и требуют сложного разрешения. Общеизвестно, что период 15-16 вв. является периодом складывания централизованного российского государства. Изучение идей государственно-политического характера в указанный период относится, несомненно, к важному направлению, как в истории, так и политологии.</w:t>
      </w:r>
    </w:p>
    <w:p w:rsidR="00BD7238" w:rsidRDefault="00BD7238">
      <w:pPr>
        <w:pStyle w:val="20"/>
        <w:spacing w:line="360" w:lineRule="auto"/>
        <w:ind w:firstLine="567"/>
      </w:pPr>
      <w:r>
        <w:t xml:space="preserve"> Целью данной работы является показать формирование государственной идеологии в России в переломный момент образования централизованного государства. В связи с этим необходимо решить следующие задачи. Во-первых, изучить исторические условия выработки государственно-политических идей. А, во-вторых, выявить их сущность. В ходе исследования на фоне объединения русских земель вокруг Москвы, обретения российским государством суверенитета и внутренних преобразований будут прослеживаться связи исторических процессов с формированием государственно-политических идей. Цель данной работы и определяемые  задачи  обусловили выбранную структуру работы.</w:t>
      </w:r>
    </w:p>
    <w:p w:rsidR="00BD7238" w:rsidRDefault="00BD7238">
      <w:pPr>
        <w:pStyle w:val="20"/>
        <w:spacing w:line="360" w:lineRule="auto"/>
        <w:ind w:firstLine="567"/>
      </w:pPr>
      <w:r>
        <w:t>В качестве источников использованы разнообразные сочинения современников, а также записки Сигизмунда Герберштейна.</w:t>
      </w:r>
      <w:r>
        <w:rPr>
          <w:vertAlign w:val="superscript"/>
        </w:rPr>
        <w:t>1</w:t>
      </w:r>
      <w:r>
        <w:t xml:space="preserve"> Особенностью российских источников этого периода является их церковное происхождение в связи с большой ролью церкви в средневековом обществе и государстве.</w:t>
      </w:r>
    </w:p>
    <w:p w:rsidR="00BD7238" w:rsidRDefault="00BD7238">
      <w:pPr>
        <w:pStyle w:val="20"/>
        <w:spacing w:line="360" w:lineRule="auto"/>
        <w:ind w:firstLine="567"/>
        <w:rPr>
          <w:vertAlign w:val="superscript"/>
        </w:rPr>
      </w:pPr>
      <w:r>
        <w:t>В предпринятом исследовании используются работы многих видных историков. Среди них есть, как и обобщающие труды, позволяющие целостно воспринять картину складывания централизованного государства, так и специальные работы, посвящённые отдельным, конкретным вопросам. Работы Зимина А.А. и Исмаиловой С.Т. дают общее представление о процессе складывания единого русского государства, особенностях формирования взаимоотношений между Москвой и её соседями.</w:t>
      </w:r>
      <w:r>
        <w:rPr>
          <w:vertAlign w:val="superscript"/>
        </w:rPr>
        <w:t>2</w:t>
      </w:r>
      <w:r>
        <w:t xml:space="preserve"> Работа историка государства и права И.А. Исаева позволяет разобраться с внутренними преобразованиями и устройствам России на рубеже </w:t>
      </w:r>
      <w:r>
        <w:rPr>
          <w:lang w:val="en-US"/>
        </w:rPr>
        <w:t xml:space="preserve">XV-XVI </w:t>
      </w:r>
      <w:r>
        <w:t>вв.</w:t>
      </w:r>
      <w:r>
        <w:rPr>
          <w:vertAlign w:val="superscript"/>
        </w:rPr>
        <w:t>3</w:t>
      </w:r>
      <w:r>
        <w:t xml:space="preserve"> Более детально государственная концепция предстаёт в работах Н.В. Синицыной и Р. Г. Скрынникова. Работы Б.А. Рыбакова и В.Ф. Семёнова использованы в качестве общих и справочных. Общая совокупность использованных источников и литературы даёт возможность предпринять данное исследование.</w:t>
      </w:r>
    </w:p>
    <w:p w:rsidR="00BD7238" w:rsidRDefault="00BD7238">
      <w:pPr>
        <w:pStyle w:val="20"/>
        <w:spacing w:line="360" w:lineRule="auto"/>
        <w:ind w:firstLine="567"/>
        <w:rPr>
          <w:vertAlign w:val="superscript"/>
        </w:rPr>
      </w:pPr>
    </w:p>
    <w:p w:rsidR="00BD7238" w:rsidRDefault="001A1F6F">
      <w:pPr>
        <w:pStyle w:val="20"/>
        <w:spacing w:line="360" w:lineRule="auto"/>
        <w:ind w:firstLine="567"/>
        <w:rPr>
          <w:vertAlign w:val="superscript"/>
        </w:rPr>
      </w:pPr>
      <w:r>
        <w:rPr>
          <w:noProof/>
        </w:rPr>
        <w:pict>
          <v:line id="_x0000_s1032" style="position:absolute;left:0;text-align:left;z-index:251648512" from="3.75pt,2pt" to="241.35pt,2pt" o:allowincell="f" strokeweight="1pt"/>
        </w:pict>
      </w:r>
    </w:p>
    <w:p w:rsidR="00BD7238" w:rsidRDefault="00BD7238">
      <w:pPr>
        <w:pStyle w:val="20"/>
        <w:spacing w:line="360" w:lineRule="auto"/>
        <w:ind w:firstLine="567"/>
        <w:rPr>
          <w:sz w:val="22"/>
        </w:rPr>
      </w:pPr>
      <w:r>
        <w:rPr>
          <w:sz w:val="22"/>
          <w:vertAlign w:val="superscript"/>
        </w:rPr>
        <w:t>1</w:t>
      </w:r>
      <w:r>
        <w:rPr>
          <w:sz w:val="22"/>
        </w:rPr>
        <w:t xml:space="preserve"> История государства Российского: Хрестоматия. Свидетельства. Источники. Мнения. </w:t>
      </w:r>
      <w:r>
        <w:rPr>
          <w:sz w:val="22"/>
          <w:lang w:val="en-US"/>
        </w:rPr>
        <w:t>XV-XVI</w:t>
      </w:r>
      <w:r>
        <w:rPr>
          <w:sz w:val="22"/>
        </w:rPr>
        <w:t xml:space="preserve"> вв. </w:t>
      </w:r>
      <w:r>
        <w:rPr>
          <w:sz w:val="22"/>
          <w:lang w:val="en-US"/>
        </w:rPr>
        <w:t xml:space="preserve">/ </w:t>
      </w:r>
      <w:r>
        <w:rPr>
          <w:sz w:val="22"/>
        </w:rPr>
        <w:t>Сост. Г.Е. Миронов. М., 1998.Т.2.</w:t>
      </w:r>
    </w:p>
    <w:p w:rsidR="00BD7238" w:rsidRDefault="00BD7238">
      <w:pPr>
        <w:pStyle w:val="20"/>
        <w:spacing w:line="360" w:lineRule="auto"/>
        <w:rPr>
          <w:sz w:val="22"/>
        </w:rPr>
      </w:pPr>
      <w:r>
        <w:rPr>
          <w:sz w:val="22"/>
          <w:vertAlign w:val="superscript"/>
        </w:rPr>
        <w:t xml:space="preserve"> </w:t>
      </w:r>
      <w:r>
        <w:rPr>
          <w:sz w:val="22"/>
        </w:rPr>
        <w:t xml:space="preserve">       </w:t>
      </w:r>
      <w:r>
        <w:rPr>
          <w:sz w:val="22"/>
          <w:vertAlign w:val="superscript"/>
        </w:rPr>
        <w:t>2</w:t>
      </w:r>
      <w:r>
        <w:rPr>
          <w:sz w:val="22"/>
        </w:rPr>
        <w:t xml:space="preserve"> Зимин А.А. Россия на пороге нового времени. (Очерки политической истории России первой трети </w:t>
      </w:r>
      <w:r>
        <w:rPr>
          <w:sz w:val="22"/>
          <w:lang w:val="en-US"/>
        </w:rPr>
        <w:t xml:space="preserve">XV </w:t>
      </w:r>
      <w:r>
        <w:rPr>
          <w:sz w:val="22"/>
        </w:rPr>
        <w:t>в.). М.,1972; Исмаилова С.Т. История России и её ближайших соседей. М., 1996. Т.5.</w:t>
      </w:r>
    </w:p>
    <w:p w:rsidR="00BD7238" w:rsidRDefault="00BD7238">
      <w:pPr>
        <w:pStyle w:val="20"/>
        <w:spacing w:line="360" w:lineRule="auto"/>
        <w:ind w:firstLine="567"/>
      </w:pPr>
      <w:r>
        <w:rPr>
          <w:sz w:val="22"/>
          <w:vertAlign w:val="superscript"/>
        </w:rPr>
        <w:t>3</w:t>
      </w:r>
      <w:r>
        <w:rPr>
          <w:sz w:val="22"/>
        </w:rPr>
        <w:t xml:space="preserve"> Исаев И.А. История государства и права России. М.,2000</w:t>
      </w:r>
      <w:r>
        <w:t>.</w:t>
      </w:r>
    </w:p>
    <w:p w:rsidR="00BD7238" w:rsidRDefault="00BD7238">
      <w:pPr>
        <w:pStyle w:val="20"/>
        <w:spacing w:line="360" w:lineRule="auto"/>
        <w:ind w:firstLine="567"/>
      </w:pPr>
      <w:r>
        <w:t xml:space="preserve">Глава </w:t>
      </w:r>
      <w:r>
        <w:rPr>
          <w:lang w:val="en-US"/>
        </w:rPr>
        <w:t>I</w:t>
      </w:r>
      <w:r>
        <w:t>. Исторические условия выработки государственно-политических идей.</w:t>
      </w:r>
    </w:p>
    <w:p w:rsidR="00BD7238" w:rsidRDefault="00BD7238">
      <w:pPr>
        <w:pStyle w:val="20"/>
        <w:spacing w:line="360" w:lineRule="auto"/>
        <w:ind w:firstLine="567"/>
      </w:pPr>
      <w:r>
        <w:t>§1. Объединение русских земель вокруг Москвы.</w:t>
      </w:r>
    </w:p>
    <w:p w:rsidR="00BD7238" w:rsidRDefault="001A1F6F">
      <w:pPr>
        <w:pStyle w:val="20"/>
        <w:spacing w:line="360" w:lineRule="auto"/>
        <w:ind w:firstLine="567"/>
      </w:pPr>
      <w:r>
        <w:rPr>
          <w:noProof/>
        </w:rPr>
        <w:pict>
          <v:line id="_x0000_s1061" style="position:absolute;left:0;text-align:left;z-index:251650560" from="3.75pt,568.35pt" to="234.15pt,568.35pt" o:allowincell="f" strokeweight="1pt"/>
        </w:pict>
      </w:r>
      <w:r w:rsidR="00BD7238">
        <w:t xml:space="preserve">Завершающий этап объединённого процесса занял примерно 60 лет – время правления великого князя Ивана </w:t>
      </w:r>
      <w:r w:rsidR="00BD7238">
        <w:rPr>
          <w:lang w:val="en-US"/>
        </w:rPr>
        <w:t>III</w:t>
      </w:r>
      <w:r w:rsidR="00BD7238">
        <w:t xml:space="preserve"> (1462 - 1505) и его сына Василия </w:t>
      </w:r>
      <w:r w:rsidR="00BD7238">
        <w:rPr>
          <w:lang w:val="en-US"/>
        </w:rPr>
        <w:t>III</w:t>
      </w:r>
      <w:r w:rsidR="00BD7238">
        <w:t xml:space="preserve"> (1505 - 1533). Самым ярым противником  этого процесса была сильная и самостоятельная боярская Новгородская республика. Новгородское боярство стремилось сохранить свои земли и власть в Новгороде, и поэтому упорно сопротивлялось всё возрастающему натиску Москвы. К 70 – м гг. </w:t>
      </w:r>
      <w:r w:rsidR="00BD7238">
        <w:rPr>
          <w:lang w:val="en-US"/>
        </w:rPr>
        <w:t xml:space="preserve">XV </w:t>
      </w:r>
      <w:r w:rsidR="00BD7238">
        <w:t xml:space="preserve">в. стало очевидно, что Новгороду не устоять перед Москвой, и большая часть Новгородского боярства во главе с Борецкими  взяло курс на переход под защиту великого князя литовского. Для чего вскоре от всего Великого Новгорода был заключён договор с королём польским и великим князем литовским Казимиром </w:t>
      </w:r>
      <w:r w:rsidR="00BD7238">
        <w:rPr>
          <w:lang w:val="en-US"/>
        </w:rPr>
        <w:t>IV</w:t>
      </w:r>
      <w:r w:rsidR="00BD7238">
        <w:t>. Новгород  попал под верховную власть Казимира, отступал от Москвы, а Казимир отказывался охранять его от покушений московского князя.</w:t>
      </w:r>
      <w:r w:rsidR="00BD7238">
        <w:rPr>
          <w:vertAlign w:val="superscript"/>
        </w:rPr>
        <w:t>1</w:t>
      </w:r>
      <w:r w:rsidR="00BD7238">
        <w:t xml:space="preserve"> В ответ на эти действия новгородских бояр Иван </w:t>
      </w:r>
      <w:r w:rsidR="00BD7238">
        <w:rPr>
          <w:lang w:val="en-US"/>
        </w:rPr>
        <w:t>III</w:t>
      </w:r>
      <w:r w:rsidR="00BD7238">
        <w:t xml:space="preserve"> предпринял поход против Новгорода. Под начало Москвы собрались войска всех подвластных ей земель. В решающем сражении на реке Шелони новгородские войска были разбиты. 11 августа 1471 г. был заключён Коростанский договор. Отныне новгородская внешняя политика полностью подчинялась воле великого князя. Впервые он жёстко расправился со многими представителями новгородской знати, отобрав у неё земли и, отправив их самих в отдалённые районы страны, но при этом оказывал милости простому народу. </w:t>
      </w:r>
    </w:p>
    <w:p w:rsidR="00BD7238" w:rsidRDefault="00BD7238">
      <w:pPr>
        <w:pStyle w:val="20"/>
        <w:spacing w:line="360" w:lineRule="auto"/>
        <w:ind w:firstLine="567"/>
      </w:pPr>
    </w:p>
    <w:p w:rsidR="00BD7238" w:rsidRDefault="00BD7238">
      <w:pPr>
        <w:pStyle w:val="20"/>
        <w:spacing w:line="360" w:lineRule="auto"/>
        <w:ind w:firstLine="567"/>
        <w:rPr>
          <w:sz w:val="22"/>
        </w:rPr>
      </w:pPr>
      <w:r>
        <w:rPr>
          <w:sz w:val="22"/>
          <w:vertAlign w:val="superscript"/>
        </w:rPr>
        <w:t>1</w:t>
      </w:r>
      <w:r>
        <w:rPr>
          <w:sz w:val="22"/>
        </w:rPr>
        <w:t>Скрынников Р.Г. Третий Рим. СПб.,1994. С. 34.</w:t>
      </w:r>
    </w:p>
    <w:p w:rsidR="00BD7238" w:rsidRDefault="00BD7238">
      <w:pPr>
        <w:pStyle w:val="20"/>
        <w:spacing w:line="360" w:lineRule="auto"/>
        <w:ind w:firstLine="567"/>
      </w:pPr>
    </w:p>
    <w:p w:rsidR="00BD7238" w:rsidRDefault="00BD7238">
      <w:pPr>
        <w:pStyle w:val="20"/>
        <w:spacing w:line="360" w:lineRule="auto"/>
        <w:ind w:firstLine="567"/>
      </w:pPr>
      <w:r>
        <w:t>Все эти действия фактически подчинили Новгород Москве, но формально Новгород сохранял свой суверенитет.</w:t>
      </w:r>
    </w:p>
    <w:p w:rsidR="00BD7238" w:rsidRDefault="00BD7238">
      <w:pPr>
        <w:pStyle w:val="20"/>
        <w:spacing w:line="360" w:lineRule="auto"/>
        <w:ind w:firstLine="567"/>
      </w:pPr>
      <w:r>
        <w:t>После событий 1471 г. обстановка в Новгороде вновь обострилась, чем вскоре воспользовался московский великий князь. И в 1478 г. Новгородская республика прекратила своё существование. Вместо выборного посадника назначались 4 княжеских наместника, а вечевой колокол был снят и увезён в Москву.</w:t>
      </w:r>
      <w:r>
        <w:rPr>
          <w:vertAlign w:val="superscript"/>
        </w:rPr>
        <w:t>1</w:t>
      </w:r>
      <w:r>
        <w:t xml:space="preserve"> Но традиции веча были достаточно сильны. И великокняжеская власть была вынуждена пойти на </w:t>
      </w:r>
      <w:r>
        <w:rPr>
          <w:lang w:val="en-US"/>
        </w:rPr>
        <w:t>“</w:t>
      </w:r>
      <w:r>
        <w:t>временные</w:t>
      </w:r>
      <w:r>
        <w:rPr>
          <w:lang w:val="en-US"/>
        </w:rPr>
        <w:t>” уступки. Иван III обещал не “выводить”</w:t>
      </w:r>
      <w:r>
        <w:t xml:space="preserve"> больше никого в другие земли, не вмешиваться в дела о земельных вотчинах сохранить местные судебные порядки; во внешних сношениях дипломатические отношения со Швецией осуществлялись через новгородских наместников.</w:t>
      </w:r>
      <w:r>
        <w:rPr>
          <w:vertAlign w:val="superscript"/>
        </w:rPr>
        <w:t>2</w:t>
      </w:r>
      <w:r>
        <w:t xml:space="preserve"> После вхождения новгородских земель в состав московского княжества присоединение к Москве других русских земель было делом времени. </w:t>
      </w:r>
    </w:p>
    <w:p w:rsidR="00BD7238" w:rsidRDefault="00BD7238">
      <w:pPr>
        <w:pStyle w:val="20"/>
        <w:spacing w:line="360" w:lineRule="auto"/>
        <w:ind w:firstLine="567"/>
      </w:pPr>
      <w:r>
        <w:t xml:space="preserve">Сразу после присоединения новгородских земель была присоединена великая Пермь в 1472 г. В 1485 г. Тверь после двухнедельного сопротивления сдалась московским властям. Вятская земля, важная в промысловом отношении, была присоединена в 1489 г. После трёх русско-литовских войн в 1492-1494, 1500-1503, 1512-1514 гг. под власть Москвы перешла часть Червонной Руси: города Мещевск, Вязьма, Сернейск, Гомель, Чернигов, Любеч, Новгород - Северская земля, Путивль, Смоленск с предместьями – всего 25 городов и 70 волостей. </w:t>
      </w:r>
      <w:r>
        <w:rPr>
          <w:vertAlign w:val="superscript"/>
        </w:rPr>
        <w:t>3</w:t>
      </w:r>
      <w:r>
        <w:t xml:space="preserve">   </w:t>
      </w:r>
    </w:p>
    <w:p w:rsidR="00BD7238" w:rsidRDefault="001A1F6F">
      <w:pPr>
        <w:pStyle w:val="20"/>
        <w:spacing w:line="360" w:lineRule="auto"/>
        <w:ind w:firstLine="567"/>
      </w:pPr>
      <w:r>
        <w:rPr>
          <w:noProof/>
        </w:rPr>
        <w:pict>
          <v:line id="_x0000_s1062" style="position:absolute;left:0;text-align:left;z-index:251651584" from="3.75pt,15.5pt" to="255.75pt,15.5pt" o:allowincell="f" strokeweight="1pt"/>
        </w:pict>
      </w:r>
    </w:p>
    <w:p w:rsidR="00BD7238" w:rsidRDefault="00BD7238">
      <w:pPr>
        <w:pStyle w:val="20"/>
        <w:spacing w:line="360" w:lineRule="auto"/>
        <w:ind w:firstLine="567"/>
        <w:rPr>
          <w:sz w:val="22"/>
        </w:rPr>
      </w:pPr>
      <w:r>
        <w:rPr>
          <w:sz w:val="22"/>
          <w:vertAlign w:val="superscript"/>
        </w:rPr>
        <w:t>1</w:t>
      </w:r>
      <w:r>
        <w:rPr>
          <w:sz w:val="22"/>
        </w:rPr>
        <w:t>Скрынников Р.Г. Указ. Соч. С.37.</w:t>
      </w:r>
    </w:p>
    <w:p w:rsidR="00BD7238" w:rsidRDefault="00BD7238">
      <w:pPr>
        <w:pStyle w:val="20"/>
        <w:spacing w:line="360" w:lineRule="auto"/>
        <w:ind w:firstLine="567"/>
        <w:rPr>
          <w:sz w:val="22"/>
        </w:rPr>
      </w:pPr>
      <w:r>
        <w:rPr>
          <w:sz w:val="22"/>
          <w:vertAlign w:val="superscript"/>
        </w:rPr>
        <w:t>2</w:t>
      </w:r>
      <w:r>
        <w:rPr>
          <w:sz w:val="22"/>
        </w:rPr>
        <w:t>Рыбаков Б.А. История СССР. М.,1983. С.163.</w:t>
      </w:r>
    </w:p>
    <w:p w:rsidR="00BD7238" w:rsidRDefault="00BD7238">
      <w:pPr>
        <w:pStyle w:val="20"/>
        <w:spacing w:line="360" w:lineRule="auto"/>
        <w:ind w:firstLine="567"/>
        <w:rPr>
          <w:sz w:val="22"/>
        </w:rPr>
      </w:pPr>
      <w:r>
        <w:rPr>
          <w:sz w:val="22"/>
          <w:vertAlign w:val="superscript"/>
        </w:rPr>
        <w:t>3</w:t>
      </w:r>
      <w:r>
        <w:rPr>
          <w:sz w:val="22"/>
        </w:rPr>
        <w:t>Рыбаков Б.А. Указ. Соч. С. 164.</w:t>
      </w:r>
    </w:p>
    <w:p w:rsidR="00BD7238" w:rsidRDefault="00BD7238">
      <w:pPr>
        <w:pStyle w:val="20"/>
        <w:spacing w:line="360" w:lineRule="auto"/>
        <w:ind w:firstLine="567"/>
      </w:pPr>
      <w:r>
        <w:t xml:space="preserve">В 1483-1485 гг. произошли крупные волнения смердов в Пскове. Иван </w:t>
      </w:r>
      <w:r>
        <w:rPr>
          <w:lang w:val="en-US"/>
        </w:rPr>
        <w:t>III</w:t>
      </w:r>
      <w:r>
        <w:t xml:space="preserve"> использовал их, чтобы ослабить позиции знати. Он приказал освободить арестованных смердов. Чем привлёк на свою сторону большинство населения Пскова к Москве. И в 1510 г. Псковская республика прекратила своё существование. Наконец в 1521 г. перестало существовать давно уже находившееся под опекой Москвы Рязанское княжество. Объединение русских земель было в основном завершено. </w:t>
      </w: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r>
        <w:t>§2 Обретение суверенитета.</w:t>
      </w:r>
    </w:p>
    <w:p w:rsidR="00BD7238" w:rsidRDefault="00BD7238">
      <w:pPr>
        <w:pStyle w:val="20"/>
        <w:spacing w:line="360" w:lineRule="auto"/>
        <w:ind w:firstLine="567"/>
      </w:pPr>
      <w:r>
        <w:t xml:space="preserve">Почти одновременно с объединением русских земель вокруг Москвы, в 1480 г., происходит освобождение от почти трёхвекового ордынского ига. Золотая Орда распадалась. Ахмед–хан – властитель Большой Орды, заключив союз с польским королём Казимиром </w:t>
      </w:r>
      <w:r>
        <w:rPr>
          <w:lang w:val="en-US"/>
        </w:rPr>
        <w:t>VI</w:t>
      </w:r>
      <w:r>
        <w:t xml:space="preserve"> , вторгся в пределы складывающегося московского государства, чтобы снова заставить московского великого князя платить дань. Выплата дани была прекращена Иваном </w:t>
      </w:r>
      <w:r>
        <w:rPr>
          <w:lang w:val="en-US"/>
        </w:rPr>
        <w:t>III</w:t>
      </w:r>
      <w:r>
        <w:t xml:space="preserve"> за несколько лет до этого.</w:t>
      </w:r>
      <w:r>
        <w:rPr>
          <w:vertAlign w:val="superscript"/>
        </w:rPr>
        <w:t>1</w:t>
      </w:r>
      <w:r>
        <w:t xml:space="preserve"> Положение осложнялось вспыхнувшим мятежом удельных князей – братьев Ивана </w:t>
      </w:r>
      <w:r>
        <w:rPr>
          <w:lang w:val="en-US"/>
        </w:rPr>
        <w:t>III</w:t>
      </w:r>
      <w:r>
        <w:t xml:space="preserve"> , недовольных усилению власти великого князя. В таких условиях Иван </w:t>
      </w:r>
      <w:r>
        <w:rPr>
          <w:lang w:val="en-US"/>
        </w:rPr>
        <w:t>III</w:t>
      </w:r>
      <w:r>
        <w:t xml:space="preserve"> уступил домогательствам братьев и объявил о передаче им нескольких крепостей с уездами.</w:t>
      </w:r>
      <w:r>
        <w:rPr>
          <w:vertAlign w:val="superscript"/>
        </w:rPr>
        <w:t xml:space="preserve">2  </w:t>
      </w:r>
      <w:r>
        <w:t xml:space="preserve"> </w:t>
      </w:r>
    </w:p>
    <w:p w:rsidR="00BD7238" w:rsidRDefault="00BD7238">
      <w:pPr>
        <w:pStyle w:val="20"/>
        <w:spacing w:line="360" w:lineRule="auto"/>
        <w:ind w:firstLine="567"/>
      </w:pPr>
      <w:r>
        <w:t xml:space="preserve">Иван </w:t>
      </w:r>
      <w:r>
        <w:rPr>
          <w:lang w:val="en-US"/>
        </w:rPr>
        <w:t>III</w:t>
      </w:r>
      <w:r>
        <w:t xml:space="preserve"> пошёл на соглашение с мятежными князьями для восстановления независимости российского государства от Золотой Орды. Попытка Ахмед - хана форсировать реку Угру в октябре 1480 г. оказалась неудачной.  Не дождавшись помощи от Казимира и опасаясь надвигавшейся зимы, Ахмед – хан увёл своё войско обратно. </w:t>
      </w:r>
      <w:r>
        <w:rPr>
          <w:lang w:val="en-US"/>
        </w:rPr>
        <w:t>“</w:t>
      </w:r>
      <w:r>
        <w:t>Стояние на реке Угре</w:t>
      </w:r>
      <w:r>
        <w:rPr>
          <w:lang w:val="en-US"/>
        </w:rPr>
        <w:t>”</w:t>
      </w:r>
      <w:r>
        <w:t xml:space="preserve"> кончилось освобождением Русской земли от иноземного ига. Оно позволило отстоять территориальную целостность молодого формирующегося государства, резко возрос международный авторитет, появилась возможность для проведения внутренних преобразований. </w:t>
      </w:r>
    </w:p>
    <w:p w:rsidR="00BD7238" w:rsidRDefault="00BD7238">
      <w:pPr>
        <w:pStyle w:val="20"/>
        <w:spacing w:line="360" w:lineRule="auto"/>
        <w:rPr>
          <w:vertAlign w:val="superscript"/>
        </w:rPr>
      </w:pPr>
    </w:p>
    <w:p w:rsidR="00BD7238" w:rsidRDefault="00BD7238">
      <w:pPr>
        <w:pStyle w:val="20"/>
        <w:spacing w:line="360" w:lineRule="auto"/>
        <w:rPr>
          <w:vertAlign w:val="superscript"/>
        </w:rPr>
      </w:pPr>
    </w:p>
    <w:p w:rsidR="00BD7238" w:rsidRDefault="00BD7238">
      <w:pPr>
        <w:pStyle w:val="20"/>
        <w:spacing w:line="360" w:lineRule="auto"/>
        <w:rPr>
          <w:vertAlign w:val="superscript"/>
        </w:rPr>
      </w:pPr>
    </w:p>
    <w:p w:rsidR="00BD7238" w:rsidRDefault="001A1F6F">
      <w:pPr>
        <w:pStyle w:val="20"/>
        <w:spacing w:line="360" w:lineRule="auto"/>
        <w:ind w:firstLine="567"/>
        <w:rPr>
          <w:vertAlign w:val="superscript"/>
        </w:rPr>
      </w:pPr>
      <w:r>
        <w:rPr>
          <w:noProof/>
          <w:vertAlign w:val="superscript"/>
        </w:rPr>
        <w:pict>
          <v:line id="_x0000_s1063" style="position:absolute;left:0;text-align:left;z-index:251652608" from="-3.45pt,8.3pt" to="241.35pt,8.3pt" o:allowincell="f" strokeweight="1pt"/>
        </w:pict>
      </w:r>
    </w:p>
    <w:p w:rsidR="00BD7238" w:rsidRDefault="00BD7238">
      <w:pPr>
        <w:pStyle w:val="20"/>
        <w:spacing w:line="360" w:lineRule="auto"/>
        <w:ind w:firstLine="567"/>
        <w:rPr>
          <w:sz w:val="22"/>
        </w:rPr>
      </w:pPr>
      <w:r>
        <w:rPr>
          <w:sz w:val="22"/>
          <w:vertAlign w:val="superscript"/>
        </w:rPr>
        <w:t>1</w:t>
      </w:r>
      <w:r>
        <w:rPr>
          <w:sz w:val="22"/>
        </w:rPr>
        <w:t xml:space="preserve">Исмаилова С.Т. История России и её ближайших соседей. </w:t>
      </w:r>
    </w:p>
    <w:p w:rsidR="00BD7238" w:rsidRDefault="00BD7238">
      <w:pPr>
        <w:pStyle w:val="20"/>
        <w:spacing w:line="360" w:lineRule="auto"/>
        <w:ind w:firstLine="567"/>
        <w:rPr>
          <w:sz w:val="22"/>
        </w:rPr>
      </w:pPr>
      <w:r>
        <w:rPr>
          <w:sz w:val="22"/>
        </w:rPr>
        <w:t>М.,1996. Т.5. С.267.</w:t>
      </w:r>
    </w:p>
    <w:p w:rsidR="00BD7238" w:rsidRDefault="00BD7238">
      <w:pPr>
        <w:pStyle w:val="20"/>
        <w:spacing w:line="360" w:lineRule="auto"/>
        <w:ind w:firstLine="567"/>
        <w:rPr>
          <w:sz w:val="22"/>
        </w:rPr>
      </w:pPr>
      <w:r>
        <w:rPr>
          <w:sz w:val="22"/>
          <w:vertAlign w:val="superscript"/>
        </w:rPr>
        <w:t xml:space="preserve">2 </w:t>
      </w:r>
      <w:r>
        <w:rPr>
          <w:sz w:val="22"/>
        </w:rPr>
        <w:t>Скрынников Р.Г. Указ. соч. С.42.</w:t>
      </w:r>
    </w:p>
    <w:p w:rsidR="00BD7238" w:rsidRDefault="00BD7238">
      <w:pPr>
        <w:pStyle w:val="20"/>
        <w:spacing w:line="360" w:lineRule="auto"/>
        <w:ind w:firstLine="567"/>
      </w:pPr>
      <w:r>
        <w:t>§3. Внутренние преобразования.</w:t>
      </w:r>
    </w:p>
    <w:p w:rsidR="00BD7238" w:rsidRDefault="00BD7238">
      <w:pPr>
        <w:pStyle w:val="20"/>
        <w:spacing w:line="360" w:lineRule="auto"/>
        <w:ind w:firstLine="567"/>
        <w:rPr>
          <w:lang w:val="en-US"/>
        </w:rPr>
      </w:pPr>
      <w:r>
        <w:t>Объединённое вокруг Москвы государство представляло собой качественно новый этап в развитии государственности. Изменяется вся система - вассальных отношений: бывшие князья тверские, рязанские, ростово-суздальские сами становятся вассалами московского великого князя. Формируется принцип местничества, связывающий возможность занимать государственные должности с родовитостью того  или иного кандидата.</w:t>
      </w:r>
      <w:r>
        <w:rPr>
          <w:vertAlign w:val="superscript"/>
        </w:rPr>
        <w:t>1</w:t>
      </w:r>
      <w:r>
        <w:t xml:space="preserve"> Отныне на московской службе бывших удельных князей определялось значением московских </w:t>
      </w:r>
      <w:r>
        <w:rPr>
          <w:lang w:val="en-US"/>
        </w:rPr>
        <w:t>“столов” на которых они сидели, то есть статусом их стального города. Бывшие удельные князья превращаются под властью великого князя в вотчинников – землевладельцев, при сохранении за собой некоторых властных функций, и становясь наместниками в своих бывших владениях.</w:t>
      </w:r>
      <w:r>
        <w:rPr>
          <w:vertAlign w:val="superscript"/>
          <w:lang w:val="en-US"/>
        </w:rPr>
        <w:t xml:space="preserve">2  </w:t>
      </w:r>
      <w:r>
        <w:rPr>
          <w:lang w:val="en-US"/>
        </w:rPr>
        <w:t>К концу XV</w:t>
      </w:r>
      <w:r>
        <w:t xml:space="preserve"> в. происходит резкое уменьшение феодальных привеллегий. Складывается иерархия придворных чинов, даваемых за службу великому князю: введённый боярин, окольничий, правчий. Происходит формирование служилого класса – людей состоящих на службе великого князя и всецело от него зависимых. Это были потомки </w:t>
      </w:r>
      <w:r>
        <w:rPr>
          <w:lang w:val="en-US"/>
        </w:rPr>
        <w:t>“оброков” и “гридей”, ставших к тому времени, княжьими “дворными слугами”. А те, в свою очередь, объединились в новую группу “детей боярских”, так и не ставших боярами, но составившими основу дворянству.</w:t>
      </w:r>
    </w:p>
    <w:p w:rsidR="00BD7238" w:rsidRDefault="00BD7238">
      <w:pPr>
        <w:pStyle w:val="20"/>
        <w:spacing w:line="360" w:lineRule="auto"/>
        <w:ind w:firstLine="567"/>
        <w:rPr>
          <w:vertAlign w:val="superscript"/>
        </w:rPr>
      </w:pPr>
    </w:p>
    <w:p w:rsidR="00BD7238" w:rsidRDefault="00BD7238">
      <w:pPr>
        <w:pStyle w:val="20"/>
        <w:spacing w:line="360" w:lineRule="auto"/>
        <w:ind w:firstLine="567"/>
        <w:rPr>
          <w:vertAlign w:val="superscript"/>
        </w:rPr>
      </w:pPr>
    </w:p>
    <w:p w:rsidR="00BD7238" w:rsidRDefault="001A1F6F">
      <w:pPr>
        <w:pStyle w:val="20"/>
        <w:spacing w:line="360" w:lineRule="auto"/>
        <w:ind w:firstLine="567"/>
        <w:rPr>
          <w:vertAlign w:val="superscript"/>
        </w:rPr>
      </w:pPr>
      <w:r>
        <w:rPr>
          <w:noProof/>
        </w:rPr>
        <w:pict>
          <v:line id="_x0000_s1064" style="position:absolute;left:0;text-align:left;z-index:251653632" from="3.75pt,8.3pt" to="226.95pt,8.3pt" o:allowincell="f" strokeweight="1pt"/>
        </w:pict>
      </w:r>
    </w:p>
    <w:p w:rsidR="00BD7238" w:rsidRDefault="00BD7238">
      <w:pPr>
        <w:pStyle w:val="20"/>
        <w:spacing w:line="360" w:lineRule="auto"/>
        <w:ind w:firstLine="567"/>
        <w:rPr>
          <w:sz w:val="22"/>
        </w:rPr>
      </w:pPr>
      <w:r>
        <w:rPr>
          <w:sz w:val="22"/>
          <w:vertAlign w:val="superscript"/>
        </w:rPr>
        <w:t>1</w:t>
      </w:r>
      <w:r>
        <w:rPr>
          <w:sz w:val="22"/>
        </w:rPr>
        <w:t>Исаев В.А. История государства и права. М., 2000. С.81.</w:t>
      </w:r>
    </w:p>
    <w:p w:rsidR="00BD7238" w:rsidRDefault="00BD7238">
      <w:pPr>
        <w:pStyle w:val="20"/>
        <w:spacing w:line="360" w:lineRule="auto"/>
        <w:ind w:firstLine="567"/>
        <w:rPr>
          <w:sz w:val="22"/>
        </w:rPr>
      </w:pPr>
      <w:r>
        <w:rPr>
          <w:sz w:val="22"/>
          <w:vertAlign w:val="superscript"/>
        </w:rPr>
        <w:t>2</w:t>
      </w:r>
      <w:r>
        <w:rPr>
          <w:sz w:val="22"/>
        </w:rPr>
        <w:t>Исаев В.А. Указ. Соч. С. 86.</w:t>
      </w:r>
    </w:p>
    <w:p w:rsidR="00BD7238" w:rsidRDefault="00BD7238">
      <w:pPr>
        <w:pStyle w:val="20"/>
        <w:spacing w:line="360" w:lineRule="auto"/>
        <w:ind w:firstLine="567"/>
        <w:rPr>
          <w:vertAlign w:val="superscript"/>
        </w:rPr>
      </w:pPr>
      <w:r>
        <w:t xml:space="preserve">К концу </w:t>
      </w:r>
      <w:r>
        <w:rPr>
          <w:lang w:val="en-US"/>
        </w:rPr>
        <w:t>XV</w:t>
      </w:r>
      <w:r>
        <w:t xml:space="preserve"> в. система дворцово-вотчинного управления, сложившаяся ещё в </w:t>
      </w:r>
      <w:r>
        <w:rPr>
          <w:lang w:val="en-US"/>
        </w:rPr>
        <w:t>XIV</w:t>
      </w:r>
      <w:r>
        <w:t xml:space="preserve"> - первой половине </w:t>
      </w:r>
      <w:r>
        <w:rPr>
          <w:lang w:val="en-US"/>
        </w:rPr>
        <w:t>XV</w:t>
      </w:r>
      <w:r>
        <w:t xml:space="preserve"> в., продолжала существовать в Московском государстве и достигла своего апогея. Княжеский дворец был центром удельного управления вотчиной для князя - правителя. При нём стала складываться система административных ведомств. Центральное управление системой поручалось введённым боярам (чуть позже дворянам), наиболее важные управленческие и хозяйственно-административные дела княжества решал совет бояр при великом князе (феодальный совет).</w:t>
      </w:r>
      <w:r>
        <w:rPr>
          <w:vertAlign w:val="superscript"/>
        </w:rPr>
        <w:t>1</w:t>
      </w:r>
    </w:p>
    <w:p w:rsidR="00BD7238" w:rsidRDefault="00BD7238">
      <w:pPr>
        <w:pStyle w:val="20"/>
        <w:spacing w:line="360" w:lineRule="auto"/>
        <w:ind w:firstLine="567"/>
      </w:pPr>
      <w:r>
        <w:t xml:space="preserve">В Московском государстве из этого ведомства вырастает особый законосовещательный орган, состоящий из разных групп служилого класса - бояр, детей боярских, думных дьяков. Этот орган получил название Боярская Дума, а все входившие в неё получили чин, дававший им право на участие в этом органе. В состав Боярской думы входили бояре московского великого князя, бывшие удельные князья и их ближние бояре, а сначала </w:t>
      </w:r>
      <w:r>
        <w:rPr>
          <w:lang w:val="en-US"/>
        </w:rPr>
        <w:t>XVI</w:t>
      </w:r>
      <w:r>
        <w:t xml:space="preserve"> в. в неё стали входить думные дворяне и думные дьяки.</w:t>
      </w:r>
      <w:r>
        <w:rPr>
          <w:vertAlign w:val="superscript"/>
        </w:rPr>
        <w:t>2</w:t>
      </w:r>
      <w:r>
        <w:t xml:space="preserve">  </w:t>
      </w:r>
      <w:r>
        <w:rPr>
          <w:vertAlign w:val="superscript"/>
        </w:rPr>
        <w:t xml:space="preserve"> </w:t>
      </w:r>
      <w:r>
        <w:t>Вместе с великим князем московским Боярская дума утверждала указы, различные законодательные акты. Кроме того, члены думы руководили специальными учреждениями - приказами (центральными ведомствами), которые решали хозяйственно - административные и военные  задачи. Первое упоминание о приказах относится к 1512 г.</w:t>
      </w:r>
      <w:r>
        <w:rPr>
          <w:vertAlign w:val="superscript"/>
        </w:rPr>
        <w:t xml:space="preserve">3 </w:t>
      </w:r>
      <w:r>
        <w:t>Приказы были функциональными, территориальными, дворцовыми и общегосударственными.</w:t>
      </w:r>
    </w:p>
    <w:p w:rsidR="00BD7238" w:rsidRDefault="001A1F6F">
      <w:pPr>
        <w:pStyle w:val="20"/>
        <w:spacing w:line="360" w:lineRule="auto"/>
        <w:ind w:firstLine="567"/>
        <w:rPr>
          <w:vertAlign w:val="superscript"/>
        </w:rPr>
      </w:pPr>
      <w:r>
        <w:rPr>
          <w:noProof/>
        </w:rPr>
        <w:pict>
          <v:line id="_x0000_s1065" style="position:absolute;left:0;text-align:left;z-index:251654656" from="3.75pt,10.85pt" to="212.55pt,10.85pt" o:allowincell="f" strokeweight="1pt"/>
        </w:pict>
      </w:r>
    </w:p>
    <w:p w:rsidR="00BD7238" w:rsidRDefault="00BD7238">
      <w:pPr>
        <w:pStyle w:val="20"/>
        <w:spacing w:line="360" w:lineRule="auto"/>
        <w:ind w:firstLine="567"/>
        <w:rPr>
          <w:sz w:val="22"/>
        </w:rPr>
      </w:pPr>
      <w:r>
        <w:rPr>
          <w:sz w:val="22"/>
          <w:vertAlign w:val="superscript"/>
        </w:rPr>
        <w:t xml:space="preserve">1  </w:t>
      </w:r>
      <w:r>
        <w:rPr>
          <w:sz w:val="22"/>
        </w:rPr>
        <w:t>Исаев В.А. Указ. Соч. С.119.</w:t>
      </w:r>
    </w:p>
    <w:p w:rsidR="00BD7238" w:rsidRDefault="00BD7238">
      <w:pPr>
        <w:pStyle w:val="20"/>
        <w:spacing w:line="360" w:lineRule="auto"/>
        <w:ind w:firstLine="567"/>
        <w:rPr>
          <w:sz w:val="22"/>
        </w:rPr>
      </w:pPr>
      <w:r>
        <w:rPr>
          <w:sz w:val="22"/>
          <w:vertAlign w:val="superscript"/>
        </w:rPr>
        <w:t>2</w:t>
      </w:r>
      <w:r>
        <w:rPr>
          <w:sz w:val="22"/>
        </w:rPr>
        <w:t xml:space="preserve"> Исаев В.А. Указ. Соч. С. 120.</w:t>
      </w:r>
    </w:p>
    <w:p w:rsidR="00BD7238" w:rsidRDefault="00BD7238">
      <w:pPr>
        <w:pStyle w:val="20"/>
        <w:spacing w:line="360" w:lineRule="auto"/>
        <w:ind w:firstLine="567"/>
        <w:rPr>
          <w:sz w:val="22"/>
        </w:rPr>
      </w:pPr>
      <w:r>
        <w:rPr>
          <w:sz w:val="22"/>
          <w:vertAlign w:val="superscript"/>
        </w:rPr>
        <w:t xml:space="preserve">3 </w:t>
      </w:r>
      <w:r>
        <w:rPr>
          <w:sz w:val="22"/>
        </w:rPr>
        <w:t>Рыбаков Б.А. Указ. Соч. С. 166.</w:t>
      </w:r>
    </w:p>
    <w:p w:rsidR="00BD7238" w:rsidRDefault="00BD7238">
      <w:pPr>
        <w:pStyle w:val="20"/>
        <w:spacing w:line="360" w:lineRule="auto"/>
        <w:ind w:firstLine="567"/>
        <w:rPr>
          <w:sz w:val="22"/>
        </w:rPr>
      </w:pPr>
    </w:p>
    <w:p w:rsidR="00BD7238" w:rsidRDefault="00BD7238">
      <w:pPr>
        <w:pStyle w:val="20"/>
        <w:spacing w:line="360" w:lineRule="auto"/>
        <w:ind w:firstLine="567"/>
      </w:pPr>
      <w:r>
        <w:t xml:space="preserve">Сама Боярская дума вела посольские, разрядные и политические дела. Боярская дума - это высший орган власти в стране. По своему статусу она ближе всего стоит к Госсовету времён Александра </w:t>
      </w:r>
      <w:r>
        <w:rPr>
          <w:lang w:val="en-US"/>
        </w:rPr>
        <w:t>I</w:t>
      </w:r>
      <w:r>
        <w:t xml:space="preserve">. </w:t>
      </w:r>
    </w:p>
    <w:p w:rsidR="00BD7238" w:rsidRDefault="00BD7238">
      <w:pPr>
        <w:pStyle w:val="20"/>
        <w:spacing w:line="360" w:lineRule="auto"/>
        <w:ind w:firstLine="567"/>
      </w:pPr>
      <w:r>
        <w:t xml:space="preserve">В 1497 г. был издан Судебник - первый общегосударственный свод законов со времён Киевской Руси. Судебник вводил единые правовые нормы для всей страны, что явилось важным шагом  к упрочению единства русских земель. Принятие судебника заложило основы законодательства на государственном уровне в современном  виде, что сыграло свою роль в дальнейшем укреплении государства и привело к увеличению авторитета центральной власти внутри страны. </w:t>
      </w:r>
    </w:p>
    <w:p w:rsidR="00BD7238" w:rsidRDefault="00BD7238">
      <w:pPr>
        <w:pStyle w:val="20"/>
        <w:spacing w:line="360" w:lineRule="auto"/>
        <w:ind w:firstLine="567"/>
        <w:rPr>
          <w:vertAlign w:val="superscript"/>
        </w:rPr>
      </w:pPr>
      <w:r>
        <w:t xml:space="preserve">Как писал А.А.Зимин, "именно в первой трети </w:t>
      </w:r>
      <w:r>
        <w:rPr>
          <w:lang w:val="en-US"/>
        </w:rPr>
        <w:t>XVI</w:t>
      </w:r>
      <w:r>
        <w:t xml:space="preserve"> в. был фактически решён вопрос, быть или не быть на Руси государству с сильной самодержавной властью".</w:t>
      </w:r>
      <w:r>
        <w:rPr>
          <w:vertAlign w:val="superscript"/>
        </w:rPr>
        <w:t>1</w:t>
      </w:r>
    </w:p>
    <w:p w:rsidR="00BD7238" w:rsidRDefault="00BD7238">
      <w:pPr>
        <w:pStyle w:val="20"/>
        <w:spacing w:line="360" w:lineRule="auto"/>
        <w:ind w:firstLine="567"/>
      </w:pPr>
      <w:r>
        <w:t xml:space="preserve">Самодержавие, зародившись при Иване </w:t>
      </w:r>
      <w:r>
        <w:rPr>
          <w:lang w:val="en-US"/>
        </w:rPr>
        <w:t>III</w:t>
      </w:r>
      <w:r>
        <w:t xml:space="preserve">, в годы правления Василия </w:t>
      </w:r>
      <w:r>
        <w:rPr>
          <w:lang w:val="en-US"/>
        </w:rPr>
        <w:t xml:space="preserve">III </w:t>
      </w:r>
      <w:r>
        <w:t xml:space="preserve"> прочно укрепилось в России. Процессы объединения русских земель, обретения независимости и внутренних преобразований не могли протекать без идеологического обоснования. В неразрывной связи со становлением централизованного российского государства находились идеи государственно-политического характера. </w:t>
      </w: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1A1F6F">
      <w:pPr>
        <w:pStyle w:val="20"/>
        <w:spacing w:line="360" w:lineRule="auto"/>
        <w:ind w:firstLine="567"/>
      </w:pPr>
      <w:r>
        <w:rPr>
          <w:noProof/>
        </w:rPr>
        <w:pict>
          <v:line id="_x0000_s1066" style="position:absolute;left:0;text-align:left;z-index:251655680" from="-3.45pt,5.75pt" to="234.15pt,5.75pt" o:allowincell="f" strokeweight="1pt"/>
        </w:pict>
      </w:r>
    </w:p>
    <w:p w:rsidR="00BD7238" w:rsidRDefault="00BD7238">
      <w:pPr>
        <w:pStyle w:val="20"/>
        <w:spacing w:line="360" w:lineRule="auto"/>
        <w:ind w:firstLine="567"/>
        <w:rPr>
          <w:sz w:val="22"/>
        </w:rPr>
      </w:pPr>
      <w:r>
        <w:rPr>
          <w:sz w:val="22"/>
          <w:vertAlign w:val="superscript"/>
        </w:rPr>
        <w:t>1</w:t>
      </w:r>
      <w:r>
        <w:rPr>
          <w:sz w:val="22"/>
        </w:rPr>
        <w:t xml:space="preserve">Зимин А.А. Россия на пороге нового времени. (Очерки политической истории России первой трети </w:t>
      </w:r>
      <w:r>
        <w:rPr>
          <w:sz w:val="22"/>
          <w:lang w:val="en-US"/>
        </w:rPr>
        <w:t>XVI</w:t>
      </w:r>
      <w:r>
        <w:rPr>
          <w:sz w:val="22"/>
        </w:rPr>
        <w:t xml:space="preserve"> в.). М., 1972. С.139.</w:t>
      </w:r>
    </w:p>
    <w:p w:rsidR="00BD7238" w:rsidRDefault="00BD7238">
      <w:pPr>
        <w:pStyle w:val="20"/>
        <w:spacing w:line="360" w:lineRule="auto"/>
        <w:ind w:firstLine="567"/>
      </w:pPr>
      <w:r>
        <w:t xml:space="preserve">Глава </w:t>
      </w:r>
      <w:r>
        <w:rPr>
          <w:lang w:val="en-US"/>
        </w:rPr>
        <w:t>II</w:t>
      </w:r>
      <w:r>
        <w:t>. Сущность государственно-политических идей.</w:t>
      </w:r>
    </w:p>
    <w:p w:rsidR="00BD7238" w:rsidRDefault="00BD7238">
      <w:pPr>
        <w:pStyle w:val="20"/>
        <w:spacing w:line="360" w:lineRule="auto"/>
        <w:ind w:firstLine="567"/>
      </w:pPr>
      <w:r>
        <w:t xml:space="preserve">§1. Идея богоизбранности. </w:t>
      </w:r>
    </w:p>
    <w:p w:rsidR="00BD7238" w:rsidRDefault="00BD7238">
      <w:pPr>
        <w:pStyle w:val="20"/>
        <w:spacing w:line="360" w:lineRule="auto"/>
        <w:ind w:firstLine="567"/>
      </w:pPr>
      <w:r>
        <w:t xml:space="preserve">Во время средневековой Руси значительное место в жизни общества занимали церковь и вера. В период феодальной раздробленности в условиях постоянных междоусобиц непререкаемый авторитет оставался только у церкви. Неудивительно, что в период складывания единого российского государства великий князь опирался именно на церковь, которая также была, не прочь воспользоваться силой великого князя для подавления своих соперников - еретиков. Союз церкви и государства обусловил характерную теоретическую особенность государственно-политических идей рубежа </w:t>
      </w:r>
      <w:r>
        <w:rPr>
          <w:lang w:val="en-US"/>
        </w:rPr>
        <w:t xml:space="preserve">XV - XVI </w:t>
      </w:r>
      <w:r>
        <w:t xml:space="preserve">вв. Наиболее активные поиски обоснования величия великокняжеской власти приходятся на период правления Василия </w:t>
      </w:r>
      <w:r>
        <w:rPr>
          <w:lang w:val="en-US"/>
        </w:rPr>
        <w:t xml:space="preserve">III </w:t>
      </w:r>
      <w:r>
        <w:t xml:space="preserve">(1505-1533), как впрочем, и на период правления его отца - Ивана </w:t>
      </w:r>
      <w:r>
        <w:rPr>
          <w:lang w:val="en-US"/>
        </w:rPr>
        <w:t>III</w:t>
      </w:r>
      <w:r>
        <w:t>. Именно в это время были сформированы две основные идеи, остававшиеся неизменными в течение нескольких столетий - идеи богоизбранности и независимости Московского государства, которые должны были придать легитимные формы порождавшейся самодержавной власти великого князя, царя, в Московском государстве. В окружении князя из всех многочисленных, порой противоречивых, имеющих свои цели, теорий брали тот самый минимум, который помогал осуществлению конкретных политических задач.</w:t>
      </w:r>
      <w:r>
        <w:rPr>
          <w:vertAlign w:val="superscript"/>
        </w:rPr>
        <w:t>1</w:t>
      </w:r>
    </w:p>
    <w:p w:rsidR="00BD7238" w:rsidRDefault="00BD7238">
      <w:pPr>
        <w:pStyle w:val="20"/>
        <w:spacing w:line="360" w:lineRule="auto"/>
        <w:ind w:firstLine="567"/>
        <w:rPr>
          <w:vertAlign w:val="superscript"/>
        </w:rPr>
      </w:pPr>
    </w:p>
    <w:p w:rsidR="00BD7238" w:rsidRDefault="001A1F6F">
      <w:pPr>
        <w:pStyle w:val="20"/>
        <w:spacing w:line="360" w:lineRule="auto"/>
        <w:ind w:firstLine="567"/>
        <w:rPr>
          <w:vertAlign w:val="superscript"/>
        </w:rPr>
      </w:pPr>
      <w:r>
        <w:rPr>
          <w:noProof/>
        </w:rPr>
        <w:pict>
          <v:line id="_x0000_s1067" style="position:absolute;left:0;text-align:left;z-index:251656704" from="3.75pt,1.1pt" to="169.35pt,1.1pt" o:allowincell="f" strokeweight="1pt"/>
        </w:pict>
      </w:r>
    </w:p>
    <w:p w:rsidR="00BD7238" w:rsidRDefault="00BD7238">
      <w:pPr>
        <w:pStyle w:val="20"/>
        <w:spacing w:line="360" w:lineRule="auto"/>
        <w:ind w:firstLine="567"/>
        <w:rPr>
          <w:sz w:val="22"/>
        </w:rPr>
      </w:pPr>
      <w:r>
        <w:rPr>
          <w:sz w:val="22"/>
          <w:vertAlign w:val="superscript"/>
        </w:rPr>
        <w:t>1</w:t>
      </w:r>
      <w:r>
        <w:rPr>
          <w:sz w:val="22"/>
        </w:rPr>
        <w:t xml:space="preserve">Зимин А.А. Россия на пороге нового времени. (Очерки политической истории России первой трети </w:t>
      </w:r>
      <w:r>
        <w:rPr>
          <w:sz w:val="22"/>
          <w:lang w:val="en-US"/>
        </w:rPr>
        <w:t>XVI</w:t>
      </w:r>
      <w:r>
        <w:rPr>
          <w:sz w:val="22"/>
        </w:rPr>
        <w:t xml:space="preserve"> в.). М., 1972. С. 139.</w:t>
      </w:r>
    </w:p>
    <w:p w:rsidR="00BD7238" w:rsidRDefault="00BD7238">
      <w:pPr>
        <w:pStyle w:val="20"/>
        <w:spacing w:line="360" w:lineRule="auto"/>
        <w:ind w:firstLine="567"/>
        <w:rPr>
          <w:sz w:val="22"/>
        </w:rPr>
      </w:pPr>
    </w:p>
    <w:p w:rsidR="00BD7238" w:rsidRDefault="00BD7238">
      <w:pPr>
        <w:pStyle w:val="20"/>
        <w:spacing w:line="360" w:lineRule="auto"/>
        <w:ind w:firstLine="567"/>
        <w:rPr>
          <w:lang w:val="en-US"/>
        </w:rPr>
      </w:pPr>
      <w:r>
        <w:t xml:space="preserve">Идея богоизбранности берёт своё начало с момента женитьбы Ивана </w:t>
      </w:r>
      <w:r>
        <w:rPr>
          <w:lang w:val="en-US"/>
        </w:rPr>
        <w:t>III</w:t>
      </w:r>
      <w:r>
        <w:t xml:space="preserve"> на племяннице последнего византийского императора Константина </w:t>
      </w:r>
      <w:r>
        <w:rPr>
          <w:lang w:val="en-US"/>
        </w:rPr>
        <w:t xml:space="preserve">XI Софье Палеолог в 1472 г. Для русских Византия долгое время была единственным оплотом веры. В 1453 г. Византия пала под ударами турок, но, породнившись с потомками последней императорской династии, Русь как бы заявляла о своих правах на наследие Византии, на главенствующую роль православного центра мира.  </w:t>
      </w:r>
    </w:p>
    <w:p w:rsidR="00BD7238" w:rsidRDefault="00BD7238">
      <w:pPr>
        <w:pStyle w:val="20"/>
        <w:spacing w:line="360" w:lineRule="auto"/>
        <w:ind w:firstLine="567"/>
      </w:pPr>
      <w:r>
        <w:rPr>
          <w:lang w:val="en-US"/>
        </w:rPr>
        <w:t>Впервые она была изложена в послании игумена Иосифа Волоцкого ВасилиюIII</w:t>
      </w:r>
      <w:r>
        <w:t xml:space="preserve"> в шестнадцатом слове Просвещения. В нём Иосиф доказывал божественный характер царской власти.</w:t>
      </w:r>
    </w:p>
    <w:p w:rsidR="00BD7238" w:rsidRDefault="00BD7238">
      <w:pPr>
        <w:pStyle w:val="20"/>
        <w:spacing w:line="360" w:lineRule="auto"/>
        <w:ind w:firstLine="567"/>
      </w:pPr>
      <w:r>
        <w:t xml:space="preserve"> Он писал: "…власть царя уподобляется божественной, а сам царь становится земным богом покровительствующим священству..." </w:t>
      </w:r>
      <w:r>
        <w:rPr>
          <w:vertAlign w:val="superscript"/>
        </w:rPr>
        <w:t>1</w:t>
      </w:r>
      <w:r>
        <w:t xml:space="preserve"> Мысль о божественном происхождении царской власти нужна была Иосифу для того, чтобы побудить великого князя к активной поддержке борьбы Иосифа против еретиков и других врагов церкви.</w:t>
      </w:r>
      <w:r>
        <w:rPr>
          <w:vertAlign w:val="superscript"/>
        </w:rPr>
        <w:t xml:space="preserve">2 </w:t>
      </w:r>
      <w:r>
        <w:t xml:space="preserve">Так учения Иосифа Волоцкого о теоретическом характере великокняжеской, царской власти помогали государям в борьбе с удельными князьями, своими родственниками, за создание сильного монолитного государства. </w:t>
      </w:r>
    </w:p>
    <w:p w:rsidR="00BD7238" w:rsidRDefault="00BD7238">
      <w:pPr>
        <w:pStyle w:val="20"/>
        <w:spacing w:line="360" w:lineRule="auto"/>
        <w:ind w:firstLine="567"/>
      </w:pPr>
      <w:r>
        <w:t>Окончательно идея богоизбранности сформировалась в 1510-1528 гг. и получила название " Москва - третий Рим ". Её создателем был видный писатель публицист, горячий сторонник Василия  Ш</w:t>
      </w:r>
      <w:r>
        <w:rPr>
          <w:lang w:val="en-US"/>
        </w:rPr>
        <w:t xml:space="preserve"> </w:t>
      </w:r>
      <w:r>
        <w:t>и иосифлян, старец Псковского Елизарова монастыря Филофей.</w:t>
      </w:r>
    </w:p>
    <w:p w:rsidR="00BD7238" w:rsidRDefault="00BD7238">
      <w:pPr>
        <w:pStyle w:val="20"/>
        <w:spacing w:line="360" w:lineRule="auto"/>
        <w:ind w:firstLine="567"/>
        <w:rPr>
          <w:vertAlign w:val="superscript"/>
        </w:rPr>
      </w:pPr>
    </w:p>
    <w:p w:rsidR="00BD7238" w:rsidRDefault="001A1F6F">
      <w:pPr>
        <w:pStyle w:val="20"/>
        <w:spacing w:line="360" w:lineRule="auto"/>
        <w:ind w:firstLine="567"/>
        <w:rPr>
          <w:vertAlign w:val="superscript"/>
        </w:rPr>
      </w:pPr>
      <w:r>
        <w:rPr>
          <w:noProof/>
        </w:rPr>
        <w:pict>
          <v:line id="_x0000_s1068" style="position:absolute;left:0;text-align:left;z-index:251657728" from="-3.45pt,10.85pt" to="162.15pt,10.85pt" o:allowincell="f" strokeweight="1pt"/>
        </w:pict>
      </w:r>
    </w:p>
    <w:p w:rsidR="00BD7238" w:rsidRDefault="00BD7238">
      <w:pPr>
        <w:pStyle w:val="20"/>
        <w:spacing w:line="360" w:lineRule="auto"/>
        <w:ind w:firstLine="567"/>
        <w:rPr>
          <w:sz w:val="22"/>
        </w:rPr>
      </w:pPr>
      <w:r>
        <w:rPr>
          <w:sz w:val="22"/>
          <w:vertAlign w:val="superscript"/>
        </w:rPr>
        <w:t xml:space="preserve">1 </w:t>
      </w:r>
      <w:r>
        <w:rPr>
          <w:sz w:val="22"/>
        </w:rPr>
        <w:t xml:space="preserve">Цит. по: Зимин А.А. Россия на пороге нового времени. (Очерки политической истории России первой трети </w:t>
      </w:r>
      <w:r>
        <w:rPr>
          <w:sz w:val="22"/>
          <w:lang w:val="en-US"/>
        </w:rPr>
        <w:t>XVI</w:t>
      </w:r>
      <w:r>
        <w:rPr>
          <w:sz w:val="22"/>
        </w:rPr>
        <w:t xml:space="preserve"> в.). М.,1972. С. 134. </w:t>
      </w:r>
    </w:p>
    <w:p w:rsidR="00BD7238" w:rsidRDefault="00BD7238">
      <w:pPr>
        <w:pStyle w:val="20"/>
        <w:spacing w:line="360" w:lineRule="auto"/>
        <w:ind w:firstLine="567"/>
        <w:rPr>
          <w:sz w:val="22"/>
        </w:rPr>
      </w:pPr>
      <w:r>
        <w:rPr>
          <w:sz w:val="22"/>
          <w:vertAlign w:val="superscript"/>
        </w:rPr>
        <w:t>2</w:t>
      </w:r>
      <w:r>
        <w:rPr>
          <w:sz w:val="22"/>
        </w:rPr>
        <w:t>Зимин А.А. Указ. соч. С. 135.</w:t>
      </w:r>
    </w:p>
    <w:p w:rsidR="00BD7238" w:rsidRDefault="00BD7238">
      <w:pPr>
        <w:pStyle w:val="20"/>
        <w:spacing w:line="360" w:lineRule="auto"/>
        <w:ind w:firstLine="567"/>
      </w:pPr>
      <w:r>
        <w:t xml:space="preserve">В 1510-1528 гг. в своих посланиях Василию Ш и его дьяку Мисюрю Менухину Филофей развивал идею о " Москве - третьем Риме ". Согласно этой идее, России отведена своя особенная роль в мировой истории. Филофей считал, что Россия - последняя страна, где сохранилось истинное православие в изначальном виде. В начале чистоту веры сохранял Рим, но он пал, ввиду " аппохинариевой ереси ". </w:t>
      </w:r>
      <w:r>
        <w:rPr>
          <w:vertAlign w:val="superscript"/>
        </w:rPr>
        <w:t xml:space="preserve">1 </w:t>
      </w:r>
      <w:r>
        <w:t xml:space="preserve"> На смену Риму пришёл Константинополь, столица Византии, - " второй Рим ". Но и византийские правители отступили от истинной веры, согласившись на унию с Католической церковью - Флорентийская уния 1439 г. А в 1453 г., в наказание за этот грех, древний город был завоёван турками. Москва же, не признавшая Флорентийскую унию, стала мировым центром православия, а Василий Ш - сын племянницы последнего византийского императора - его глава. В державу русского царя, писал он, " все царства православные христианские веры  в твоё единое царство, един ты во всей поднебесный христианам царь броздодержатель церкви". " Так знай, - писал Филофей Василию </w:t>
      </w:r>
      <w:r>
        <w:rPr>
          <w:lang w:val="en-US"/>
        </w:rPr>
        <w:t xml:space="preserve">Ш, - что все христианские царства пришли к концу, и сошлись в едином царстве, и это - Российское царство: ибо два Рима пали, а третий стоит, а четвёртому не бывать. Вся христианская вера в конец и во едино царствование нашего государя, то есть в Российское царство </w:t>
      </w:r>
      <w:r>
        <w:t>".</w:t>
      </w:r>
      <w:r>
        <w:rPr>
          <w:vertAlign w:val="superscript"/>
        </w:rPr>
        <w:t>2</w:t>
      </w:r>
      <w:r>
        <w:t xml:space="preserve"> Лаконичные формулировки Филофея содержат квинтэссенцию церковно - политической мысли государства, преодолевшего на рубеже </w:t>
      </w:r>
      <w:r>
        <w:rPr>
          <w:lang w:val="en-US"/>
        </w:rPr>
        <w:t xml:space="preserve">XV-XVI </w:t>
      </w:r>
      <w:r>
        <w:t>вв. политическую</w:t>
      </w:r>
    </w:p>
    <w:p w:rsidR="00BD7238" w:rsidRDefault="00BD7238">
      <w:pPr>
        <w:pStyle w:val="20"/>
        <w:spacing w:line="360" w:lineRule="auto"/>
        <w:ind w:firstLine="567"/>
      </w:pPr>
    </w:p>
    <w:p w:rsidR="00BD7238" w:rsidRDefault="001A1F6F">
      <w:pPr>
        <w:pStyle w:val="20"/>
        <w:spacing w:line="360" w:lineRule="auto"/>
        <w:ind w:firstLine="567"/>
      </w:pPr>
      <w:r>
        <w:rPr>
          <w:noProof/>
        </w:rPr>
        <w:pict>
          <v:line id="_x0000_s1069" style="position:absolute;left:0;text-align:left;z-index:251658752" from="-3.45pt,10.85pt" to="212.55pt,10.85pt" o:allowincell="f" strokeweight="1pt"/>
        </w:pict>
      </w:r>
    </w:p>
    <w:p w:rsidR="00BD7238" w:rsidRDefault="00BD7238">
      <w:pPr>
        <w:pStyle w:val="20"/>
        <w:spacing w:line="360" w:lineRule="auto"/>
        <w:ind w:firstLine="567"/>
        <w:rPr>
          <w:sz w:val="22"/>
        </w:rPr>
      </w:pPr>
      <w:r>
        <w:rPr>
          <w:sz w:val="22"/>
          <w:vertAlign w:val="superscript"/>
        </w:rPr>
        <w:t xml:space="preserve">1 </w:t>
      </w:r>
      <w:r>
        <w:rPr>
          <w:sz w:val="22"/>
        </w:rPr>
        <w:t xml:space="preserve"> История государства Российского: Хрестоматия. Свидетельства. Источники. Мнения. </w:t>
      </w:r>
      <w:r>
        <w:rPr>
          <w:sz w:val="22"/>
          <w:lang w:val="en-US"/>
        </w:rPr>
        <w:t xml:space="preserve">XV-XVI </w:t>
      </w:r>
      <w:r>
        <w:rPr>
          <w:sz w:val="22"/>
        </w:rPr>
        <w:t xml:space="preserve">вв. / Сост. Г.Е. Миронов. М., 1998.Т.2. С.355.  </w:t>
      </w:r>
    </w:p>
    <w:p w:rsidR="00BD7238" w:rsidRDefault="00BD7238">
      <w:pPr>
        <w:pStyle w:val="20"/>
        <w:spacing w:line="360" w:lineRule="auto"/>
        <w:ind w:firstLine="567"/>
        <w:rPr>
          <w:sz w:val="22"/>
        </w:rPr>
      </w:pPr>
      <w:r>
        <w:rPr>
          <w:sz w:val="22"/>
          <w:vertAlign w:val="superscript"/>
        </w:rPr>
        <w:t>2</w:t>
      </w:r>
      <w:r>
        <w:rPr>
          <w:sz w:val="22"/>
        </w:rPr>
        <w:t xml:space="preserve"> История государства Российского: Хрестоматия. Т.2. С.356.</w:t>
      </w:r>
    </w:p>
    <w:p w:rsidR="00BD7238" w:rsidRDefault="00BD7238">
      <w:pPr>
        <w:pStyle w:val="20"/>
        <w:spacing w:line="360" w:lineRule="auto"/>
      </w:pPr>
      <w:r>
        <w:t xml:space="preserve">раздробленность  и освободившегося в результате свержения ордынского ига от власти иноверного царя. Определение державы, как православного царства и царский титул " государя нашего " завершают поиски политической мысли </w:t>
      </w:r>
      <w:r>
        <w:rPr>
          <w:lang w:val="en-US"/>
        </w:rPr>
        <w:t>XV</w:t>
      </w:r>
      <w:r>
        <w:t xml:space="preserve"> в. и входят в целостную идеологическую систему, подготавливавшую царское наследие великого князя.</w:t>
      </w:r>
      <w:r>
        <w:rPr>
          <w:vertAlign w:val="superscript"/>
        </w:rPr>
        <w:t xml:space="preserve">1 </w:t>
      </w:r>
      <w:r>
        <w:t xml:space="preserve"> Тем самым тезис " Москва - третий Рим", обосновывал мировое значение власти московских правителей, укреплял монополию церкви в духовной жизни страны. И хотя эта теория и не вошла в официальную идеологию, она подкрепила одно из важнейших её положений - о богоизбранности самодержавной власти московского государя. В целом же теория старца Филофея утверждала идею суверенитета власти русских князей и свидетельствовала о его возросшем международном значении.</w:t>
      </w:r>
      <w:r>
        <w:rPr>
          <w:vertAlign w:val="superscript"/>
        </w:rPr>
        <w:t>2</w:t>
      </w:r>
      <w:r>
        <w:t xml:space="preserve"> </w:t>
      </w: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r>
        <w:t>§2.Идея независимости Московского государства.</w:t>
      </w:r>
    </w:p>
    <w:p w:rsidR="00BD7238" w:rsidRDefault="00BD7238">
      <w:pPr>
        <w:pStyle w:val="20"/>
        <w:spacing w:line="360" w:lineRule="auto"/>
        <w:ind w:firstLine="567"/>
      </w:pPr>
      <w:r>
        <w:t xml:space="preserve">Идея независимости Московского государства берёт начало в 90 - х гг. </w:t>
      </w:r>
      <w:r>
        <w:rPr>
          <w:lang w:val="en-US"/>
        </w:rPr>
        <w:t>XV</w:t>
      </w:r>
      <w:r>
        <w:t xml:space="preserve">вв. Москва в основном завершила процесс собирания северных и северо-восточных земель. В 1480 г. пало ордынское иго. К началу 90 - х гг. Россия установила дипломатические отношения со многими государствами Европы и Азии. Русские послы отправились в далёкие страны, правители которых привыкли видеть в русских лишь должников татарских ханов. Теперь все с удивлением видели, что на востоке Европы появилось новое и </w:t>
      </w:r>
    </w:p>
    <w:p w:rsidR="00BD7238" w:rsidRDefault="00BD7238">
      <w:pPr>
        <w:pStyle w:val="20"/>
        <w:spacing w:line="360" w:lineRule="auto"/>
      </w:pPr>
      <w:r>
        <w:t>сильное государство - Россия.</w:t>
      </w:r>
    </w:p>
    <w:p w:rsidR="00BD7238" w:rsidRDefault="001A1F6F">
      <w:pPr>
        <w:pStyle w:val="20"/>
        <w:spacing w:line="360" w:lineRule="auto"/>
      </w:pPr>
      <w:r>
        <w:rPr>
          <w:noProof/>
        </w:rPr>
        <w:pict>
          <v:line id="_x0000_s1070" style="position:absolute;z-index:251659776" from="-3.45pt,8.3pt" to="176.55pt,8.3pt" o:allowincell="f" strokeweight="1pt"/>
        </w:pict>
      </w:r>
      <w:r w:rsidR="00BD7238">
        <w:t xml:space="preserve">       </w:t>
      </w:r>
    </w:p>
    <w:p w:rsidR="00BD7238" w:rsidRDefault="00BD7238">
      <w:pPr>
        <w:pStyle w:val="20"/>
        <w:spacing w:line="360" w:lineRule="auto"/>
        <w:rPr>
          <w:sz w:val="22"/>
        </w:rPr>
      </w:pPr>
      <w:r>
        <w:t xml:space="preserve">        </w:t>
      </w:r>
      <w:r>
        <w:rPr>
          <w:sz w:val="22"/>
          <w:vertAlign w:val="superscript"/>
        </w:rPr>
        <w:t>1</w:t>
      </w:r>
      <w:r>
        <w:rPr>
          <w:sz w:val="22"/>
        </w:rPr>
        <w:t xml:space="preserve"> Синицына Н.В. Третий Рим. Истоки и эволюция средневековой концепции (</w:t>
      </w:r>
      <w:r>
        <w:rPr>
          <w:sz w:val="22"/>
          <w:lang w:val="en-US"/>
        </w:rPr>
        <w:t xml:space="preserve">XV - XVI </w:t>
      </w:r>
      <w:r>
        <w:rPr>
          <w:sz w:val="22"/>
        </w:rPr>
        <w:t>вв.). М., 1998. С. 238.</w:t>
      </w:r>
    </w:p>
    <w:p w:rsidR="00BD7238" w:rsidRDefault="00BD7238">
      <w:pPr>
        <w:pStyle w:val="20"/>
        <w:spacing w:line="360" w:lineRule="auto"/>
        <w:ind w:firstLine="567"/>
        <w:rPr>
          <w:sz w:val="22"/>
        </w:rPr>
      </w:pPr>
      <w:r>
        <w:rPr>
          <w:sz w:val="22"/>
          <w:vertAlign w:val="superscript"/>
        </w:rPr>
        <w:t>2</w:t>
      </w:r>
      <w:r>
        <w:rPr>
          <w:sz w:val="22"/>
        </w:rPr>
        <w:t xml:space="preserve"> Зимин А.А. Указ. Соч. С. 343.</w:t>
      </w:r>
    </w:p>
    <w:p w:rsidR="00BD7238" w:rsidRDefault="00BD7238">
      <w:pPr>
        <w:pStyle w:val="20"/>
        <w:spacing w:line="360" w:lineRule="auto"/>
      </w:pPr>
      <w:r>
        <w:t xml:space="preserve">        И с императором Священной Римской империи, и с венецианским, и с султаном Турции великий князь соглашался разговаривать как равный. В это время Иван </w:t>
      </w:r>
      <w:r>
        <w:rPr>
          <w:lang w:val="en-US"/>
        </w:rPr>
        <w:t>III</w:t>
      </w:r>
      <w:r>
        <w:t xml:space="preserve">  решает присоединить западные и юго-западные русские земли, находившиеся под властью Литвы. Стремительное возвышение Москвы потребовало обоснования. С иностранными державами для правительства необходимо было добиться признания суверенитета, равенства её с другими крупнейшими европейскими и восточными державами. </w:t>
      </w:r>
      <w:r>
        <w:rPr>
          <w:vertAlign w:val="superscript"/>
        </w:rPr>
        <w:t>1</w:t>
      </w:r>
      <w:r>
        <w:t xml:space="preserve"> Надо было доказать чужеземным государям, что великий князь является "законным государём всея Руси". Нужно было обосновать права на Литовскую Русь. Указать Литве, что она владеет древними русскими землями незаконно. </w:t>
      </w:r>
    </w:p>
    <w:p w:rsidR="00BD7238" w:rsidRDefault="00BD7238">
      <w:pPr>
        <w:pStyle w:val="20"/>
        <w:spacing w:line="360" w:lineRule="auto"/>
        <w:ind w:firstLine="567"/>
      </w:pPr>
      <w:r>
        <w:t xml:space="preserve">Обоснование нашлось в учении о древнем происхождении князя. Именно в это время Москва со страниц летописей и словами послов громко заявила, что власть свою великих князей, владевших в </w:t>
      </w:r>
      <w:r>
        <w:rPr>
          <w:lang w:val="en-US"/>
        </w:rPr>
        <w:t xml:space="preserve">X - XI </w:t>
      </w:r>
      <w:r>
        <w:t xml:space="preserve">вв. всей Русью. Подобно тому, как митрополиты жили сначала в Киеве, затем во Владимире, а позже переехали в Москву. Так и киевские, владимирские, а затем московские великие князья самим богом были поставлены во главе Руси в качестве полновластных православных государей. </w:t>
      </w:r>
    </w:p>
    <w:p w:rsidR="00BD7238" w:rsidRDefault="00BD7238">
      <w:pPr>
        <w:pStyle w:val="20"/>
        <w:spacing w:line="360" w:lineRule="auto"/>
        <w:ind w:firstLine="567"/>
      </w:pPr>
      <w:r>
        <w:t xml:space="preserve">Именно на это ссылался Иван </w:t>
      </w:r>
      <w:r>
        <w:rPr>
          <w:lang w:val="en-US"/>
        </w:rPr>
        <w:t>III,</w:t>
      </w:r>
      <w:r>
        <w:t xml:space="preserve"> обращаясь в 1472 г. к свободолюбивым новгородцам: "…вотчина моя это люди новгородские, излагала: от прадедов наших, от великого князя Владимира, крестившего землю русскую, от правнука Рюрика, первого великого князя в вашей земле. И от того Рюрика и до сегодняшнего дня знали вы единственный род тех великих князей, сначала киевских, и до самого великого князя Всеволода Юрьевича </w:t>
      </w:r>
    </w:p>
    <w:p w:rsidR="00BD7238" w:rsidRDefault="001A1F6F">
      <w:pPr>
        <w:pStyle w:val="20"/>
        <w:spacing w:line="360" w:lineRule="auto"/>
        <w:ind w:firstLine="567"/>
        <w:rPr>
          <w:sz w:val="22"/>
          <w:vertAlign w:val="superscript"/>
        </w:rPr>
      </w:pPr>
      <w:r>
        <w:rPr>
          <w:noProof/>
          <w:sz w:val="22"/>
          <w:vertAlign w:val="superscript"/>
        </w:rPr>
        <w:pict>
          <v:line id="_x0000_s1071" style="position:absolute;left:0;text-align:left;z-index:251660800" from="3.75pt,10.4pt" to="205.35pt,10.4pt" o:allowincell="f" strokeweight="1pt"/>
        </w:pict>
      </w:r>
    </w:p>
    <w:p w:rsidR="00BD7238" w:rsidRDefault="00BD7238">
      <w:pPr>
        <w:pStyle w:val="20"/>
        <w:spacing w:line="360" w:lineRule="auto"/>
        <w:ind w:firstLine="567"/>
        <w:rPr>
          <w:sz w:val="22"/>
        </w:rPr>
      </w:pPr>
      <w:r>
        <w:rPr>
          <w:sz w:val="22"/>
          <w:vertAlign w:val="superscript"/>
        </w:rPr>
        <w:t>1</w:t>
      </w:r>
      <w:r>
        <w:rPr>
          <w:sz w:val="22"/>
        </w:rPr>
        <w:t xml:space="preserve"> Зимин А.А. Указ. Соч. С. 139.</w:t>
      </w:r>
    </w:p>
    <w:p w:rsidR="00BD7238" w:rsidRDefault="00BD7238">
      <w:pPr>
        <w:pStyle w:val="20"/>
        <w:spacing w:line="360" w:lineRule="auto"/>
        <w:rPr>
          <w:vertAlign w:val="superscript"/>
        </w:rPr>
      </w:pPr>
      <w:r>
        <w:t xml:space="preserve">Владимирского, а от того великого князя и до меня владеем мы вами…" Спустя тридцать лет, во время русско-литовских мирных переговоров после удачной войны 1500 - 1503 гг., посольские дьяки Ивана </w:t>
      </w:r>
      <w:r>
        <w:rPr>
          <w:lang w:val="en-US"/>
        </w:rPr>
        <w:t>III</w:t>
      </w:r>
      <w:r>
        <w:t xml:space="preserve"> подчёркивали: "Русская земля от наших предков, из старины, наша отчина … хотим за отчину стояти, как нам Бог поможет: у нас Бог помощник и наша правда".</w:t>
      </w:r>
      <w:r>
        <w:rPr>
          <w:vertAlign w:val="superscript"/>
        </w:rPr>
        <w:t>1</w:t>
      </w:r>
    </w:p>
    <w:p w:rsidR="00BD7238" w:rsidRDefault="00BD7238">
      <w:pPr>
        <w:pStyle w:val="20"/>
        <w:spacing w:line="360" w:lineRule="auto"/>
        <w:ind w:firstLine="567"/>
      </w:pPr>
      <w:r>
        <w:t xml:space="preserve">"Старину дьяки вспоминали не случайно. Так уж был устроен средневековый человек, что воспринимал как должное только то, что имело свою "старину", которая понималась как плод мудрости многих поколений. И при появлении чего - то нового, его часто старались подогнать под "старину". Именно поэтому великому князю надо было показать, что он - не выскочка, а законный правитель по "старине". Новые идеи происхождения великого князя московского, древность его рода позволяли уверенней разговаривать с европейскими и азиатскими правителями. Как было ранее подмечено - русские послы давали понять, что "государь всея Руси" - ни в чём им не уступает. Даже императора Священной Римской империи, который в Европе признавался первым среди равных, </w:t>
      </w:r>
    </w:p>
    <w:p w:rsidR="00BD7238" w:rsidRDefault="00BD7238">
      <w:pPr>
        <w:pStyle w:val="20"/>
        <w:spacing w:line="360" w:lineRule="auto"/>
      </w:pPr>
      <w:r>
        <w:t xml:space="preserve">Иван </w:t>
      </w:r>
      <w:r>
        <w:rPr>
          <w:lang w:val="en-US"/>
        </w:rPr>
        <w:t>III</w:t>
      </w:r>
      <w:r>
        <w:t xml:space="preserve"> считал себя равным ему по поколению.</w:t>
      </w:r>
      <w:r>
        <w:rPr>
          <w:vertAlign w:val="superscript"/>
        </w:rPr>
        <w:t>2</w:t>
      </w:r>
    </w:p>
    <w:p w:rsidR="00BD7238" w:rsidRDefault="00BD7238">
      <w:pPr>
        <w:pStyle w:val="20"/>
        <w:spacing w:line="360" w:lineRule="auto"/>
        <w:ind w:firstLine="567"/>
      </w:pPr>
      <w:r>
        <w:t xml:space="preserve">В это же время в Москве развернулось буйное строительство. Ещё в 1471 г., после победы под Новгородом, было решено построить Успенский собор, который должен был превзойти своим величием новгородскую Софию и отразить могущество объединяемого Москвой Русского государства. Сначала строили   </w:t>
      </w:r>
    </w:p>
    <w:p w:rsidR="00BD7238" w:rsidRDefault="00BD7238">
      <w:pPr>
        <w:pStyle w:val="20"/>
        <w:spacing w:line="360" w:lineRule="auto"/>
        <w:ind w:firstLine="567"/>
        <w:rPr>
          <w:vertAlign w:val="superscript"/>
        </w:rPr>
      </w:pPr>
    </w:p>
    <w:p w:rsidR="00BD7238" w:rsidRDefault="001A1F6F">
      <w:pPr>
        <w:pStyle w:val="20"/>
        <w:spacing w:line="360" w:lineRule="auto"/>
        <w:ind w:firstLine="567"/>
        <w:rPr>
          <w:vertAlign w:val="superscript"/>
        </w:rPr>
      </w:pPr>
      <w:r>
        <w:rPr>
          <w:noProof/>
        </w:rPr>
        <w:pict>
          <v:line id="_x0000_s1072" style="position:absolute;left:0;text-align:left;z-index:251661824" from="3.75pt,10.85pt" to="169.35pt,10.85pt" o:allowincell="f" strokeweight="1pt"/>
        </w:pict>
      </w:r>
    </w:p>
    <w:p w:rsidR="00BD7238" w:rsidRDefault="00BD7238">
      <w:pPr>
        <w:pStyle w:val="20"/>
        <w:spacing w:line="360" w:lineRule="auto"/>
        <w:ind w:firstLine="567"/>
        <w:rPr>
          <w:sz w:val="22"/>
        </w:rPr>
      </w:pPr>
      <w:r>
        <w:rPr>
          <w:sz w:val="22"/>
          <w:vertAlign w:val="superscript"/>
        </w:rPr>
        <w:t xml:space="preserve">1 </w:t>
      </w:r>
      <w:r>
        <w:rPr>
          <w:sz w:val="22"/>
        </w:rPr>
        <w:t>Цит. по: Исмаилова С.Т. История России и её ближайших соседей. М., 1996. Т.5. С. 293.</w:t>
      </w:r>
    </w:p>
    <w:p w:rsidR="00BD7238" w:rsidRDefault="00BD7238">
      <w:pPr>
        <w:pStyle w:val="20"/>
        <w:spacing w:line="360" w:lineRule="auto"/>
        <w:ind w:firstLine="567"/>
        <w:rPr>
          <w:sz w:val="30"/>
        </w:rPr>
      </w:pPr>
      <w:r>
        <w:rPr>
          <w:sz w:val="22"/>
          <w:vertAlign w:val="superscript"/>
        </w:rPr>
        <w:t>2</w:t>
      </w:r>
      <w:r>
        <w:rPr>
          <w:sz w:val="22"/>
        </w:rPr>
        <w:t xml:space="preserve"> Семёнов В.Ф. История средних веков. М., 1970. С. 418.</w:t>
      </w:r>
    </w:p>
    <w:p w:rsidR="00BD7238" w:rsidRDefault="00BD7238">
      <w:pPr>
        <w:pStyle w:val="20"/>
        <w:spacing w:line="360" w:lineRule="auto"/>
        <w:rPr>
          <w:sz w:val="30"/>
        </w:rPr>
      </w:pPr>
      <w:r>
        <w:rPr>
          <w:sz w:val="30"/>
        </w:rPr>
        <w:t xml:space="preserve">русские мастера, но постройка обрушилась: был утерян опыт строительства каменных зданий. Тогда великий князь приказал найти мастеров в Италии. В 1475 г. в Москву приезжает инженер и архитектор Аристотель Фиорованти. Он познакомился с традициями и приёмами строительства русских каменных церквей и в 1479 г. построил новый Успенский собор - выдающееся произведение русского зодчества. Торжественно величавое, воплотившее в своих формах мощь молодого Русского государства здание собора становится главным православным и политическим сооружением великокняжеской Москвы, одним из лучших примеров монументального зодчества конца </w:t>
      </w:r>
      <w:r>
        <w:rPr>
          <w:sz w:val="30"/>
          <w:lang w:val="en-US"/>
        </w:rPr>
        <w:t>XV</w:t>
      </w:r>
      <w:r>
        <w:rPr>
          <w:sz w:val="30"/>
        </w:rPr>
        <w:t xml:space="preserve"> в. Для перестройки Кремля были приглашены из Италии мастера Пьетро Солари, Марко Руффо, Альвиз Миланеу.</w:t>
      </w:r>
      <w:r>
        <w:rPr>
          <w:sz w:val="30"/>
          <w:vertAlign w:val="superscript"/>
        </w:rPr>
        <w:t>1</w:t>
      </w:r>
      <w:r>
        <w:rPr>
          <w:sz w:val="30"/>
        </w:rPr>
        <w:t xml:space="preserve"> Под их руководством в 1485 - 1516 гг. были поставлены новые башни Кремля. В 90 - х гг. на печати великого князя появляется изображение увенчанного коронами двуглавого византийского орла. По европейскому образцу был составлен новый великокняжеский титул - "Иоанн, Божию милостью государь всея Руси и великий князь Владимирский, и Московский, и Новгородский, и Псковский, и Тверской, и Югорский, и Вятский, и Пермский, и Болгарский, и иных". </w:t>
      </w:r>
      <w:r>
        <w:rPr>
          <w:sz w:val="30"/>
          <w:vertAlign w:val="superscript"/>
        </w:rPr>
        <w:t>2</w:t>
      </w:r>
      <w:r>
        <w:rPr>
          <w:sz w:val="30"/>
        </w:rPr>
        <w:t xml:space="preserve"> Так во второй половине </w:t>
      </w:r>
      <w:r>
        <w:rPr>
          <w:sz w:val="30"/>
          <w:lang w:val="en-US"/>
        </w:rPr>
        <w:t>XV</w:t>
      </w:r>
      <w:r>
        <w:rPr>
          <w:sz w:val="30"/>
        </w:rPr>
        <w:t xml:space="preserve"> в. в Москве создавался новый образ великого князя - сильного и полновластного "государя всея </w:t>
      </w:r>
    </w:p>
    <w:p w:rsidR="00BD7238" w:rsidRDefault="00BD7238">
      <w:pPr>
        <w:pStyle w:val="20"/>
        <w:spacing w:line="360" w:lineRule="auto"/>
        <w:rPr>
          <w:sz w:val="30"/>
        </w:rPr>
      </w:pPr>
      <w:r>
        <w:rPr>
          <w:sz w:val="30"/>
        </w:rPr>
        <w:t>Руси", равного по своему достоинству императорам.</w:t>
      </w:r>
    </w:p>
    <w:p w:rsidR="00BD7238" w:rsidRDefault="001A1F6F">
      <w:pPr>
        <w:pStyle w:val="20"/>
        <w:spacing w:line="360" w:lineRule="auto"/>
        <w:rPr>
          <w:sz w:val="30"/>
        </w:rPr>
      </w:pPr>
      <w:r>
        <w:rPr>
          <w:noProof/>
          <w:sz w:val="30"/>
        </w:rPr>
        <w:pict>
          <v:line id="_x0000_s1073" style="position:absolute;z-index:251662848" from="3.75pt,12.65pt" to="176.55pt,12.65pt" o:allowincell="f" strokeweight="1pt"/>
        </w:pict>
      </w:r>
    </w:p>
    <w:p w:rsidR="00BD7238" w:rsidRDefault="00BD7238">
      <w:pPr>
        <w:pStyle w:val="20"/>
        <w:tabs>
          <w:tab w:val="left" w:pos="0"/>
        </w:tabs>
        <w:spacing w:line="360" w:lineRule="auto"/>
        <w:ind w:firstLine="567"/>
        <w:rPr>
          <w:sz w:val="22"/>
        </w:rPr>
      </w:pPr>
      <w:r>
        <w:rPr>
          <w:sz w:val="22"/>
          <w:vertAlign w:val="superscript"/>
        </w:rPr>
        <w:t xml:space="preserve">1 </w:t>
      </w:r>
      <w:r>
        <w:rPr>
          <w:sz w:val="22"/>
        </w:rPr>
        <w:t>Рыбаков Б.А. История СССР. М., 1983. С. 215.</w:t>
      </w:r>
    </w:p>
    <w:p w:rsidR="00BD7238" w:rsidRDefault="00BD7238">
      <w:pPr>
        <w:pStyle w:val="20"/>
        <w:tabs>
          <w:tab w:val="left" w:pos="0"/>
        </w:tabs>
        <w:spacing w:line="360" w:lineRule="auto"/>
        <w:ind w:firstLine="567"/>
        <w:rPr>
          <w:sz w:val="22"/>
        </w:rPr>
      </w:pPr>
      <w:r>
        <w:rPr>
          <w:sz w:val="22"/>
          <w:vertAlign w:val="superscript"/>
        </w:rPr>
        <w:t>2</w:t>
      </w:r>
      <w:r>
        <w:rPr>
          <w:sz w:val="22"/>
        </w:rPr>
        <w:t xml:space="preserve"> Исмаилова С.Т. История России и её ближайших соседей. М., 1996. Т.5. С.294.</w:t>
      </w:r>
    </w:p>
    <w:p w:rsidR="00BD7238" w:rsidRDefault="00BD7238">
      <w:pPr>
        <w:pStyle w:val="20"/>
        <w:spacing w:line="360" w:lineRule="auto"/>
        <w:ind w:firstLine="567"/>
        <w:rPr>
          <w:sz w:val="30"/>
        </w:rPr>
      </w:pPr>
      <w:r>
        <w:rPr>
          <w:sz w:val="30"/>
        </w:rPr>
        <w:t xml:space="preserve"> В 1511 - 1523 гг. митрополитом Спиридон - Саввой было написано послание, призванное ещё больше возвеличить род московских князей, связать их родословную с древнеримскими императорами. На основании послания возникло "Сказание о князьях владимирских".</w:t>
      </w:r>
      <w:r>
        <w:rPr>
          <w:sz w:val="30"/>
          <w:vertAlign w:val="superscript"/>
        </w:rPr>
        <w:t xml:space="preserve">1 </w:t>
      </w:r>
      <w:r>
        <w:rPr>
          <w:sz w:val="30"/>
        </w:rPr>
        <w:t xml:space="preserve">Автор "Сказания" старался доказать, что род русских князей связан с римским императором Августом. У этого императора, говорилось в "Сказании" был родственник по имени Прусс, которого он послал правителям "на берега Вислы и Немана в города Мальборг, Торунь, Гданьск…И жил Прусс до четвёртого колена; и с тех пор зовётся эта земля Прусской землёй…" А у Прусса, говорилось дальше, был потомок, которого звали Рюрик. Этого Рюрика и призвали к себе на княжение новгородцы. А от Рюрика произошли все русские князья - и великий князь Владимир, крестивший Русь, и его правнук Владимир Мономах, который в подтверждении древних царских прав русских князей, получил от византийского императора Константина Мономаха знаки императорской власти - крест, венец, сердоликовую чашу Августа. "И с тех пор, - говорится в "Сказании" великий князь Владимир Всеволодович стал именоваться Мономахом, царём всея Руси". С тех пор и до ныне тем венцом венчаются великие князья владимирские, когда ставятся на великое княжение русское".  </w:t>
      </w:r>
    </w:p>
    <w:p w:rsidR="00BD7238" w:rsidRDefault="001A1F6F">
      <w:pPr>
        <w:pStyle w:val="20"/>
        <w:spacing w:line="360" w:lineRule="auto"/>
        <w:ind w:firstLine="567"/>
        <w:rPr>
          <w:sz w:val="30"/>
        </w:rPr>
      </w:pPr>
      <w:r>
        <w:rPr>
          <w:noProof/>
          <w:sz w:val="30"/>
        </w:rPr>
        <w:pict>
          <v:line id="_x0000_s1074" style="position:absolute;left:0;text-align:left;z-index:251663872" from="3.75pt,16.95pt" to="169.35pt,16.95pt" o:allowincell="f" strokeweight="1pt"/>
        </w:pict>
      </w:r>
    </w:p>
    <w:p w:rsidR="00BD7238" w:rsidRDefault="00BD7238">
      <w:pPr>
        <w:pStyle w:val="20"/>
        <w:spacing w:line="360" w:lineRule="auto"/>
        <w:ind w:firstLine="567"/>
        <w:rPr>
          <w:sz w:val="22"/>
        </w:rPr>
      </w:pPr>
      <w:r>
        <w:rPr>
          <w:sz w:val="22"/>
          <w:vertAlign w:val="superscript"/>
        </w:rPr>
        <w:t>1</w:t>
      </w:r>
      <w:r>
        <w:rPr>
          <w:sz w:val="22"/>
        </w:rPr>
        <w:t xml:space="preserve"> Зимин А.А. Указ. соч. С. 139.</w:t>
      </w:r>
    </w:p>
    <w:p w:rsidR="00BD7238" w:rsidRDefault="00BD7238">
      <w:pPr>
        <w:pStyle w:val="20"/>
        <w:spacing w:line="360" w:lineRule="auto"/>
        <w:ind w:firstLine="567"/>
        <w:rPr>
          <w:sz w:val="22"/>
        </w:rPr>
      </w:pPr>
      <w:r>
        <w:rPr>
          <w:sz w:val="22"/>
          <w:vertAlign w:val="superscript"/>
        </w:rPr>
        <w:t>2</w:t>
      </w:r>
      <w:r>
        <w:rPr>
          <w:sz w:val="22"/>
        </w:rPr>
        <w:t xml:space="preserve"> Цит. по: Зимин А.А. Россия на пороге нового времени. (Очерки политической истории России первой трети </w:t>
      </w:r>
      <w:r>
        <w:rPr>
          <w:sz w:val="22"/>
          <w:lang w:val="en-US"/>
        </w:rPr>
        <w:t>XVI</w:t>
      </w:r>
      <w:r>
        <w:rPr>
          <w:sz w:val="22"/>
        </w:rPr>
        <w:t xml:space="preserve"> в.). М.,1972. С. 136.</w:t>
      </w: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r>
        <w:rPr>
          <w:sz w:val="30"/>
        </w:rPr>
        <w:t>Характерное свидетельство о пышности церемоний оставил после себя также и Сигизмунд Герберштейн.</w:t>
      </w:r>
      <w:r>
        <w:rPr>
          <w:sz w:val="30"/>
          <w:vertAlign w:val="superscript"/>
        </w:rPr>
        <w:t>1</w:t>
      </w:r>
    </w:p>
    <w:p w:rsidR="00BD7238" w:rsidRDefault="00BD7238">
      <w:pPr>
        <w:pStyle w:val="20"/>
        <w:spacing w:line="360" w:lineRule="auto"/>
        <w:ind w:firstLine="567"/>
        <w:rPr>
          <w:sz w:val="30"/>
        </w:rPr>
      </w:pPr>
      <w:r>
        <w:rPr>
          <w:sz w:val="30"/>
        </w:rPr>
        <w:t xml:space="preserve">В "Сказании" для Василия </w:t>
      </w:r>
      <w:r>
        <w:rPr>
          <w:sz w:val="30"/>
          <w:lang w:val="en-US"/>
        </w:rPr>
        <w:t>III</w:t>
      </w:r>
      <w:r>
        <w:rPr>
          <w:sz w:val="30"/>
        </w:rPr>
        <w:t xml:space="preserve"> и его приемников были свои привлекательные стороны. Россия, благодаря им, вводилась в круг европейских держав, становилась духовной наследницей Византии и чуть ли не самого Рима. В родословной великих литовских князей включенной Спиридоном в своё послание говорилось, что литовская великокняжеская династия происходила от смоленского князя Ростислава. А дочь его потомка Витенца" раб Гедимин." Да и вообще "Гедемин был слободщиком" из великого князя Александра Михайловича Тверского.</w:t>
      </w:r>
      <w:r>
        <w:rPr>
          <w:sz w:val="30"/>
          <w:vertAlign w:val="superscript"/>
        </w:rPr>
        <w:t>2</w:t>
      </w:r>
      <w:r>
        <w:rPr>
          <w:sz w:val="30"/>
        </w:rPr>
        <w:t xml:space="preserve"> Эта генеалогия была как нельзя кстати. Получалось, что великие князья московские имели прямые права на Великое княжество Литовское, князья которого были более "низкого" рода, издавна связанного с Россией. Послание Спиридона - Саввы и основанное на нём "Сказание о князьях Владимирских", давало в руки Москвы мощное идеологическое оружие в борьбе с Литвой и Польшей. У историков достоверность "Сказания" вызывает большие сомнения. Но оно стало существенным звеном государственной идеологии. И во многом определяло внешнюю политику Москвы в последующие столетия.</w:t>
      </w: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1A1F6F">
      <w:pPr>
        <w:pStyle w:val="20"/>
        <w:spacing w:line="360" w:lineRule="auto"/>
        <w:ind w:firstLine="567"/>
        <w:rPr>
          <w:sz w:val="30"/>
        </w:rPr>
      </w:pPr>
      <w:r>
        <w:rPr>
          <w:noProof/>
          <w:sz w:val="30"/>
        </w:rPr>
        <w:pict>
          <v:line id="_x0000_s1075" style="position:absolute;left:0;text-align:left;z-index:251664896" from="-3.45pt,9.75pt" to="169.35pt,9.75pt" o:allowincell="f" strokeweight="1pt"/>
        </w:pict>
      </w:r>
      <w:r w:rsidR="00BD7238">
        <w:rPr>
          <w:sz w:val="30"/>
        </w:rPr>
        <w:t xml:space="preserve"> </w:t>
      </w:r>
    </w:p>
    <w:p w:rsidR="00BD7238" w:rsidRDefault="00BD7238">
      <w:pPr>
        <w:pStyle w:val="20"/>
        <w:spacing w:line="360" w:lineRule="auto"/>
        <w:ind w:firstLine="567"/>
        <w:rPr>
          <w:sz w:val="22"/>
          <w:vertAlign w:val="superscript"/>
        </w:rPr>
      </w:pPr>
      <w:r>
        <w:rPr>
          <w:sz w:val="22"/>
          <w:vertAlign w:val="superscript"/>
        </w:rPr>
        <w:t>1</w:t>
      </w:r>
      <w:r>
        <w:rPr>
          <w:sz w:val="22"/>
        </w:rPr>
        <w:t xml:space="preserve"> История государства Российского: Хрестоматия. Т.2. С. 136.</w:t>
      </w:r>
    </w:p>
    <w:p w:rsidR="00BD7238" w:rsidRDefault="00BD7238">
      <w:pPr>
        <w:pStyle w:val="20"/>
        <w:spacing w:line="360" w:lineRule="auto"/>
        <w:ind w:firstLine="567"/>
        <w:rPr>
          <w:sz w:val="30"/>
        </w:rPr>
      </w:pPr>
      <w:r>
        <w:rPr>
          <w:sz w:val="22"/>
          <w:vertAlign w:val="superscript"/>
        </w:rPr>
        <w:t>2</w:t>
      </w:r>
      <w:r>
        <w:rPr>
          <w:sz w:val="22"/>
        </w:rPr>
        <w:t xml:space="preserve"> Зимин А.А. Указ. соч. 140.  </w:t>
      </w:r>
    </w:p>
    <w:p w:rsidR="00BD7238" w:rsidRDefault="00BD7238">
      <w:pPr>
        <w:pStyle w:val="20"/>
        <w:spacing w:line="360" w:lineRule="auto"/>
        <w:ind w:firstLine="567"/>
        <w:rPr>
          <w:sz w:val="30"/>
        </w:rPr>
      </w:pPr>
      <w:r>
        <w:rPr>
          <w:sz w:val="30"/>
        </w:rPr>
        <w:t xml:space="preserve">§3. Зарождение идеи правового государства. </w:t>
      </w:r>
    </w:p>
    <w:p w:rsidR="00BD7238" w:rsidRDefault="00BD7238">
      <w:pPr>
        <w:pStyle w:val="20"/>
        <w:spacing w:line="360" w:lineRule="auto"/>
        <w:ind w:firstLine="567"/>
        <w:rPr>
          <w:sz w:val="30"/>
        </w:rPr>
      </w:pPr>
      <w:r>
        <w:rPr>
          <w:sz w:val="30"/>
        </w:rPr>
        <w:t xml:space="preserve">На рубеже </w:t>
      </w:r>
      <w:r>
        <w:rPr>
          <w:sz w:val="30"/>
          <w:lang w:val="en-US"/>
        </w:rPr>
        <w:t>XV - XVI</w:t>
      </w:r>
      <w:r>
        <w:rPr>
          <w:sz w:val="30"/>
        </w:rPr>
        <w:t xml:space="preserve"> вв. образования централизованного российского государства, рост его международного авторитета способствовали появлению новых как для Руси, так и, в общем, для Европы теорий. Одной из них была теория Фёдора Ивановича Карпова, происходившего из среды тверского боярства и относившегося к числу почитательнейших людей своего времени. Теории теократического самодержавия, проповедовавшейся воинствующими церковниками, Карпов противопоставляет идеал правового государства, зародившийся в европейской политической мысли </w:t>
      </w:r>
      <w:r>
        <w:rPr>
          <w:sz w:val="30"/>
          <w:lang w:val="en-US"/>
        </w:rPr>
        <w:t>XVI</w:t>
      </w:r>
      <w:r>
        <w:rPr>
          <w:sz w:val="30"/>
        </w:rPr>
        <w:t xml:space="preserve"> в. </w:t>
      </w:r>
      <w:r>
        <w:rPr>
          <w:sz w:val="30"/>
          <w:vertAlign w:val="superscript"/>
        </w:rPr>
        <w:t>1</w:t>
      </w:r>
      <w:r>
        <w:rPr>
          <w:sz w:val="30"/>
        </w:rPr>
        <w:t xml:space="preserve"> Основным сочинением Фёдора Карпова является "Послание к митрополиту Даниилу". В нём он высказывает откровенно еретические мысли, он отвергает идею божественной предопределённости, говорит о личной ответственности каждого за беспорядки, высказывается за ограничение власти отдельного человека законом, независимо от того, какое положение занимает этот  человек в феодальной иерархии. По Фёдору Карпову, самодержец должен править "грозою правды и закона", а  не грозою произвола.</w:t>
      </w:r>
      <w:r>
        <w:rPr>
          <w:sz w:val="30"/>
          <w:vertAlign w:val="superscript"/>
        </w:rPr>
        <w:t xml:space="preserve">2 </w:t>
      </w:r>
      <w:r>
        <w:rPr>
          <w:sz w:val="30"/>
        </w:rPr>
        <w:t xml:space="preserve"> К этому же нужна ещё и "милость" - милосердие, ибо именно из-за личности подвластные любят князя и управителя. Милость без правды - малодушие, а, правда, без личности - мучительство.</w:t>
      </w:r>
    </w:p>
    <w:p w:rsidR="00BD7238" w:rsidRDefault="001A1F6F">
      <w:pPr>
        <w:pStyle w:val="20"/>
        <w:spacing w:line="360" w:lineRule="auto"/>
        <w:ind w:firstLine="567"/>
        <w:rPr>
          <w:sz w:val="30"/>
        </w:rPr>
      </w:pPr>
      <w:r>
        <w:rPr>
          <w:noProof/>
          <w:sz w:val="30"/>
        </w:rPr>
        <w:pict>
          <v:line id="_x0000_s1076" style="position:absolute;left:0;text-align:left;z-index:251665920" from="-3.45pt,12.65pt" to="176.55pt,12.65pt" o:allowincell="f" strokeweight="1pt"/>
        </w:pict>
      </w:r>
    </w:p>
    <w:p w:rsidR="00BD7238" w:rsidRDefault="00BD7238">
      <w:pPr>
        <w:pStyle w:val="20"/>
        <w:spacing w:line="360" w:lineRule="auto"/>
        <w:ind w:firstLine="567"/>
        <w:rPr>
          <w:sz w:val="22"/>
        </w:rPr>
      </w:pPr>
      <w:r>
        <w:rPr>
          <w:sz w:val="22"/>
          <w:vertAlign w:val="superscript"/>
        </w:rPr>
        <w:t>1</w:t>
      </w:r>
      <w:r>
        <w:rPr>
          <w:sz w:val="22"/>
        </w:rPr>
        <w:t xml:space="preserve"> Зимин А.А. Указ. соч. С. 348</w:t>
      </w:r>
    </w:p>
    <w:p w:rsidR="00BD7238" w:rsidRDefault="00BD7238">
      <w:pPr>
        <w:pStyle w:val="20"/>
        <w:spacing w:line="360" w:lineRule="auto"/>
        <w:ind w:firstLine="567"/>
        <w:rPr>
          <w:sz w:val="22"/>
        </w:rPr>
      </w:pPr>
      <w:r>
        <w:rPr>
          <w:sz w:val="22"/>
          <w:vertAlign w:val="superscript"/>
        </w:rPr>
        <w:t>2</w:t>
      </w:r>
      <w:r>
        <w:rPr>
          <w:sz w:val="22"/>
        </w:rPr>
        <w:t xml:space="preserve"> История государства Российского: Хрестоматия.Т.2. С.359. </w:t>
      </w:r>
    </w:p>
    <w:p w:rsidR="00BD7238" w:rsidRDefault="00BD7238">
      <w:pPr>
        <w:pStyle w:val="20"/>
        <w:spacing w:line="360" w:lineRule="auto"/>
        <w:ind w:firstLine="567"/>
        <w:rPr>
          <w:sz w:val="30"/>
        </w:rPr>
      </w:pPr>
      <w:r>
        <w:rPr>
          <w:sz w:val="30"/>
        </w:rPr>
        <w:t>В обоих этих случаях разрушаются города и царства. Но если личность дополняется правдою, а правда смягчается личностью, то царства сохраняются на многие века.</w:t>
      </w:r>
    </w:p>
    <w:p w:rsidR="00BD7238" w:rsidRDefault="00BD7238">
      <w:pPr>
        <w:pStyle w:val="20"/>
        <w:spacing w:line="360" w:lineRule="auto"/>
        <w:ind w:firstLine="567"/>
        <w:rPr>
          <w:sz w:val="30"/>
        </w:rPr>
      </w:pPr>
      <w:r>
        <w:rPr>
          <w:sz w:val="30"/>
        </w:rPr>
        <w:t xml:space="preserve">Однако политические идеи Фёдора Карпова намного опередили своё время. К тому же откровенно теократические теории, связь церкви с государством, не давали права на какое-либо существование иных теорий. </w:t>
      </w:r>
    </w:p>
    <w:p w:rsidR="00BD7238" w:rsidRDefault="00BD7238">
      <w:pPr>
        <w:pStyle w:val="20"/>
        <w:spacing w:line="360" w:lineRule="auto"/>
        <w:ind w:firstLine="567"/>
        <w:rPr>
          <w:sz w:val="30"/>
        </w:rPr>
      </w:pPr>
      <w:r>
        <w:rPr>
          <w:sz w:val="30"/>
        </w:rPr>
        <w:t>Идея богоизбранности Московского государства освящалась церковью, стремящейся извлечь свои взгляды из этого. По мнению Р.Г. Скрынникова, помимо идеологического обоснования самодержавных начал Москвы, теория "Москва - третий Рим" несла и отрицательный потенциал. Эта теория в определённой степени утвердила идею исключительности Москвы, что способствовало изоляции России в то время, как она остро нуждалась в развитии культурных и прочих связей со странами Западной Европы.</w:t>
      </w:r>
      <w:r>
        <w:rPr>
          <w:sz w:val="30"/>
          <w:vertAlign w:val="superscript"/>
        </w:rPr>
        <w:t xml:space="preserve">1  </w:t>
      </w:r>
      <w:r>
        <w:rPr>
          <w:sz w:val="30"/>
        </w:rPr>
        <w:t>Таким образом, Россия любой ценой стремилась повысить свой международный авторитет, заявить о себе, как о сильном и могущественном государстве, сумевшем вернуть себе суверенитет.</w:t>
      </w: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1A1F6F">
      <w:pPr>
        <w:pStyle w:val="20"/>
        <w:spacing w:line="360" w:lineRule="auto"/>
        <w:ind w:firstLine="567"/>
        <w:rPr>
          <w:sz w:val="30"/>
        </w:rPr>
      </w:pPr>
      <w:r>
        <w:rPr>
          <w:noProof/>
          <w:sz w:val="30"/>
        </w:rPr>
        <w:pict>
          <v:line id="_x0000_s1077" style="position:absolute;left:0;text-align:left;z-index:251666944" from="3.75pt,12.65pt" to="147.75pt,12.65pt" o:allowincell="f" strokeweight="1pt"/>
        </w:pict>
      </w:r>
    </w:p>
    <w:p w:rsidR="00BD7238" w:rsidRDefault="00BD7238">
      <w:pPr>
        <w:pStyle w:val="20"/>
        <w:spacing w:line="360" w:lineRule="auto"/>
        <w:ind w:firstLine="567"/>
        <w:rPr>
          <w:sz w:val="22"/>
        </w:rPr>
      </w:pPr>
      <w:r>
        <w:rPr>
          <w:sz w:val="22"/>
          <w:vertAlign w:val="superscript"/>
        </w:rPr>
        <w:t xml:space="preserve">1 </w:t>
      </w:r>
      <w:r>
        <w:rPr>
          <w:sz w:val="22"/>
        </w:rPr>
        <w:t xml:space="preserve">Скрынников Р.Г. Третий Рим. СПб., 1994. С. 86. </w:t>
      </w:r>
      <w:r>
        <w:rPr>
          <w:sz w:val="22"/>
          <w:vertAlign w:val="superscript"/>
        </w:rPr>
        <w:t xml:space="preserve">     </w:t>
      </w:r>
      <w:r>
        <w:rPr>
          <w:sz w:val="22"/>
        </w:rPr>
        <w:t xml:space="preserve">  </w:t>
      </w:r>
    </w:p>
    <w:p w:rsidR="00BD7238" w:rsidRDefault="00BD7238">
      <w:pPr>
        <w:pStyle w:val="20"/>
        <w:spacing w:line="360" w:lineRule="auto"/>
        <w:ind w:firstLine="567"/>
        <w:rPr>
          <w:sz w:val="30"/>
        </w:rPr>
      </w:pPr>
      <w:r>
        <w:rPr>
          <w:sz w:val="30"/>
        </w:rPr>
        <w:t xml:space="preserve">  </w:t>
      </w:r>
    </w:p>
    <w:p w:rsidR="00BD7238" w:rsidRDefault="00BD7238">
      <w:pPr>
        <w:pStyle w:val="20"/>
        <w:spacing w:line="360" w:lineRule="auto"/>
        <w:ind w:firstLine="567"/>
        <w:rPr>
          <w:sz w:val="30"/>
        </w:rPr>
      </w:pPr>
      <w:r>
        <w:rPr>
          <w:sz w:val="30"/>
        </w:rPr>
        <w:t>Заключение.</w:t>
      </w:r>
    </w:p>
    <w:p w:rsidR="00BD7238" w:rsidRDefault="00BD7238">
      <w:pPr>
        <w:pStyle w:val="20"/>
        <w:spacing w:line="360" w:lineRule="auto"/>
        <w:ind w:firstLine="567"/>
        <w:rPr>
          <w:sz w:val="30"/>
        </w:rPr>
      </w:pPr>
      <w:r>
        <w:rPr>
          <w:sz w:val="30"/>
        </w:rPr>
        <w:t xml:space="preserve">Люди средневековья представляли себе мировую политическую систему в виде империи со строгой иерархией. Королевства и княжества, составлявшие эту иерархию, занимали разные её ступени. Принадлежность к единой христианской империи определяла харизматический характер власти монархов, нередко подкреплявшейся ссылкой на некое символическое родство с императорской фамилией. После объединения русских земель вокруг Москвы и обретения суверенитета российским государством следовало доказать как подвластным территориям, присоединённым не так давно, так и внешним соседям, что Московское государство обладает полным правом считаться мощным и сильным государством. Ссылками на "старину" и выявлением "корней" власти московских государей обосновывался авторитет Москвы. В довольно короткий срок были сформулированы основополагающие идеи о богоизбранности и независимости российского государства. Нам они известны под названиями "Москва - третий Рим" - создатель монах Псковского Елизарова монастыря Филофей, и "Сказания о князьях владимирских" - автор митрополит Спиридон-Савва. Наряду  с внешними атрибутами власти воплощённых в убранстве Москве и пышности церемониала, появляется государственная идеология. Значительная роль церкви в выработке государственно-политических идей в значительной степени также обусловила теократический характер этих теорий. Зарождающаяся идея правового государства в то время не нашла отклика среди власти. На первом месте сначала стояли задачи объединения Руси, а затем утверждения её на внешнеполитической арене. Отстояв свою независимость, Московское государство стремилось создать свою идеологию, основа которой была заложена в конце </w:t>
      </w:r>
      <w:r>
        <w:rPr>
          <w:sz w:val="30"/>
          <w:lang w:val="en-US"/>
        </w:rPr>
        <w:t>XV</w:t>
      </w:r>
      <w:r>
        <w:rPr>
          <w:sz w:val="30"/>
        </w:rPr>
        <w:t xml:space="preserve"> - начале </w:t>
      </w:r>
      <w:r>
        <w:rPr>
          <w:sz w:val="30"/>
          <w:lang w:val="en-US"/>
        </w:rPr>
        <w:t>XVI</w:t>
      </w:r>
      <w:r>
        <w:rPr>
          <w:sz w:val="30"/>
        </w:rPr>
        <w:t xml:space="preserve"> вв. </w:t>
      </w: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r>
        <w:rPr>
          <w:sz w:val="30"/>
        </w:rPr>
        <w:t>Список используемой литературы.</w:t>
      </w:r>
    </w:p>
    <w:p w:rsidR="00BD7238" w:rsidRDefault="00BD7238">
      <w:pPr>
        <w:pStyle w:val="20"/>
        <w:numPr>
          <w:ilvl w:val="0"/>
          <w:numId w:val="6"/>
        </w:numPr>
        <w:spacing w:line="360" w:lineRule="auto"/>
        <w:rPr>
          <w:sz w:val="30"/>
        </w:rPr>
      </w:pPr>
      <w:r>
        <w:rPr>
          <w:sz w:val="30"/>
        </w:rPr>
        <w:t xml:space="preserve">Зимин А.А. Россия на пороге нового времени. (Очерки политической истории России первой трети </w:t>
      </w:r>
      <w:r>
        <w:rPr>
          <w:sz w:val="30"/>
          <w:lang w:val="en-US"/>
        </w:rPr>
        <w:t>XVI</w:t>
      </w:r>
      <w:r>
        <w:rPr>
          <w:sz w:val="30"/>
        </w:rPr>
        <w:t xml:space="preserve"> в.). М.,1972.</w:t>
      </w:r>
    </w:p>
    <w:p w:rsidR="00BD7238" w:rsidRDefault="00BD7238">
      <w:pPr>
        <w:pStyle w:val="20"/>
        <w:numPr>
          <w:ilvl w:val="0"/>
          <w:numId w:val="6"/>
        </w:numPr>
        <w:spacing w:line="360" w:lineRule="auto"/>
        <w:rPr>
          <w:sz w:val="30"/>
        </w:rPr>
      </w:pPr>
      <w:r>
        <w:rPr>
          <w:sz w:val="30"/>
        </w:rPr>
        <w:t>Исаев И.А. История государства и права России. М.,2000.</w:t>
      </w:r>
    </w:p>
    <w:p w:rsidR="00BD7238" w:rsidRDefault="00BD7238">
      <w:pPr>
        <w:pStyle w:val="20"/>
        <w:numPr>
          <w:ilvl w:val="0"/>
          <w:numId w:val="6"/>
        </w:numPr>
        <w:spacing w:line="360" w:lineRule="auto"/>
        <w:rPr>
          <w:sz w:val="30"/>
        </w:rPr>
      </w:pPr>
      <w:r>
        <w:rPr>
          <w:sz w:val="30"/>
        </w:rPr>
        <w:t>Исмаилова С.Т. История России и её ближайших соседей. М.,1996. Т.5.</w:t>
      </w:r>
    </w:p>
    <w:p w:rsidR="00BD7238" w:rsidRDefault="00BD7238">
      <w:pPr>
        <w:pStyle w:val="20"/>
        <w:numPr>
          <w:ilvl w:val="0"/>
          <w:numId w:val="6"/>
        </w:numPr>
        <w:spacing w:line="360" w:lineRule="auto"/>
        <w:rPr>
          <w:sz w:val="30"/>
        </w:rPr>
      </w:pPr>
      <w:r>
        <w:rPr>
          <w:sz w:val="30"/>
        </w:rPr>
        <w:t xml:space="preserve">История государства Российского: Хрестоматия. Свидетельства. Источники. Мнения. </w:t>
      </w:r>
      <w:r>
        <w:rPr>
          <w:sz w:val="30"/>
          <w:lang w:val="en-US"/>
        </w:rPr>
        <w:t xml:space="preserve">XV - XVI </w:t>
      </w:r>
      <w:r>
        <w:rPr>
          <w:sz w:val="30"/>
        </w:rPr>
        <w:t>вв. / Сост. Г.Е. Миронов. М.,1998. Т.2.</w:t>
      </w:r>
    </w:p>
    <w:p w:rsidR="00BD7238" w:rsidRDefault="00BD7238">
      <w:pPr>
        <w:pStyle w:val="20"/>
        <w:numPr>
          <w:ilvl w:val="0"/>
          <w:numId w:val="6"/>
        </w:numPr>
        <w:spacing w:line="360" w:lineRule="auto"/>
        <w:rPr>
          <w:sz w:val="30"/>
        </w:rPr>
      </w:pPr>
      <w:r>
        <w:rPr>
          <w:sz w:val="30"/>
        </w:rPr>
        <w:t xml:space="preserve">Рыбаков Б.А. История СССР. М.,1983. </w:t>
      </w:r>
    </w:p>
    <w:p w:rsidR="00BD7238" w:rsidRDefault="00BD7238">
      <w:pPr>
        <w:pStyle w:val="20"/>
        <w:numPr>
          <w:ilvl w:val="0"/>
          <w:numId w:val="6"/>
        </w:numPr>
        <w:spacing w:line="360" w:lineRule="auto"/>
        <w:rPr>
          <w:sz w:val="30"/>
        </w:rPr>
      </w:pPr>
      <w:r>
        <w:rPr>
          <w:sz w:val="30"/>
        </w:rPr>
        <w:t>Семёнов В.Ф. История средних веков. М.,1970.</w:t>
      </w:r>
    </w:p>
    <w:p w:rsidR="00BD7238" w:rsidRDefault="00BD7238">
      <w:pPr>
        <w:pStyle w:val="20"/>
        <w:numPr>
          <w:ilvl w:val="0"/>
          <w:numId w:val="6"/>
        </w:numPr>
        <w:spacing w:line="360" w:lineRule="auto"/>
        <w:rPr>
          <w:sz w:val="30"/>
        </w:rPr>
      </w:pPr>
      <w:r>
        <w:rPr>
          <w:sz w:val="30"/>
        </w:rPr>
        <w:t>Синицына Н.В. Третий Рим. Истоки и эволюция средневековой концепции (</w:t>
      </w:r>
      <w:r>
        <w:rPr>
          <w:sz w:val="30"/>
          <w:lang w:val="en-US"/>
        </w:rPr>
        <w:t>XV - XVI вв.</w:t>
      </w:r>
      <w:r>
        <w:rPr>
          <w:sz w:val="30"/>
        </w:rPr>
        <w:t>). М.,1998.</w:t>
      </w:r>
    </w:p>
    <w:p w:rsidR="00BD7238" w:rsidRDefault="00BD7238">
      <w:pPr>
        <w:pStyle w:val="20"/>
        <w:numPr>
          <w:ilvl w:val="0"/>
          <w:numId w:val="6"/>
        </w:numPr>
        <w:spacing w:line="360" w:lineRule="auto"/>
        <w:rPr>
          <w:sz w:val="30"/>
        </w:rPr>
      </w:pPr>
      <w:r>
        <w:rPr>
          <w:sz w:val="30"/>
        </w:rPr>
        <w:t xml:space="preserve">Скрынников Р.Г. Третий Рим. СПб.,1994.    </w:t>
      </w: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BD7238">
      <w:pPr>
        <w:pStyle w:val="20"/>
        <w:spacing w:line="360" w:lineRule="auto"/>
        <w:ind w:firstLine="567"/>
        <w:rPr>
          <w:sz w:val="30"/>
        </w:rPr>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BD7238">
      <w:pPr>
        <w:pStyle w:val="20"/>
        <w:spacing w:line="360" w:lineRule="auto"/>
        <w:ind w:firstLine="567"/>
      </w:pPr>
    </w:p>
    <w:p w:rsidR="00BD7238" w:rsidRDefault="001A1F6F">
      <w:pPr>
        <w:pStyle w:val="20"/>
        <w:spacing w:line="360" w:lineRule="auto"/>
        <w:ind w:firstLine="567"/>
      </w:pPr>
      <w:r>
        <w:rPr>
          <w:noProof/>
        </w:rPr>
        <w:pict>
          <v:line id="_x0000_s1033" style="position:absolute;left:0;text-align:left;z-index:251649536" from="32.55pt,8.85pt" to="32.55pt,8.85pt" o:allowincell="f"/>
        </w:pict>
      </w:r>
    </w:p>
    <w:p w:rsidR="00BD7238" w:rsidRDefault="00BD7238">
      <w:pPr>
        <w:pStyle w:val="20"/>
        <w:spacing w:line="360" w:lineRule="auto"/>
        <w:ind w:firstLine="567"/>
        <w:rPr>
          <w:vertAlign w:val="superscript"/>
        </w:rPr>
      </w:pPr>
    </w:p>
    <w:p w:rsidR="00BD7238" w:rsidRDefault="00BD7238">
      <w:pPr>
        <w:pStyle w:val="20"/>
        <w:spacing w:line="360" w:lineRule="auto"/>
        <w:ind w:firstLine="567"/>
        <w:rPr>
          <w:vertAlign w:val="superscript"/>
        </w:rPr>
      </w:pPr>
    </w:p>
    <w:p w:rsidR="00BD7238" w:rsidRDefault="00BD7238">
      <w:pPr>
        <w:pStyle w:val="20"/>
        <w:spacing w:line="360" w:lineRule="auto"/>
        <w:ind w:firstLine="567"/>
        <w:rPr>
          <w:vertAlign w:val="superscript"/>
        </w:rPr>
      </w:pPr>
    </w:p>
    <w:p w:rsidR="00BD7238" w:rsidRDefault="00BD7238">
      <w:pPr>
        <w:pStyle w:val="20"/>
        <w:spacing w:line="360" w:lineRule="auto"/>
        <w:ind w:firstLine="567"/>
        <w:rPr>
          <w:vertAlign w:val="superscript"/>
        </w:rPr>
      </w:pPr>
    </w:p>
    <w:p w:rsidR="00BD7238" w:rsidRDefault="00BD7238">
      <w:pPr>
        <w:pStyle w:val="20"/>
        <w:spacing w:line="360" w:lineRule="auto"/>
        <w:ind w:firstLine="567"/>
        <w:rPr>
          <w:vertAlign w:val="superscript"/>
        </w:rPr>
      </w:pPr>
    </w:p>
    <w:p w:rsidR="00BD7238" w:rsidRDefault="00BD7238">
      <w:pPr>
        <w:pStyle w:val="20"/>
        <w:spacing w:line="360" w:lineRule="auto"/>
        <w:ind w:firstLine="567"/>
        <w:rPr>
          <w:vertAlign w:val="superscript"/>
        </w:rPr>
      </w:pPr>
    </w:p>
    <w:p w:rsidR="00BD7238" w:rsidRDefault="00BD7238">
      <w:pPr>
        <w:pStyle w:val="20"/>
        <w:spacing w:line="360" w:lineRule="auto"/>
        <w:ind w:firstLine="567"/>
        <w:rPr>
          <w:vertAlign w:val="superscript"/>
        </w:rPr>
      </w:pPr>
    </w:p>
    <w:p w:rsidR="00BD7238" w:rsidRDefault="00BD7238">
      <w:pPr>
        <w:pStyle w:val="20"/>
        <w:spacing w:line="360" w:lineRule="auto"/>
        <w:ind w:firstLine="567"/>
        <w:rPr>
          <w:vertAlign w:val="superscript"/>
        </w:rPr>
      </w:pPr>
    </w:p>
    <w:p w:rsidR="00BD7238" w:rsidRDefault="00BD7238">
      <w:pPr>
        <w:pStyle w:val="20"/>
        <w:spacing w:line="360" w:lineRule="auto"/>
        <w:ind w:firstLine="567"/>
        <w:rPr>
          <w:vertAlign w:val="superscript"/>
        </w:rPr>
      </w:pPr>
    </w:p>
    <w:p w:rsidR="00BD7238" w:rsidRDefault="00BD7238">
      <w:pPr>
        <w:pStyle w:val="20"/>
        <w:spacing w:line="360" w:lineRule="auto"/>
        <w:ind w:firstLine="567"/>
        <w:rPr>
          <w:vertAlign w:val="superscript"/>
        </w:rPr>
      </w:pPr>
    </w:p>
    <w:p w:rsidR="00BD7238" w:rsidRDefault="00BD7238">
      <w:pPr>
        <w:pStyle w:val="20"/>
        <w:spacing w:line="360" w:lineRule="auto"/>
        <w:ind w:firstLine="567"/>
        <w:rPr>
          <w:vertAlign w:val="superscript"/>
        </w:rPr>
      </w:pPr>
    </w:p>
    <w:p w:rsidR="00BD7238" w:rsidRDefault="00BD7238">
      <w:pPr>
        <w:pStyle w:val="20"/>
        <w:spacing w:line="360" w:lineRule="auto"/>
        <w:ind w:firstLine="567"/>
        <w:rPr>
          <w:vertAlign w:val="superscript"/>
        </w:rPr>
      </w:pPr>
    </w:p>
    <w:p w:rsidR="00BD7238" w:rsidRDefault="00BD7238">
      <w:pPr>
        <w:pStyle w:val="20"/>
        <w:spacing w:line="360" w:lineRule="auto"/>
        <w:ind w:firstLine="567"/>
        <w:rPr>
          <w:vertAlign w:val="superscript"/>
        </w:rPr>
      </w:pPr>
    </w:p>
    <w:p w:rsidR="00BD7238" w:rsidRDefault="00BD7238">
      <w:pPr>
        <w:pStyle w:val="20"/>
        <w:spacing w:line="360" w:lineRule="auto"/>
        <w:ind w:firstLine="567"/>
        <w:rPr>
          <w:vertAlign w:val="superscript"/>
        </w:rPr>
      </w:pPr>
    </w:p>
    <w:p w:rsidR="00BD7238" w:rsidRDefault="00BD7238">
      <w:pPr>
        <w:pStyle w:val="20"/>
        <w:spacing w:line="360" w:lineRule="auto"/>
        <w:ind w:firstLine="567"/>
        <w:rPr>
          <w:vertAlign w:val="superscript"/>
        </w:rPr>
      </w:pPr>
    </w:p>
    <w:p w:rsidR="00BD7238" w:rsidRDefault="00BD7238">
      <w:pPr>
        <w:pStyle w:val="20"/>
        <w:spacing w:line="360" w:lineRule="auto"/>
        <w:ind w:firstLine="567"/>
        <w:rPr>
          <w:vertAlign w:val="superscript"/>
        </w:rPr>
      </w:pPr>
    </w:p>
    <w:p w:rsidR="00BD7238" w:rsidRDefault="00BD7238">
      <w:pPr>
        <w:pStyle w:val="20"/>
        <w:spacing w:line="360" w:lineRule="auto"/>
        <w:ind w:firstLine="567"/>
        <w:rPr>
          <w:vertAlign w:val="superscript"/>
        </w:rPr>
      </w:pPr>
    </w:p>
    <w:p w:rsidR="00BD7238" w:rsidRDefault="00BD7238">
      <w:pPr>
        <w:pStyle w:val="20"/>
        <w:spacing w:line="360" w:lineRule="auto"/>
        <w:ind w:firstLine="567"/>
        <w:rPr>
          <w:vertAlign w:val="superscript"/>
        </w:rPr>
      </w:pPr>
    </w:p>
    <w:p w:rsidR="00BD7238" w:rsidRDefault="00BD7238">
      <w:pPr>
        <w:pStyle w:val="20"/>
        <w:spacing w:line="360" w:lineRule="auto"/>
        <w:ind w:firstLine="567"/>
        <w:rPr>
          <w:vertAlign w:val="superscript"/>
        </w:rPr>
      </w:pPr>
    </w:p>
    <w:p w:rsidR="00BD7238" w:rsidRDefault="00BD7238">
      <w:pPr>
        <w:pStyle w:val="20"/>
        <w:spacing w:line="360" w:lineRule="auto"/>
        <w:ind w:firstLine="567"/>
        <w:rPr>
          <w:vertAlign w:val="superscript"/>
        </w:rPr>
      </w:pPr>
    </w:p>
    <w:p w:rsidR="00BD7238" w:rsidRDefault="00BD7238">
      <w:pPr>
        <w:pStyle w:val="20"/>
        <w:spacing w:line="360" w:lineRule="auto"/>
        <w:ind w:firstLine="567"/>
        <w:rPr>
          <w:vertAlign w:val="superscript"/>
        </w:rPr>
      </w:pPr>
    </w:p>
    <w:p w:rsidR="00BD7238" w:rsidRDefault="00BD7238">
      <w:pPr>
        <w:pStyle w:val="20"/>
        <w:spacing w:line="360" w:lineRule="auto"/>
        <w:rPr>
          <w:vertAlign w:val="superscript"/>
        </w:rPr>
      </w:pPr>
    </w:p>
    <w:p w:rsidR="00BD7238" w:rsidRDefault="00BD7238">
      <w:pPr>
        <w:pStyle w:val="20"/>
        <w:spacing w:line="360" w:lineRule="auto"/>
        <w:ind w:firstLine="567"/>
      </w:pPr>
    </w:p>
    <w:p w:rsidR="00BD7238" w:rsidRDefault="00BD7238">
      <w:pPr>
        <w:pStyle w:val="20"/>
        <w:spacing w:line="360" w:lineRule="auto"/>
        <w:ind w:firstLine="567"/>
      </w:pPr>
      <w:bookmarkStart w:id="0" w:name="_GoBack"/>
      <w:bookmarkEnd w:id="0"/>
    </w:p>
    <w:sectPr w:rsidR="00BD7238">
      <w:headerReference w:type="even" r:id="rId7"/>
      <w:headerReference w:type="default" r:id="rId8"/>
      <w:pgSz w:w="11906" w:h="16838" w:code="9"/>
      <w:pgMar w:top="1440" w:right="1797" w:bottom="1440" w:left="1797"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238" w:rsidRDefault="00BD7238">
      <w:r>
        <w:separator/>
      </w:r>
    </w:p>
  </w:endnote>
  <w:endnote w:type="continuationSeparator" w:id="0">
    <w:p w:rsidR="00BD7238" w:rsidRDefault="00BD7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238" w:rsidRDefault="00BD7238">
      <w:r>
        <w:separator/>
      </w:r>
    </w:p>
  </w:footnote>
  <w:footnote w:type="continuationSeparator" w:id="0">
    <w:p w:rsidR="00BD7238" w:rsidRDefault="00BD72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238" w:rsidRDefault="00BD723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15</w:t>
    </w:r>
    <w:r>
      <w:rPr>
        <w:rStyle w:val="a4"/>
      </w:rPr>
      <w:fldChar w:fldCharType="end"/>
    </w:r>
  </w:p>
  <w:p w:rsidR="00BD7238" w:rsidRDefault="00BD723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238" w:rsidRDefault="00BD723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BD7238" w:rsidRDefault="00BD723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E66EA"/>
    <w:multiLevelType w:val="singleLevel"/>
    <w:tmpl w:val="0419000F"/>
    <w:lvl w:ilvl="0">
      <w:start w:val="1"/>
      <w:numFmt w:val="decimal"/>
      <w:lvlText w:val="%1."/>
      <w:lvlJc w:val="left"/>
      <w:pPr>
        <w:tabs>
          <w:tab w:val="num" w:pos="360"/>
        </w:tabs>
        <w:ind w:left="360" w:hanging="360"/>
      </w:pPr>
    </w:lvl>
  </w:abstractNum>
  <w:abstractNum w:abstractNumId="1">
    <w:nsid w:val="024B3602"/>
    <w:multiLevelType w:val="singleLevel"/>
    <w:tmpl w:val="0419000F"/>
    <w:lvl w:ilvl="0">
      <w:start w:val="1"/>
      <w:numFmt w:val="decimal"/>
      <w:lvlText w:val="%1."/>
      <w:lvlJc w:val="left"/>
      <w:pPr>
        <w:tabs>
          <w:tab w:val="num" w:pos="360"/>
        </w:tabs>
        <w:ind w:left="360" w:hanging="360"/>
      </w:pPr>
    </w:lvl>
  </w:abstractNum>
  <w:abstractNum w:abstractNumId="2">
    <w:nsid w:val="38031A74"/>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
    <w:nsid w:val="405E275C"/>
    <w:multiLevelType w:val="singleLevel"/>
    <w:tmpl w:val="0419000F"/>
    <w:lvl w:ilvl="0">
      <w:start w:val="1"/>
      <w:numFmt w:val="decimal"/>
      <w:lvlText w:val="%1."/>
      <w:lvlJc w:val="left"/>
      <w:pPr>
        <w:tabs>
          <w:tab w:val="num" w:pos="360"/>
        </w:tabs>
        <w:ind w:left="360" w:hanging="360"/>
      </w:pPr>
    </w:lvl>
  </w:abstractNum>
  <w:abstractNum w:abstractNumId="4">
    <w:nsid w:val="4A847E9E"/>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5">
    <w:nsid w:val="6789514D"/>
    <w:multiLevelType w:val="singleLevel"/>
    <w:tmpl w:val="0419000F"/>
    <w:lvl w:ilvl="0">
      <w:start w:val="1"/>
      <w:numFmt w:val="decimal"/>
      <w:lvlText w:val="%1."/>
      <w:lvlJc w:val="left"/>
      <w:pPr>
        <w:tabs>
          <w:tab w:val="num" w:pos="360"/>
        </w:tabs>
        <w:ind w:left="360" w:hanging="360"/>
      </w:pPr>
    </w:lvl>
  </w:abstractNum>
  <w:num w:numId="1">
    <w:abstractNumId w:val="5"/>
  </w:num>
  <w:num w:numId="2">
    <w:abstractNumId w:val="4"/>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17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7238"/>
    <w:rsid w:val="001A1F6F"/>
    <w:rsid w:val="00BD7238"/>
    <w:rsid w:val="00D959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8"/>
    <o:shapelayout v:ext="edit">
      <o:idmap v:ext="edit" data="1"/>
    </o:shapelayout>
  </w:shapeDefaults>
  <w:decimalSymbol w:val=","/>
  <w:listSeparator w:val=";"/>
  <w15:chartTrackingRefBased/>
  <w15:docId w15:val="{59F9CD5C-FD73-4B66-9C09-C630162BF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right"/>
      <w:outlineLvl w:val="0"/>
    </w:pPr>
    <w:rPr>
      <w:sz w:val="28"/>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character" w:styleId="a4">
    <w:name w:val="page number"/>
    <w:basedOn w:val="a0"/>
  </w:style>
  <w:style w:type="paragraph" w:styleId="a5">
    <w:name w:val="Body Text"/>
    <w:basedOn w:val="a"/>
    <w:pPr>
      <w:jc w:val="center"/>
    </w:pPr>
    <w:rPr>
      <w:sz w:val="28"/>
    </w:rPr>
  </w:style>
  <w:style w:type="paragraph" w:styleId="20">
    <w:name w:val="Body Text 2"/>
    <w:basedOn w:val="a"/>
    <w:rPr>
      <w:sz w:val="28"/>
    </w:rPr>
  </w:style>
  <w:style w:type="paragraph" w:styleId="a6">
    <w:name w:val="Title"/>
    <w:basedOn w:val="a"/>
    <w:qFormat/>
    <w:pPr>
      <w:spacing w:line="360" w:lineRule="auto"/>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4763</Words>
  <Characters>27151</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САМАРСКИЙ ГОСУДАРСТВЕННЫЙ УНИВЕРСИТЕТ</vt:lpstr>
    </vt:vector>
  </TitlesOfParts>
  <Company> </Company>
  <LinksUpToDate>false</LinksUpToDate>
  <CharactersWithSpaces>31851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САМАРСКИЙ ГОСУДАРСТВЕННЫЙ УНИВЕРСИТЕТ</dc:title>
  <dc:subject/>
  <dc:creator>000</dc:creator>
  <cp:keywords/>
  <cp:lastModifiedBy>Irina</cp:lastModifiedBy>
  <cp:revision>2</cp:revision>
  <dcterms:created xsi:type="dcterms:W3CDTF">2014-08-22T19:34:00Z</dcterms:created>
  <dcterms:modified xsi:type="dcterms:W3CDTF">2014-08-22T19:34:00Z</dcterms:modified>
</cp:coreProperties>
</file>