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20F" w:rsidRDefault="007D5721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Биография</w:t>
      </w:r>
      <w:r>
        <w:br/>
      </w:r>
      <w:r>
        <w:rPr>
          <w:b/>
          <w:bCs/>
        </w:rPr>
        <w:t>2 Семья</w:t>
      </w:r>
      <w:r>
        <w:br/>
      </w:r>
      <w:r>
        <w:rPr>
          <w:b/>
          <w:bCs/>
        </w:rPr>
        <w:t>3 Сочинения</w:t>
      </w:r>
      <w:r>
        <w:br/>
      </w:r>
      <w:r>
        <w:rPr>
          <w:b/>
          <w:bCs/>
        </w:rPr>
        <w:t>4 Награды</w:t>
      </w:r>
      <w:r>
        <w:br/>
      </w:r>
      <w:r>
        <w:rPr>
          <w:b/>
          <w:bCs/>
        </w:rPr>
        <w:t>Список литературы</w:t>
      </w:r>
    </w:p>
    <w:p w:rsidR="002D320F" w:rsidRDefault="007D5721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2D320F" w:rsidRDefault="007D5721">
      <w:pPr>
        <w:pStyle w:val="a3"/>
      </w:pPr>
      <w:r>
        <w:t>Никита Михайлович Муравьёв (19 (30) июля 1796 года — 10 (28) марта 1843 года, с. Урик Иркутской губ.) — один из главных идеологов движения декабристов.</w:t>
      </w:r>
    </w:p>
    <w:p w:rsidR="002D320F" w:rsidRDefault="007D5721">
      <w:pPr>
        <w:pStyle w:val="21"/>
        <w:pageBreakBefore/>
        <w:numPr>
          <w:ilvl w:val="0"/>
          <w:numId w:val="0"/>
        </w:numPr>
      </w:pPr>
      <w:r>
        <w:t>1. Биография</w:t>
      </w:r>
    </w:p>
    <w:p w:rsidR="002D320F" w:rsidRDefault="007D5721">
      <w:pPr>
        <w:pStyle w:val="a3"/>
      </w:pPr>
      <w:r>
        <w:t>Сын писателя и публициста Михаила Никитича Муравьёва и Екатерины Фёдоровны (урождённой баронессы Колокольцовой). Получил отличное домашнее образование. Позднее поступил на физико-математическое отделение Московского университета. С февраля 1812 года — коллежский регистратор в Департаменте Министерства юстиции. В начале войны 1812 года убежал из дома в действующую армию. Официально зачислен в армию прапорщиком свиты по квартирмейской части в июле 1813 года. Прошёл всю кампанию 1813 — 1814 года. Участник сражений при Дрездене и Лейпциге. 1 августа 1814 года переведён в Генеральный штаб. Участвовал в военных действиях против Наполеона I, возвратившегося с о. Эльбы (прикомандирован к дежурному генералу главного штаба русских войск в Вене А. А. Закревскому). В июне 1815 года в свите офицеров Генерального штаба приезжает в Париж. Здесь Муравьёв познакомился с Бенжаменом Констаном, Анри Грегуаром, аббатом Сиверсом . По возвращении в Россию, Муравьёв вместе с будущими декабристами слушал курс политэкономии профессора К. Германа и самостоятельно изучал литературу по экономике, праву, истории. В 1816 году принял активное участие в создании Союза спасения. Один из основателей Союза благоденствия (1818). Вместе с С. Трубецким и А. Н. Муравьёвым участвовал в создании устава Союза благоденствия — «Зелёной книги». В январе 1820 года на Петербургском совещании Союза высказался за установление республиканского правления путём военного восстания. Выходит в отставку в начале 1820 года. Уезжает на юг России вместе с М. С. Луниным и встречается там с Пестелем.</w:t>
      </w:r>
    </w:p>
    <w:p w:rsidR="002D320F" w:rsidRDefault="007D5721">
      <w:pPr>
        <w:pStyle w:val="a3"/>
      </w:pPr>
      <w:r>
        <w:t>После формального роспуска Союза благоденствия (1821 год) Муравьёв инициирует создание новой организации — Северного общества, его влияние в 1821—1823 гг. в обществе было чрезвычайно велико. В то же время Муравьёв не терял связи с Пестелем — руководителем Южного общества. Пестель ввёл Муравьёва в руководящий орган Южного тайного общества — Директорию. В декабре 1821 года возобновляется служба Муравьёва в Генеральном штабе, он принят туда в чине поручика. Зимой этого года, находясь вместе с гвардией в Минске, Муравьёв разработал первый вариант конституции. В нём наряду с уничтожением крепостного права, феодального строя, рекрутчины и военных поселений появляются идеи сохранения монархии, ограниченной в действии конституцией, устанавливался высокий имущественный ценз, освобождение крестьян было безземельным, сохранялось помещичье землевладение.Этот вариант Конституции был раскритикован Пестелем, Рылеевым, Штейнгелем, Торсоном. В последующих вариантах Конституции Муравьёв снизил имущественный ценз, оговорил условия наделения крестьян землёй. В декабре 1825 года Муравьёва не было в Петербурге: взяв отпуск по семейным обстоятельствам, он уехал с женой в орловское имение Чернышёвых Тагино. Имя Муравьёва, как одного из руководителей тайного общества было названо в доносе Майбороды. Арестован в с. Тагино 20 декабря 1825 года. Доставлен в Петербург на главную гауптвахту 25 декабря, переведён 26 декабря в Петропавловскую крепость. После допроса 5 января 1826 года представил Тайному комитету «Историческое обозрение хода Общества». Осуждён по I разряду. По конфирмации 10 июля 1826 года приговорён к каторжным работам сроком на 20 лет, 22 августа 1826 года срок каторги сокращён до 15 лет. Отправлен в Сибирь 10 декабря 1826 года. Отбывал наказание с 28 января 1827 года в Читинском остроге, с сентября 1830 года — в Петровском заводе. В Петровском заводе читал курс лекций по истории России и военной истории. Активный участник Малой артели. В ноябре 1832 года срок был сокращён до 10 лет. Из Петровского завода отбыл на поселение в с.Урик Иркутского округа. На поселении вместе с братом занимался сельским хозяйством. Построил мельницу. Есть сведения, что в Сибири Муравьёв писал политические сочинения и мемуары, но после ареста Лунина в 1841 году всё уничтожил.</w:t>
      </w:r>
    </w:p>
    <w:p w:rsidR="002D320F" w:rsidRDefault="007D5721">
      <w:pPr>
        <w:pStyle w:val="a3"/>
        <w:rPr>
          <w:position w:val="10"/>
        </w:rPr>
      </w:pPr>
      <w:r>
        <w:t xml:space="preserve">…хотели к делу приплесть Никиту Муравьёва по родству его и приязни с Луниным, полагая, что он был участником в сочинении некоторых из писем [политических памфлетов Лунина], и матери его Екатерине Фёдоровне много стоило выгородить сына своего. (С. П. Трубецкой) </w:t>
      </w:r>
      <w:r>
        <w:rPr>
          <w:position w:val="10"/>
        </w:rPr>
        <w:t>[1]</w:t>
      </w:r>
    </w:p>
    <w:p w:rsidR="002D320F" w:rsidRDefault="007D5721">
      <w:pPr>
        <w:pStyle w:val="21"/>
        <w:pageBreakBefore/>
        <w:numPr>
          <w:ilvl w:val="0"/>
          <w:numId w:val="0"/>
        </w:numPr>
      </w:pPr>
      <w:r>
        <w:t>2. Семья</w:t>
      </w:r>
    </w:p>
    <w:p w:rsidR="002D320F" w:rsidRDefault="007D5721">
      <w:pPr>
        <w:pStyle w:val="a3"/>
      </w:pPr>
      <w:r>
        <w:t>Жена: с 22.2.1823 г. — Александра Григорьевна, урождённая Чернышёва.</w:t>
      </w:r>
    </w:p>
    <w:p w:rsidR="002D320F" w:rsidRDefault="007D5721">
      <w:pPr>
        <w:pStyle w:val="a3"/>
      </w:pPr>
      <w:r>
        <w:t>Дети:</w:t>
      </w:r>
    </w:p>
    <w:p w:rsidR="002D320F" w:rsidRDefault="007D5721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Екатерина (1823—1870);</w:t>
      </w:r>
    </w:p>
    <w:p w:rsidR="002D320F" w:rsidRDefault="007D5721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Михаил (умер в младенчестве);</w:t>
      </w:r>
    </w:p>
    <w:p w:rsidR="002D320F" w:rsidRDefault="007D5721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Елизавета (род.1826 — ?);</w:t>
      </w:r>
    </w:p>
    <w:p w:rsidR="002D320F" w:rsidRDefault="007D5721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Софья (1828—1892) замужем за Бибиковым Михаилом Илларионовичем;</w:t>
      </w:r>
    </w:p>
    <w:p w:rsidR="002D320F" w:rsidRDefault="007D5721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Ольга (род. и ум. 1830);</w:t>
      </w:r>
    </w:p>
    <w:p w:rsidR="002D320F" w:rsidRDefault="007D5721">
      <w:pPr>
        <w:pStyle w:val="a3"/>
        <w:numPr>
          <w:ilvl w:val="0"/>
          <w:numId w:val="4"/>
        </w:numPr>
        <w:tabs>
          <w:tab w:val="left" w:pos="707"/>
        </w:tabs>
      </w:pPr>
      <w:r>
        <w:t>Аграфена (Агриппина) (род. и ум. 1831).</w:t>
      </w:r>
    </w:p>
    <w:p w:rsidR="002D320F" w:rsidRDefault="007D5721">
      <w:pPr>
        <w:pStyle w:val="21"/>
        <w:pageBreakBefore/>
        <w:numPr>
          <w:ilvl w:val="0"/>
          <w:numId w:val="0"/>
        </w:numPr>
      </w:pPr>
      <w:r>
        <w:t>3. Сочинения</w:t>
      </w:r>
    </w:p>
    <w:p w:rsidR="002D320F" w:rsidRDefault="007D5721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«Опыт военного похода 1799-го года» (1817);</w:t>
      </w:r>
    </w:p>
    <w:p w:rsidR="002D320F" w:rsidRDefault="007D5721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«Мысли об Истории Государства Российского Н. М. Карамзина» (1818, опубликовано в 1954);</w:t>
      </w:r>
    </w:p>
    <w:p w:rsidR="002D320F" w:rsidRDefault="007D5721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«Любопытный разговор» (1820);</w:t>
      </w:r>
    </w:p>
    <w:p w:rsidR="002D320F" w:rsidRDefault="007D5721">
      <w:pPr>
        <w:pStyle w:val="a3"/>
        <w:numPr>
          <w:ilvl w:val="0"/>
          <w:numId w:val="3"/>
        </w:numPr>
        <w:tabs>
          <w:tab w:val="left" w:pos="707"/>
        </w:tabs>
      </w:pPr>
      <w:r>
        <w:t>«Историческое обозрение хода Общества» (1825)</w:t>
      </w:r>
    </w:p>
    <w:p w:rsidR="002D320F" w:rsidRDefault="007D5721">
      <w:pPr>
        <w:pStyle w:val="21"/>
        <w:pageBreakBefore/>
        <w:numPr>
          <w:ilvl w:val="0"/>
          <w:numId w:val="0"/>
        </w:numPr>
      </w:pPr>
      <w:r>
        <w:t>4. Награды</w:t>
      </w:r>
    </w:p>
    <w:p w:rsidR="002D320F" w:rsidRDefault="007D5721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Орден Святой Анны 4-й степени;</w:t>
      </w:r>
    </w:p>
    <w:p w:rsidR="002D320F" w:rsidRDefault="007D5721">
      <w:pPr>
        <w:pStyle w:val="a3"/>
        <w:numPr>
          <w:ilvl w:val="0"/>
          <w:numId w:val="2"/>
        </w:numPr>
        <w:tabs>
          <w:tab w:val="left" w:pos="707"/>
        </w:tabs>
      </w:pPr>
      <w:r>
        <w:t>Орден Святого Владимира 4-й степени.</w:t>
      </w:r>
    </w:p>
    <w:p w:rsidR="002D320F" w:rsidRDefault="007D5721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2D320F" w:rsidRDefault="007D5721">
      <w:pPr>
        <w:pStyle w:val="a3"/>
        <w:numPr>
          <w:ilvl w:val="0"/>
          <w:numId w:val="1"/>
        </w:numPr>
        <w:tabs>
          <w:tab w:val="left" w:pos="707"/>
        </w:tabs>
      </w:pPr>
      <w:r>
        <w:t>Записи (на «Записки» В. И. Штейнгеля / Мемуары декабристов. Северное общество. М.: Издательство МГУ, 1981, с.261</w:t>
      </w:r>
    </w:p>
    <w:p w:rsidR="002D320F" w:rsidRDefault="007D5721">
      <w:pPr>
        <w:pStyle w:val="a3"/>
        <w:spacing w:after="0"/>
      </w:pPr>
      <w:r>
        <w:t>Источник: http://ru.wikipedia.org/wiki/Муравьёв,_Никита_Михайлович</w:t>
      </w:r>
      <w:bookmarkStart w:id="0" w:name="_GoBack"/>
      <w:bookmarkEnd w:id="0"/>
    </w:p>
    <w:sectPr w:rsidR="002D320F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RTF_Num 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5721"/>
    <w:rsid w:val="0002541A"/>
    <w:rsid w:val="002D320F"/>
    <w:rsid w:val="007D5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43A4A6-3053-411C-ABE9-856161B25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RTFNum51">
    <w:name w:val="RTF_Num 5 1"/>
    <w:rPr>
      <w:rFonts w:ascii="StarSymbol" w:eastAsia="StarSymbol" w:hAnsi="StarSymbol" w:cs="StarSymbol"/>
      <w:sz w:val="18"/>
      <w:szCs w:val="18"/>
    </w:rPr>
  </w:style>
  <w:style w:type="character" w:customStyle="1" w:styleId="RTFNum52">
    <w:name w:val="RTF_Num 5 2"/>
    <w:rPr>
      <w:rFonts w:ascii="StarSymbol" w:eastAsia="StarSymbol" w:hAnsi="StarSymbol" w:cs="StarSymbol"/>
      <w:sz w:val="18"/>
      <w:szCs w:val="18"/>
    </w:rPr>
  </w:style>
  <w:style w:type="character" w:customStyle="1" w:styleId="RTFNum53">
    <w:name w:val="RTF_Num 5 3"/>
    <w:rPr>
      <w:rFonts w:ascii="StarSymbol" w:eastAsia="StarSymbol" w:hAnsi="StarSymbol" w:cs="StarSymbol"/>
      <w:sz w:val="18"/>
      <w:szCs w:val="18"/>
    </w:rPr>
  </w:style>
  <w:style w:type="character" w:customStyle="1" w:styleId="RTFNum54">
    <w:name w:val="RTF_Num 5 4"/>
    <w:rPr>
      <w:rFonts w:ascii="StarSymbol" w:eastAsia="StarSymbol" w:hAnsi="StarSymbol" w:cs="StarSymbol"/>
      <w:sz w:val="18"/>
      <w:szCs w:val="18"/>
    </w:rPr>
  </w:style>
  <w:style w:type="character" w:customStyle="1" w:styleId="RTFNum55">
    <w:name w:val="RTF_Num 5 5"/>
    <w:rPr>
      <w:rFonts w:ascii="StarSymbol" w:eastAsia="StarSymbol" w:hAnsi="StarSymbol" w:cs="StarSymbol"/>
      <w:sz w:val="18"/>
      <w:szCs w:val="18"/>
    </w:rPr>
  </w:style>
  <w:style w:type="character" w:customStyle="1" w:styleId="RTFNum56">
    <w:name w:val="RTF_Num 5 6"/>
    <w:rPr>
      <w:rFonts w:ascii="StarSymbol" w:eastAsia="StarSymbol" w:hAnsi="StarSymbol" w:cs="StarSymbol"/>
      <w:sz w:val="18"/>
      <w:szCs w:val="18"/>
    </w:rPr>
  </w:style>
  <w:style w:type="character" w:customStyle="1" w:styleId="RTFNum57">
    <w:name w:val="RTF_Num 5 7"/>
    <w:rPr>
      <w:rFonts w:ascii="StarSymbol" w:eastAsia="StarSymbol" w:hAnsi="StarSymbol" w:cs="StarSymbol"/>
      <w:sz w:val="18"/>
      <w:szCs w:val="18"/>
    </w:rPr>
  </w:style>
  <w:style w:type="character" w:customStyle="1" w:styleId="RTFNum58">
    <w:name w:val="RTF_Num 5 8"/>
    <w:rPr>
      <w:rFonts w:ascii="StarSymbol" w:eastAsia="StarSymbol" w:hAnsi="StarSymbol" w:cs="StarSymbol"/>
      <w:sz w:val="18"/>
      <w:szCs w:val="18"/>
    </w:rPr>
  </w:style>
  <w:style w:type="character" w:customStyle="1" w:styleId="RTFNum59">
    <w:name w:val="RTF_Num 5 9"/>
    <w:rPr>
      <w:rFonts w:ascii="StarSymbol" w:eastAsia="StarSymbol" w:hAnsi="StarSymbol" w:cs="StarSymbol"/>
      <w:sz w:val="18"/>
      <w:szCs w:val="18"/>
    </w:rPr>
  </w:style>
  <w:style w:type="character" w:customStyle="1" w:styleId="RTFNum510">
    <w:name w:val="RTF_Num 5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5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5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769</Words>
  <Characters>4384</Characters>
  <Application>Microsoft Office Word</Application>
  <DocSecurity>0</DocSecurity>
  <Lines>36</Lines>
  <Paragraphs>10</Paragraphs>
  <ScaleCrop>false</ScaleCrop>
  <Company/>
  <LinksUpToDate>false</LinksUpToDate>
  <CharactersWithSpaces>5143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2014-05-11T14:38:00Z</dcterms:created>
  <dcterms:modified xsi:type="dcterms:W3CDTF">2014-05-11T14:38:00Z</dcterms:modified>
</cp:coreProperties>
</file>