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34F" w:rsidRDefault="00E9334F" w:rsidP="003F22A2">
      <w:pPr>
        <w:spacing w:line="360" w:lineRule="auto"/>
        <w:ind w:right="99" w:firstLine="709"/>
        <w:jc w:val="both"/>
        <w:rPr>
          <w:b/>
          <w:sz w:val="28"/>
          <w:szCs w:val="28"/>
        </w:rPr>
      </w:pPr>
    </w:p>
    <w:p w:rsidR="003F22A2" w:rsidRDefault="003F22A2" w:rsidP="003F22A2">
      <w:pPr>
        <w:spacing w:line="360" w:lineRule="auto"/>
        <w:ind w:right="99" w:firstLine="709"/>
        <w:jc w:val="both"/>
        <w:rPr>
          <w:b/>
          <w:sz w:val="28"/>
          <w:szCs w:val="28"/>
        </w:rPr>
      </w:pPr>
    </w:p>
    <w:p w:rsidR="003F22A2" w:rsidRPr="001F568B" w:rsidRDefault="003F22A2" w:rsidP="003F22A2">
      <w:pPr>
        <w:spacing w:line="360" w:lineRule="auto"/>
        <w:ind w:right="99" w:firstLine="709"/>
        <w:jc w:val="both"/>
        <w:rPr>
          <w:sz w:val="28"/>
          <w:szCs w:val="28"/>
        </w:rPr>
      </w:pPr>
      <w:r w:rsidRPr="001F568B">
        <w:rPr>
          <w:b/>
          <w:sz w:val="28"/>
          <w:szCs w:val="28"/>
        </w:rPr>
        <w:t>Введение</w:t>
      </w:r>
    </w:p>
    <w:p w:rsidR="003F22A2" w:rsidRDefault="003F22A2" w:rsidP="003F22A2">
      <w:pPr>
        <w:spacing w:line="360" w:lineRule="auto"/>
        <w:ind w:firstLine="709"/>
        <w:jc w:val="both"/>
        <w:rPr>
          <w:sz w:val="28"/>
          <w:szCs w:val="28"/>
        </w:rPr>
      </w:pPr>
      <w:r w:rsidRPr="001F568B">
        <w:rPr>
          <w:sz w:val="28"/>
          <w:szCs w:val="28"/>
        </w:rPr>
        <w:t xml:space="preserve">     </w:t>
      </w:r>
      <w:r>
        <w:rPr>
          <w:sz w:val="28"/>
          <w:szCs w:val="28"/>
        </w:rPr>
        <w:t xml:space="preserve">Первая мировая </w:t>
      </w:r>
      <w:r w:rsidRPr="001F568B">
        <w:rPr>
          <w:sz w:val="28"/>
          <w:szCs w:val="28"/>
        </w:rPr>
        <w:t xml:space="preserve">война стала переломным моментом в истории, и не только нашей страны, а всемирной истории. Она была несправедливо «забыта» в течение 70 лет. По истории Первой мировой войны проводилось очень мало исследований, а те, которые были, писались с точки зрения осуждения войны. </w:t>
      </w: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jc w:val="both"/>
        <w:rPr>
          <w:b/>
          <w:sz w:val="28"/>
          <w:szCs w:val="28"/>
        </w:rPr>
      </w:pPr>
    </w:p>
    <w:p w:rsidR="003F22A2" w:rsidRPr="003F22A2" w:rsidRDefault="003F22A2" w:rsidP="003F22A2">
      <w:pPr>
        <w:spacing w:line="360" w:lineRule="auto"/>
        <w:jc w:val="both"/>
        <w:rPr>
          <w:b/>
          <w:sz w:val="28"/>
          <w:szCs w:val="28"/>
        </w:rPr>
      </w:pPr>
      <w:r>
        <w:rPr>
          <w:b/>
          <w:sz w:val="28"/>
          <w:szCs w:val="28"/>
        </w:rPr>
        <w:t>Повод к войне</w:t>
      </w:r>
    </w:p>
    <w:p w:rsidR="003F22A2" w:rsidRPr="001F568B" w:rsidRDefault="003F22A2" w:rsidP="003F22A2">
      <w:pPr>
        <w:spacing w:line="360" w:lineRule="auto"/>
        <w:ind w:firstLine="708"/>
        <w:jc w:val="both"/>
        <w:rPr>
          <w:sz w:val="28"/>
          <w:szCs w:val="28"/>
        </w:rPr>
      </w:pPr>
      <w:r w:rsidRPr="001F568B">
        <w:rPr>
          <w:sz w:val="28"/>
          <w:szCs w:val="28"/>
        </w:rPr>
        <w:t>15(28) июня 1914г. в боснийском городе Сараево сербский террорист Гаврило Принцип застрелил наследника австро-венгерского престола эрцгерцога Франца Фердинанда и его супругу. 10 июля Австро-Венгрия, подозревая сербское правительство в причастности  к убийству, предъявила Сербии ультиматум с требованиями запретить деятельность антиавстрийских  организаций, наказать содействовавших террористам сербских пограничников и допустить в страну австрийских представителей для участия в расследовании убийства.</w:t>
      </w:r>
    </w:p>
    <w:p w:rsidR="003F22A2" w:rsidRDefault="003F22A2" w:rsidP="003F22A2">
      <w:pPr>
        <w:spacing w:line="360" w:lineRule="auto"/>
        <w:ind w:firstLine="709"/>
        <w:jc w:val="both"/>
        <w:rPr>
          <w:sz w:val="28"/>
          <w:szCs w:val="28"/>
        </w:rPr>
      </w:pPr>
      <w:r w:rsidRPr="001F568B">
        <w:rPr>
          <w:sz w:val="28"/>
          <w:szCs w:val="28"/>
        </w:rPr>
        <w:t xml:space="preserve">     Сербы приняли все выдвинутые требования, кроме одного, противоречившего сербской конституции. Австро-Венгрия порвала дипломатические отношения с Белградом и 15(28) июля объявила Сербии войну. Её действия поддержала Германия. Император Вильгельм ІІ Гогенцоллерн призывал: «С сербами надо покончить, и именно сейчас». В Вене и Берлине были уверены, что дело ограничится короткой и победоносной войной с Сербией. Однако война в считанные дни стала мировой.          </w:t>
      </w: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Default="003F22A2" w:rsidP="003F22A2">
      <w:pPr>
        <w:spacing w:line="360" w:lineRule="auto"/>
        <w:ind w:firstLine="709"/>
        <w:jc w:val="both"/>
        <w:rPr>
          <w:sz w:val="28"/>
          <w:szCs w:val="28"/>
        </w:rPr>
      </w:pPr>
    </w:p>
    <w:p w:rsidR="003F22A2" w:rsidRPr="001F568B" w:rsidRDefault="003F22A2" w:rsidP="003F22A2">
      <w:pPr>
        <w:spacing w:line="360" w:lineRule="auto"/>
        <w:jc w:val="both"/>
        <w:rPr>
          <w:sz w:val="28"/>
          <w:szCs w:val="28"/>
        </w:rPr>
      </w:pPr>
    </w:p>
    <w:p w:rsidR="003F22A2" w:rsidRDefault="003F22A2" w:rsidP="003F22A2">
      <w:pPr>
        <w:spacing w:line="360" w:lineRule="auto"/>
        <w:rPr>
          <w:b/>
          <w:bCs/>
          <w:sz w:val="28"/>
          <w:szCs w:val="28"/>
        </w:rPr>
      </w:pPr>
    </w:p>
    <w:p w:rsidR="003F22A2" w:rsidRDefault="003F22A2" w:rsidP="003F22A2">
      <w:pPr>
        <w:spacing w:line="360" w:lineRule="auto"/>
        <w:rPr>
          <w:b/>
          <w:bCs/>
          <w:sz w:val="28"/>
          <w:szCs w:val="28"/>
        </w:rPr>
      </w:pPr>
      <w:r>
        <w:rPr>
          <w:b/>
          <w:bCs/>
          <w:sz w:val="28"/>
          <w:szCs w:val="28"/>
        </w:rPr>
        <w:t>Причины и характер первой мировой войны</w:t>
      </w:r>
    </w:p>
    <w:p w:rsidR="003F22A2" w:rsidRPr="00DA644B" w:rsidRDefault="003F22A2" w:rsidP="00E964D9">
      <w:pPr>
        <w:spacing w:line="360" w:lineRule="auto"/>
        <w:ind w:firstLine="708"/>
        <w:rPr>
          <w:sz w:val="28"/>
          <w:szCs w:val="28"/>
        </w:rPr>
      </w:pPr>
      <w:r w:rsidRPr="00DA644B">
        <w:rPr>
          <w:sz w:val="28"/>
          <w:szCs w:val="28"/>
        </w:rPr>
        <w:t xml:space="preserve"> Первая мировая война возникла в результате обострения политической и экономической борьбы между крупнейшими империалистическими странами за рынки сбыта и источники сырья, за передел уже поделённого мира. В начале ХХ века раздел мира уже завершился, на земном шаре не осталось территорий, ещё не захваченных капиталистическими державами, не осталось больше так называемых  «свободных пространств». «Наступила, - указал В.И. Ленин, - неизбежно эра монопольного обладания колониями, а, следовательно, и особенно обостренной борьбы за раздел мира».</w:t>
      </w:r>
    </w:p>
    <w:p w:rsidR="003F22A2" w:rsidRPr="001F568B" w:rsidRDefault="003F22A2" w:rsidP="003F22A2">
      <w:pPr>
        <w:pStyle w:val="a3"/>
        <w:spacing w:after="0" w:line="360" w:lineRule="auto"/>
        <w:ind w:firstLine="709"/>
        <w:jc w:val="both"/>
        <w:rPr>
          <w:sz w:val="28"/>
          <w:szCs w:val="28"/>
        </w:rPr>
      </w:pPr>
      <w:r w:rsidRPr="001F568B">
        <w:rPr>
          <w:sz w:val="28"/>
          <w:szCs w:val="28"/>
        </w:rPr>
        <w:t>В результате неравномерного, скачкообразного развития капитализма в эпоху империализма некоторые страны, ставшие на капиталистический путь развития позже других, в короткий срок догнали и перегнали в технико-экономическом отношении такие старые колониальные страны, как Англия и Франция. Особенно показательным было развитие Германии, которая к 1900г. обошла эти страны по уровню промышленного производства, но значительно уступала в размерах колониальных владений. В силу этого интересы Германии и Англии сталкивались наиболее часто. Германия открыто стремилась к захвату английских рынков на Ближнем Востоке и Африке.</w:t>
      </w:r>
    </w:p>
    <w:p w:rsidR="003F22A2" w:rsidRPr="001F568B" w:rsidRDefault="003F22A2" w:rsidP="003F22A2">
      <w:pPr>
        <w:pStyle w:val="a3"/>
        <w:spacing w:after="0" w:line="360" w:lineRule="auto"/>
        <w:ind w:firstLine="709"/>
        <w:jc w:val="both"/>
        <w:rPr>
          <w:sz w:val="28"/>
          <w:szCs w:val="28"/>
        </w:rPr>
      </w:pPr>
      <w:r w:rsidRPr="001F568B">
        <w:rPr>
          <w:sz w:val="28"/>
          <w:szCs w:val="28"/>
        </w:rPr>
        <w:t>Колониальная экспансия Германии встречала сопротивление Франции, которая также обладала огромными колониями. Весьма острые противоречия между странами существовали из-за Эльзаса и Лотарингии, захваченных Германией ещё в 1871г.</w:t>
      </w:r>
    </w:p>
    <w:p w:rsidR="003F22A2" w:rsidRPr="001F568B" w:rsidRDefault="003F22A2" w:rsidP="003F22A2">
      <w:pPr>
        <w:pStyle w:val="a3"/>
        <w:spacing w:after="0" w:line="360" w:lineRule="auto"/>
        <w:ind w:firstLine="709"/>
        <w:jc w:val="both"/>
        <w:rPr>
          <w:sz w:val="28"/>
          <w:szCs w:val="28"/>
        </w:rPr>
      </w:pPr>
      <w:r w:rsidRPr="001F568B">
        <w:rPr>
          <w:sz w:val="28"/>
          <w:szCs w:val="28"/>
        </w:rPr>
        <w:t>Своим проникновением на Ближний Восток Германия создавала Угрозу интересам России в бассейне Чёрного моря. Австро-Венгрия, выступавшая в союзе с Германией, стала серьёзным конкурентом царской России в борьбе за влияния на Балканах.</w:t>
      </w:r>
    </w:p>
    <w:p w:rsidR="003F22A2" w:rsidRPr="001F568B" w:rsidRDefault="003F22A2" w:rsidP="003F22A2">
      <w:pPr>
        <w:pStyle w:val="a3"/>
        <w:spacing w:after="0" w:line="360" w:lineRule="auto"/>
        <w:ind w:firstLine="709"/>
        <w:jc w:val="both"/>
        <w:rPr>
          <w:sz w:val="28"/>
          <w:szCs w:val="28"/>
        </w:rPr>
      </w:pPr>
      <w:r w:rsidRPr="001F568B">
        <w:rPr>
          <w:sz w:val="28"/>
          <w:szCs w:val="28"/>
        </w:rPr>
        <w:t xml:space="preserve">Обострение внешнеполитических противоречий между крупнейшими странами привело к разделу мира на два враждебных лагеря и к складыванию двух империалистических группировок: Тройственного союза (Германия, Австро-Венгрия, Италия) и Тройственного соглашения, или Антанты (Англия, Франция, Россия). </w:t>
      </w:r>
    </w:p>
    <w:p w:rsidR="003F22A2" w:rsidRPr="001F568B" w:rsidRDefault="003F22A2" w:rsidP="003F22A2">
      <w:pPr>
        <w:pStyle w:val="a3"/>
        <w:spacing w:after="0" w:line="360" w:lineRule="auto"/>
        <w:ind w:firstLine="709"/>
        <w:jc w:val="both"/>
        <w:rPr>
          <w:sz w:val="28"/>
          <w:szCs w:val="28"/>
        </w:rPr>
      </w:pPr>
      <w:r w:rsidRPr="001F568B">
        <w:rPr>
          <w:sz w:val="28"/>
          <w:szCs w:val="28"/>
        </w:rPr>
        <w:t>Война между крупными европейскими державами была выгодна империалистам США, так как в результате этой борьбы складывались Благоприятные условия для дальнейшего развёртывания американской экспансии, особенно в Латинской Америке и на Дальнем Востоке. Американские монополии делали ставку на максимальное извлечение выгод из Европы.</w:t>
      </w:r>
    </w:p>
    <w:p w:rsidR="003F22A2" w:rsidRPr="001F568B" w:rsidRDefault="003F22A2" w:rsidP="003F22A2">
      <w:pPr>
        <w:pStyle w:val="a3"/>
        <w:spacing w:after="0" w:line="360" w:lineRule="auto"/>
        <w:ind w:firstLine="709"/>
        <w:jc w:val="both"/>
        <w:rPr>
          <w:sz w:val="28"/>
          <w:szCs w:val="28"/>
        </w:rPr>
      </w:pPr>
      <w:r w:rsidRPr="001F568B">
        <w:rPr>
          <w:sz w:val="28"/>
          <w:szCs w:val="28"/>
        </w:rPr>
        <w:t>Подготавливая войну, империалисты видели в ней не только средство разрешения внешних противоречий, но и средство, которое могло бы помочь им справится с ростом недовольства населения их собственных стран и подавить нараставшее революционное движение. Буржуазия рассчитывала в ходе войны уничтожить международную солидарность рабочих, физически истребить лучшую часть рабочего класса, за социалистическую революцию.</w:t>
      </w:r>
    </w:p>
    <w:p w:rsidR="003F22A2" w:rsidRPr="001F568B" w:rsidRDefault="003F22A2" w:rsidP="003F22A2">
      <w:pPr>
        <w:pStyle w:val="a3"/>
        <w:spacing w:after="0" w:line="360" w:lineRule="auto"/>
        <w:ind w:firstLine="709"/>
        <w:jc w:val="both"/>
        <w:rPr>
          <w:sz w:val="28"/>
          <w:szCs w:val="28"/>
        </w:rPr>
      </w:pPr>
      <w:r w:rsidRPr="001F568B">
        <w:rPr>
          <w:sz w:val="28"/>
          <w:szCs w:val="28"/>
        </w:rPr>
        <w:t>В связи с тем, что война за передел мира затрагивала интересы всех империалистических стран, в неё постепенно оказалось втянутым большинство государств мира. Война стала мировой, как по своим политическим целям, так и по масштабам.</w:t>
      </w:r>
    </w:p>
    <w:p w:rsidR="003F22A2" w:rsidRPr="001F568B" w:rsidRDefault="003F22A2" w:rsidP="003F22A2">
      <w:pPr>
        <w:pStyle w:val="a3"/>
        <w:tabs>
          <w:tab w:val="left" w:pos="5670"/>
        </w:tabs>
        <w:spacing w:after="0" w:line="360" w:lineRule="auto"/>
        <w:ind w:firstLine="709"/>
        <w:jc w:val="both"/>
        <w:rPr>
          <w:sz w:val="28"/>
          <w:szCs w:val="28"/>
        </w:rPr>
      </w:pPr>
      <w:r w:rsidRPr="001F568B">
        <w:rPr>
          <w:sz w:val="28"/>
          <w:szCs w:val="28"/>
        </w:rPr>
        <w:t xml:space="preserve">По своему характеру война 1914-1918 гг. была империалистической, захватнической, несправедливой с обеих сторон. Это была война за то, кому больше грабить и угнетать. Большинство партий </w:t>
      </w:r>
      <w:r w:rsidRPr="001F568B">
        <w:rPr>
          <w:sz w:val="28"/>
          <w:szCs w:val="28"/>
          <w:lang w:val="en-US"/>
        </w:rPr>
        <w:t>II</w:t>
      </w:r>
      <w:r w:rsidRPr="001F568B">
        <w:rPr>
          <w:sz w:val="28"/>
          <w:szCs w:val="28"/>
        </w:rPr>
        <w:t xml:space="preserve"> Интернационала, предав интересы трудящихся, выступила за войну в поддержку буржуазии и правительств своих стран.</w:t>
      </w:r>
    </w:p>
    <w:p w:rsidR="003F22A2" w:rsidRDefault="003F22A2" w:rsidP="003F22A2">
      <w:pPr>
        <w:pStyle w:val="a3"/>
        <w:spacing w:after="0" w:line="360" w:lineRule="auto"/>
        <w:ind w:firstLine="709"/>
        <w:jc w:val="both"/>
        <w:rPr>
          <w:sz w:val="28"/>
          <w:szCs w:val="28"/>
        </w:rPr>
      </w:pPr>
      <w:r w:rsidRPr="001F568B">
        <w:rPr>
          <w:sz w:val="28"/>
          <w:szCs w:val="28"/>
        </w:rPr>
        <w:t>Партия большевиков во главе с В.И. Лениным, определив характер войны, призвала к борьбе против неё, за превращение войны империалистической в войну гражданскую.</w:t>
      </w: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Pr="00E964D9" w:rsidRDefault="003F22A2" w:rsidP="003F22A2">
      <w:pPr>
        <w:widowControl w:val="0"/>
        <w:spacing w:line="360" w:lineRule="auto"/>
        <w:jc w:val="both"/>
        <w:rPr>
          <w:b/>
          <w:color w:val="000000"/>
          <w:sz w:val="28"/>
          <w:szCs w:val="26"/>
        </w:rPr>
      </w:pPr>
      <w:r w:rsidRPr="00E964D9">
        <w:rPr>
          <w:b/>
          <w:color w:val="000000"/>
          <w:sz w:val="28"/>
          <w:szCs w:val="26"/>
        </w:rPr>
        <w:t xml:space="preserve">Ход военных действий в 1915 г. </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К 1915 г. на Западе фронт стабилизировался. В начале 1915 г. русское военное командование по просьбе союзников решает начать наступление в двух направления: в Восточной Пруссии силами Северо-Западного фронта с целью нанесения удара по Берлину, в Карпатах силами Юго-Западного фронта с целью занятия Венгрии. Немецкое командование решило упредить действия русских и начать наступление по всему Восточному фронту. Германское командование начало срочную переброску крупных резервов на Восточный фронт. Войска на Востоке были увеличены в 2 раза.</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7 января 1915 г. австро-германское командование начало наступление в районе Карпат, и 26-27 января было начато немецкое наступление в Карпатах и в районе Мазурских озер (Восточная Пруссия). В Восточной Пруссии удалось остановить немецкие войска. В районе Карпат 8-я русская армия под командованием генерала А.А. Брусилова отбросила наступавшие части и вступила на территорию Венгрии. Далее ход боевых действий сложился неудачно для русской армии.</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В мае, используя затишье на Западном фронте, Германия начала наступление на германо-австрийской границе в районе Горлицы. Под натиском превосходящих сил противника русские войска стали отступать. В начале июня был оставлен Львов, потом Перемышль, а затем и большая часть Галиции.</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Одновременно началось наступление немецких войск на северном участке Восточного фронта в районе р. Неман.</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 xml:space="preserve">В итоге, в результате тяжелейших боев Россия потеряла Польшу, Литву, часть Западной Белоруссии и Галицию. К исходу 1915 г. убитыми, ранеными, пленными Россия потеряла 3,5 млн. чел. Фактически из строя была выведена вся кадровая русская армия. Отныне комплектование отправляемых на фронт частей шло за счет плохо обученных новобранцев и резервистов. Надеясь своим авторитетом поднять боевой дух на фронте, Николай </w:t>
      </w:r>
      <w:r w:rsidRPr="001B182C">
        <w:rPr>
          <w:color w:val="000000"/>
          <w:sz w:val="28"/>
          <w:szCs w:val="26"/>
          <w:lang w:val="en-US"/>
        </w:rPr>
        <w:t>II</w:t>
      </w:r>
      <w:r w:rsidRPr="001B182C">
        <w:rPr>
          <w:color w:val="000000"/>
          <w:sz w:val="28"/>
          <w:szCs w:val="26"/>
        </w:rPr>
        <w:t xml:space="preserve"> принял на себя Верховное главнокомандование войсками. К весне 1916 г., благодаря усиленной работе русской военной промышленности в русской армии был ликвидирован "снарядный голод". Армия стала получать необходимое количество снарядов и патронов. В войсках царил подъем.</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Англия и Франция, вопреки союзническим обязательствам, активных боевых действий на Западном фронте не вели. Если в начале войны Австро-Венгрия и Германия на Восточном фронте сосредоточили 55 дивизий, а на Западном 90, то в 1915 г. против России действовало 140, а против ее союзников 91 дивизия австро-германского блока. В 1915 г. в первой мировой войне Восточный фронт был главным.</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Таким образом, несмотря на неудачи русских войск в военной кампании 1915 г. была сорвана основная стратегическая задача немецкого командования: Германии не удалось разгромить и вывести из войны русскую армию. Считая, что Россия не оправится от нанесенного удара, Германия сосредоточила все усилия против союзников России на Западном фронте.</w:t>
      </w:r>
    </w:p>
    <w:p w:rsidR="003F22A2" w:rsidRPr="001B182C" w:rsidRDefault="003F22A2" w:rsidP="003F22A2">
      <w:pPr>
        <w:widowControl w:val="0"/>
        <w:spacing w:line="360" w:lineRule="auto"/>
        <w:ind w:firstLine="709"/>
        <w:jc w:val="both"/>
        <w:rPr>
          <w:color w:val="000000"/>
          <w:sz w:val="28"/>
          <w:szCs w:val="26"/>
        </w:rPr>
      </w:pPr>
    </w:p>
    <w:p w:rsidR="003F22A2" w:rsidRPr="001B182C" w:rsidRDefault="003F22A2" w:rsidP="003F22A2">
      <w:pPr>
        <w:widowControl w:val="0"/>
        <w:spacing w:line="360" w:lineRule="auto"/>
        <w:ind w:firstLine="709"/>
        <w:jc w:val="both"/>
        <w:rPr>
          <w:color w:val="000000"/>
          <w:sz w:val="28"/>
          <w:szCs w:val="26"/>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Default="003F22A2" w:rsidP="003F22A2">
      <w:pPr>
        <w:pStyle w:val="a3"/>
        <w:spacing w:after="0" w:line="360" w:lineRule="auto"/>
        <w:ind w:firstLine="709"/>
        <w:jc w:val="both"/>
        <w:rPr>
          <w:sz w:val="28"/>
          <w:szCs w:val="28"/>
        </w:rPr>
      </w:pPr>
    </w:p>
    <w:p w:rsidR="003F22A2" w:rsidRPr="00B372C6" w:rsidRDefault="003F22A2" w:rsidP="003F22A2">
      <w:pPr>
        <w:widowControl w:val="0"/>
        <w:spacing w:line="360" w:lineRule="auto"/>
        <w:jc w:val="both"/>
        <w:rPr>
          <w:b/>
          <w:color w:val="000000"/>
          <w:sz w:val="28"/>
          <w:szCs w:val="26"/>
        </w:rPr>
      </w:pPr>
      <w:r w:rsidRPr="00B372C6">
        <w:rPr>
          <w:b/>
          <w:color w:val="000000"/>
          <w:sz w:val="28"/>
          <w:szCs w:val="26"/>
        </w:rPr>
        <w:t xml:space="preserve">Ход военных действий в 1916 г. </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 xml:space="preserve">В феврале 1916 г. началось генеральное наступление немецких войск на Западном фронте. Главный удар был направлен на французскую крепость Верден, прикрывавшую прямой путь на Париж. Это сражение длилось с февраля по декабрь 1916 г. Потери с обеих сторон составили более миллиона чел. Одновременно австро-венгерские войска повели наступление на Итальянском фронте. Фронт был прорван, итальянские войска сдавали один пункт за другим. Итальянский король Виктор Эммануил лично обратился к Николаю </w:t>
      </w:r>
      <w:r w:rsidRPr="001B182C">
        <w:rPr>
          <w:color w:val="000000"/>
          <w:sz w:val="28"/>
          <w:szCs w:val="26"/>
          <w:lang w:val="en-US"/>
        </w:rPr>
        <w:t>II</w:t>
      </w:r>
      <w:r w:rsidRPr="001B182C">
        <w:rPr>
          <w:color w:val="000000"/>
          <w:sz w:val="28"/>
          <w:szCs w:val="26"/>
        </w:rPr>
        <w:t xml:space="preserve"> с просьбой о немедленном наступлении русских войск.</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По настойчивому требованию французского командования, итальянского короля русские войска начали наступление 18 марта 1916 г. на Западном фронте на Двинском и Виленском направлениях.. Но из-за весенней распутицы наступление русских войск потерпело неудачу. Потери русской армии составили 78 тыс. чел, потери немцев - 30 тыс. чел. Наступление немецких войск под Верденом было приостановлено, но положение французской армии становилось все более безнадежным. Италия была на грани национальной катастрофы. Как всегда, русская Ставка приняла решение о немедленном наступлении для спасения союзников. Его разработал только что назначенный командующим Юго-Западным фронтом, гениальный стратег генерал А.А. Брусилов. Наступление русских войск в мае 1916 г. по имени командующего вошло в историю как Брусиловский прорыв.</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Командованию немецкой армии еще в середине мая стало известно, что русское наступление намечено на середину июня. Но 21 мая ровно в 4 часа утра русская артиллерия открыла ураганный огонь по укреплениям и тылам противника. Затем последовал второй, еще более страшный артиллерийский удар, затем третий. Ровно в полдень в атаку пошла русская пехота. Когда русские солдаты ворвались в первую линию вражеских позиций, австро-венгерской армии уже не было - это была толпа измученных людей с поднятыми руками.</w:t>
      </w:r>
    </w:p>
    <w:p w:rsidR="003F22A2" w:rsidRPr="001B182C" w:rsidRDefault="003F22A2" w:rsidP="003F22A2">
      <w:pPr>
        <w:widowControl w:val="0"/>
        <w:spacing w:line="360" w:lineRule="auto"/>
        <w:ind w:firstLine="709"/>
        <w:jc w:val="both"/>
        <w:rPr>
          <w:color w:val="000000"/>
          <w:sz w:val="28"/>
          <w:szCs w:val="26"/>
        </w:rPr>
      </w:pP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С 21 мая по 4 июня русским войскам удалось на протяжении 350 км. по всему фронту продвинуться вглубь на 70-120 км. Русские войска очистили от австро-венгерских войск Буковину, Южную Галицию. Потери противника составили до 1,5 млн. чел., потери русских войск были в два раза меньше. В те дни Россия пережила невероятный патриотический подъем. Генерал А.А. Брусилов получал сотни поздравительных и благодарственных телеграмм от крестьян, рабочих, интеллигенции, учащейся молодежи. Позже он писал: "Это были лучшие дни моей жизни, ибо я жил одной общей радостью со всей Россией".</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Вновь Германия вынуждена была снимать войска с Западного фронта, чтобы спасти Австро-Венгрию. На Восточный фронт было переброшено 34 немецкие дивизии, в том числе 11 из-под Вердена. Немецкое командование приостановило наступление на Верден. Итальянская армия была спасена от разгрома. Россия вернула утраченные Буковину и Южную Галицию. Наступление русских войск побудило Румынию выступить на стороне Антанты, но это только осложнило положение русских войск. Австро-венгерская армия быстро разгромила слабую румынскую армию и заняла Бухарест. От 600-тыс. румынской армии осталось 35 тыс. чел. Восточный фронт растянулся до Черного моря. Протяженность Юго-Западного фронта из-за этого увеличилась на 500 км. Русским войскам пришлось оборонять и этот участок. Из русских корпусов был образован Румынский фронт. Но создание Румынской армии облегчило положение французской армии, так как немецкое командование перебросило с запада на Восточный фронт еще 20 дивизий.</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В 1916 г. против союзницы Германии Турции был образован Кавказский фронт. В 1916 г. русские войска провели ряд успешных операций и заняли Трапезунд и Эрзерум. Русские войска продвинулись вглубь территории Турции на 250 - 300 км.</w:t>
      </w:r>
    </w:p>
    <w:p w:rsidR="003F22A2" w:rsidRPr="001B182C" w:rsidRDefault="003F22A2" w:rsidP="003F22A2">
      <w:pPr>
        <w:widowControl w:val="0"/>
        <w:spacing w:line="360" w:lineRule="auto"/>
        <w:ind w:firstLine="709"/>
        <w:jc w:val="both"/>
        <w:rPr>
          <w:color w:val="000000"/>
          <w:sz w:val="28"/>
          <w:szCs w:val="26"/>
        </w:rPr>
      </w:pPr>
    </w:p>
    <w:p w:rsidR="003F22A2" w:rsidRDefault="003F22A2" w:rsidP="003F22A2">
      <w:pPr>
        <w:widowControl w:val="0"/>
        <w:spacing w:line="360" w:lineRule="auto"/>
        <w:ind w:firstLine="709"/>
        <w:jc w:val="both"/>
        <w:rPr>
          <w:color w:val="000000"/>
          <w:sz w:val="28"/>
          <w:szCs w:val="26"/>
        </w:rPr>
      </w:pPr>
    </w:p>
    <w:p w:rsidR="003F22A2" w:rsidRPr="001B182C" w:rsidRDefault="003F22A2" w:rsidP="003F22A2">
      <w:pPr>
        <w:widowControl w:val="0"/>
        <w:spacing w:line="360" w:lineRule="auto"/>
        <w:ind w:firstLine="709"/>
        <w:jc w:val="both"/>
        <w:rPr>
          <w:color w:val="000000"/>
          <w:sz w:val="28"/>
          <w:szCs w:val="26"/>
        </w:rPr>
      </w:pPr>
      <w:r w:rsidRPr="001B182C">
        <w:rPr>
          <w:color w:val="000000"/>
          <w:sz w:val="28"/>
          <w:szCs w:val="26"/>
        </w:rPr>
        <w:t>Брусиловский прорыв нанес огромный удар по австро-германскому блоку. Он поставил Австро-Венгрию на грань военного краха. Произошла смена верховного главнокомандования Германии и Австрии. Брусиловский прорыв помог и Италии (в ходе войны она перешла на сторону Антанты): Австро-Венгрия сняла 6 дивизий с итальянского фронта и перебросила их на Восточный фронт. Но успех русским войскам закрепить не удалось. Наступление А.А. Брусилова не было поддержано другими русскими фронтами. Наступление Западного фронта началось месяц спустя, велось вяло, нерешительно.</w:t>
      </w:r>
    </w:p>
    <w:p w:rsidR="003F22A2" w:rsidRPr="001B182C" w:rsidRDefault="003F22A2" w:rsidP="003F22A2">
      <w:pPr>
        <w:widowControl w:val="0"/>
        <w:spacing w:line="360" w:lineRule="auto"/>
        <w:jc w:val="both"/>
        <w:rPr>
          <w:color w:val="000000"/>
          <w:sz w:val="28"/>
          <w:szCs w:val="26"/>
        </w:rPr>
      </w:pPr>
      <w:r w:rsidRPr="001B182C">
        <w:rPr>
          <w:color w:val="000000"/>
          <w:sz w:val="28"/>
          <w:szCs w:val="26"/>
        </w:rPr>
        <w:t>В целом итоги кампании 1916 г. были благоприятны для России и стран Антанты. К началу 1917 г. Россия располагала значительными военными силами (275 дивизий, численностью 6,5 млн. чел.), которые позволяли вести успешные боевые операции. На фронте протяженностью 1500 верст от Балтийского до Черного морей было сосредоточено 135 русских дивизий. За время войны в России было мобилизовано 15 млн. чел., что составило 37% вооруженных сил Антанты. Общие потери России составили 7 млн. чел. Русские войска продолжали держать фронт вплоть до 1918 г. Благодаря действиям русских войск на Восточном фронте, стратегическая инициатива стала переходить к странам Антанты. Но Россия, обильно полив русской кровью поля первой мировой, плодами победы воспользоваться не смогла. Внутренняя ситуация в России все более дестабилизировалась. Премьер-министр Великобритании Уинстон Черчилль писал об этом времени: "Ни к одной стране судьба не была так жестока, как к России. Ее корабль пошел ко дну, когда гавань была в виду. Она уже претерпела бурю, когда все обрушилось. Все жертвы были уже принесены, вся работа завершена. Отчаяние и измена овладели властью, когда задача уже была выполнена".</w:t>
      </w:r>
    </w:p>
    <w:p w:rsidR="003F22A2" w:rsidRPr="001B182C" w:rsidRDefault="003F22A2" w:rsidP="003F22A2">
      <w:pPr>
        <w:widowControl w:val="0"/>
        <w:spacing w:line="360" w:lineRule="auto"/>
        <w:ind w:firstLine="709"/>
        <w:jc w:val="both"/>
        <w:rPr>
          <w:color w:val="000000"/>
          <w:sz w:val="28"/>
          <w:szCs w:val="26"/>
        </w:rPr>
      </w:pPr>
    </w:p>
    <w:p w:rsidR="003F22A2" w:rsidRDefault="003F22A2" w:rsidP="003F22A2">
      <w:pPr>
        <w:widowControl w:val="0"/>
        <w:spacing w:line="360" w:lineRule="auto"/>
        <w:ind w:firstLine="709"/>
        <w:jc w:val="both"/>
        <w:rPr>
          <w:color w:val="000000"/>
          <w:sz w:val="28"/>
          <w:szCs w:val="26"/>
        </w:rPr>
      </w:pPr>
    </w:p>
    <w:p w:rsidR="003F22A2" w:rsidRDefault="003F22A2" w:rsidP="003F22A2">
      <w:pPr>
        <w:widowControl w:val="0"/>
        <w:spacing w:line="360" w:lineRule="auto"/>
        <w:ind w:firstLine="709"/>
        <w:jc w:val="both"/>
        <w:rPr>
          <w:color w:val="000000"/>
          <w:sz w:val="28"/>
          <w:szCs w:val="26"/>
        </w:rPr>
      </w:pPr>
    </w:p>
    <w:p w:rsidR="003F22A2" w:rsidRDefault="003F22A2" w:rsidP="003F22A2">
      <w:pPr>
        <w:pStyle w:val="a3"/>
        <w:spacing w:after="0" w:line="360" w:lineRule="auto"/>
        <w:ind w:firstLine="709"/>
        <w:jc w:val="both"/>
        <w:rPr>
          <w:sz w:val="28"/>
          <w:szCs w:val="28"/>
        </w:rPr>
      </w:pPr>
    </w:p>
    <w:p w:rsidR="003F22A2" w:rsidRPr="00E964D9" w:rsidRDefault="003F22A2" w:rsidP="003F22A2">
      <w:pPr>
        <w:widowControl w:val="0"/>
        <w:spacing w:line="360" w:lineRule="auto"/>
        <w:jc w:val="both"/>
        <w:rPr>
          <w:b/>
          <w:color w:val="000000"/>
          <w:sz w:val="28"/>
          <w:szCs w:val="26"/>
        </w:rPr>
      </w:pPr>
      <w:r w:rsidRPr="00E964D9">
        <w:rPr>
          <w:b/>
          <w:color w:val="000000"/>
          <w:sz w:val="28"/>
          <w:szCs w:val="26"/>
        </w:rPr>
        <w:t>Ход военных действий в 1917 г.</w:t>
      </w:r>
    </w:p>
    <w:p w:rsidR="003F22A2" w:rsidRPr="001B182C" w:rsidRDefault="003F22A2" w:rsidP="003F22A2">
      <w:pPr>
        <w:widowControl w:val="0"/>
        <w:spacing w:line="360" w:lineRule="auto"/>
        <w:ind w:firstLine="708"/>
        <w:jc w:val="both"/>
        <w:rPr>
          <w:color w:val="000000"/>
          <w:sz w:val="28"/>
          <w:szCs w:val="26"/>
        </w:rPr>
      </w:pPr>
      <w:r w:rsidRPr="001B182C">
        <w:rPr>
          <w:color w:val="000000"/>
          <w:sz w:val="28"/>
          <w:szCs w:val="26"/>
        </w:rPr>
        <w:t xml:space="preserve"> После Февральской революции 1917 г. Временное правительство заявило о верности союзническому долгу. Россия не вышла из войны. Две военные операции русских войск (июнь - в Галиции, июль - в Белоруссии) закончились провалом. Немецкие войска захватили Ригу и Моондзунский архипелаг на Балтике. К этому времени русская армия была основательно деморализована большевиками. На фронте началось братание с противником. Вся страна требовала немедленного прекращения войны. В связи с этим большевики, придя к власти, провозгласили Декрет и мире и начали переговоры с Германией. Советская Россия вышла из первой мировой войны, заключив в марте 1918 г. Брестский мирный договор с Германией и ее союзниками. Боевые действия на Западном фронте закончились после Компьенского перемирия в ноябре 1918 г. Германия и ее союзники потерпели поражение. Окончательные итоги войны были подведены Версальским мирным договором 1919 г. В его подписании Советская Россия участия не принимала.</w:t>
      </w:r>
    </w:p>
    <w:p w:rsidR="003F22A2" w:rsidRPr="00E4786D" w:rsidRDefault="003F22A2" w:rsidP="003F22A2">
      <w:pPr>
        <w:widowControl w:val="0"/>
        <w:shd w:val="clear" w:color="auto" w:fill="FFFFFF"/>
        <w:tabs>
          <w:tab w:val="left" w:pos="1598"/>
        </w:tabs>
        <w:spacing w:line="360" w:lineRule="auto"/>
        <w:ind w:firstLine="709"/>
        <w:jc w:val="both"/>
        <w:rPr>
          <w:color w:val="000000"/>
          <w:sz w:val="28"/>
          <w:szCs w:val="26"/>
        </w:rPr>
      </w:pPr>
    </w:p>
    <w:p w:rsidR="003F22A2" w:rsidRPr="00B372C6"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sz w:val="28"/>
          <w:szCs w:val="28"/>
        </w:rPr>
      </w:pPr>
    </w:p>
    <w:p w:rsidR="003F22A2" w:rsidRPr="00B372C6" w:rsidRDefault="003F22A2" w:rsidP="003F22A2">
      <w:pPr>
        <w:spacing w:line="360" w:lineRule="auto"/>
        <w:jc w:val="both"/>
        <w:rPr>
          <w:b/>
          <w:sz w:val="28"/>
          <w:szCs w:val="28"/>
        </w:rPr>
      </w:pPr>
      <w:r w:rsidRPr="00B372C6">
        <w:rPr>
          <w:b/>
          <w:sz w:val="28"/>
          <w:szCs w:val="28"/>
        </w:rPr>
        <w:t xml:space="preserve">Отношение к войне различных классов и их партий </w:t>
      </w:r>
      <w:r>
        <w:rPr>
          <w:b/>
          <w:sz w:val="28"/>
          <w:szCs w:val="28"/>
        </w:rPr>
        <w:t>России.</w:t>
      </w:r>
    </w:p>
    <w:p w:rsidR="003F22A2" w:rsidRPr="00EA12B8" w:rsidRDefault="003F22A2" w:rsidP="003F22A2">
      <w:pPr>
        <w:spacing w:line="360" w:lineRule="auto"/>
        <w:ind w:firstLine="708"/>
        <w:jc w:val="both"/>
        <w:rPr>
          <w:sz w:val="28"/>
          <w:szCs w:val="28"/>
        </w:rPr>
      </w:pPr>
      <w:r w:rsidRPr="00EA12B8">
        <w:rPr>
          <w:sz w:val="28"/>
          <w:szCs w:val="28"/>
        </w:rPr>
        <w:t xml:space="preserve">Русская буржуазия, как и буржуазия других стран, встретила войну, обещавшую ей наживу на военных заказах и захват новых рынков, с одобрением. Буржуазия и дворянство заявили о полной поддержке самодержавия. Все буржуазные и мелкобуржуазные партии воюющих государств выступили на стороне своих правительств. Социал-демократические партии европейских стран изменили делу рабочего класса, пошли на поводу у буржуазии и своих правительств, развязавших войну. Меньшевики в России вслед за европейскими оппортунистами поддержали шовинистический лозунг, выдвинутый царизмом и правительствами других государств: объединение всех сил для «защиты своего отечества», что означало, по существу, защиту царизма, защиту европейского империализма. Это было тяжелым ударом по международному рабочему движению: партии, называвшие себя рабочими, выступили союзниками «своей» национальной буржуазии. «II Интернационал умер, побежденный оппортунизмом»,— писал Ленин. </w:t>
      </w:r>
    </w:p>
    <w:p w:rsidR="003F22A2" w:rsidRPr="00EA12B8" w:rsidRDefault="003F22A2" w:rsidP="003F22A2">
      <w:pPr>
        <w:spacing w:line="360" w:lineRule="auto"/>
        <w:ind w:firstLine="708"/>
        <w:jc w:val="both"/>
        <w:rPr>
          <w:sz w:val="28"/>
          <w:szCs w:val="28"/>
        </w:rPr>
      </w:pPr>
      <w:r w:rsidRPr="00EA12B8">
        <w:rPr>
          <w:sz w:val="28"/>
          <w:szCs w:val="28"/>
        </w:rPr>
        <w:t xml:space="preserve">Только большевистская партия, возглавляемая В. И. Лениным, осталась верной своему интернациональному долгу. В манифесте «Война и российская социал-демократия», написанном Лениным, большевики дали оценку войне как грабительской, захватнической со стороны всех воюющих держав и провозгласили лозунг превращения империалистической войны в войну гражданскую, в войну против своих правительств, против капиталистов и помещиков. </w:t>
      </w:r>
    </w:p>
    <w:p w:rsidR="003F22A2" w:rsidRPr="00EA12B8" w:rsidRDefault="003F22A2" w:rsidP="003F22A2">
      <w:pPr>
        <w:spacing w:line="360" w:lineRule="auto"/>
        <w:ind w:firstLine="708"/>
        <w:jc w:val="both"/>
        <w:rPr>
          <w:sz w:val="28"/>
          <w:szCs w:val="28"/>
        </w:rPr>
      </w:pPr>
      <w:r w:rsidRPr="00EA12B8">
        <w:rPr>
          <w:sz w:val="28"/>
          <w:szCs w:val="28"/>
        </w:rPr>
        <w:t xml:space="preserve">В произведениях военного времени Ленин беспощадно разоблачал как русских, так и международных социал-шовинистов, характеризовал их позиции как предательство интернациональных интересов рабочего класса всех стран. Уже в начале войны в своей статье «О национальной гордости великороссов» Ленин писал: «Мы любим свой язык и свою родину... Нам больнее всего видеть и чувствовать, каким насилиям, гнету и издевательствам подвергают нашу прекрасную родину царские палачи, дворяне и капиталисты». </w:t>
      </w:r>
    </w:p>
    <w:p w:rsidR="003F22A2" w:rsidRPr="00EA12B8" w:rsidRDefault="003F22A2" w:rsidP="003F22A2">
      <w:pPr>
        <w:spacing w:line="360" w:lineRule="auto"/>
        <w:ind w:firstLine="708"/>
        <w:jc w:val="both"/>
        <w:rPr>
          <w:sz w:val="28"/>
          <w:szCs w:val="28"/>
        </w:rPr>
      </w:pPr>
      <w:r w:rsidRPr="00EA12B8">
        <w:rPr>
          <w:sz w:val="28"/>
          <w:szCs w:val="28"/>
        </w:rPr>
        <w:t xml:space="preserve">Защищать отечество, указывал Ленин, это значит бороться «всеми революционными средствами против монархии, помещиков и капиталистов своего отечества, т. е. худших врагов нашей родины...». </w:t>
      </w:r>
    </w:p>
    <w:p w:rsidR="003F22A2" w:rsidRDefault="003F22A2" w:rsidP="003F22A2">
      <w:pPr>
        <w:spacing w:line="360" w:lineRule="auto"/>
        <w:ind w:firstLine="708"/>
        <w:jc w:val="both"/>
        <w:rPr>
          <w:sz w:val="28"/>
          <w:szCs w:val="28"/>
        </w:rPr>
      </w:pPr>
      <w:r w:rsidRPr="00EA12B8">
        <w:rPr>
          <w:sz w:val="28"/>
          <w:szCs w:val="28"/>
        </w:rPr>
        <w:t>Уже в день объявления войны 27 тыс. рабочих Петербурга по призыву большевиков прекратили работу, и вышли на антивоенную демонстрацию. Такие же демонстрации протеста против войны произошли в Москве, Риге, в Белоруссии и на Украине. Самодержавие подавило эти выступления трудящихся. Мировая война разгоралась.</w:t>
      </w: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Default="003F22A2" w:rsidP="003F22A2">
      <w:pPr>
        <w:spacing w:line="360" w:lineRule="auto"/>
        <w:jc w:val="both"/>
        <w:rPr>
          <w:b/>
          <w:sz w:val="28"/>
          <w:szCs w:val="28"/>
        </w:rPr>
      </w:pPr>
    </w:p>
    <w:p w:rsidR="003F22A2" w:rsidRDefault="003F22A2" w:rsidP="003F22A2">
      <w:pPr>
        <w:spacing w:line="360" w:lineRule="auto"/>
        <w:jc w:val="both"/>
        <w:rPr>
          <w:sz w:val="28"/>
          <w:szCs w:val="28"/>
        </w:rPr>
      </w:pPr>
      <w:r w:rsidRPr="00B372C6">
        <w:rPr>
          <w:b/>
          <w:sz w:val="28"/>
          <w:szCs w:val="28"/>
        </w:rPr>
        <w:t>Последствия Первой мировой войны</w:t>
      </w:r>
      <w:r w:rsidRPr="00EA12B8">
        <w:rPr>
          <w:sz w:val="28"/>
          <w:szCs w:val="28"/>
        </w:rPr>
        <w:t xml:space="preserve">. </w:t>
      </w:r>
    </w:p>
    <w:p w:rsidR="003F22A2" w:rsidRPr="00EA12B8" w:rsidRDefault="003F22A2" w:rsidP="003F22A2">
      <w:pPr>
        <w:spacing w:line="360" w:lineRule="auto"/>
        <w:ind w:firstLine="708"/>
        <w:jc w:val="both"/>
        <w:rPr>
          <w:sz w:val="28"/>
          <w:szCs w:val="28"/>
        </w:rPr>
      </w:pPr>
      <w:r w:rsidRPr="00EA12B8">
        <w:rPr>
          <w:sz w:val="28"/>
          <w:szCs w:val="28"/>
        </w:rPr>
        <w:t xml:space="preserve">Первая мировая война продемонстрировало кризисное состояние цивилизации. Действительно, во всех воюющих странах свертывалась демократия, суживалась сфера рыночных отношений, уступая место жесткому государственному регулированию сферы производства и распределения в его крайней этатистской1 форме. Эти тенденции противоречили хозяйственным основам западной цивилизации. </w:t>
      </w:r>
    </w:p>
    <w:p w:rsidR="003F22A2" w:rsidRPr="00EA12B8" w:rsidRDefault="003F22A2" w:rsidP="003F22A2">
      <w:pPr>
        <w:spacing w:line="360" w:lineRule="auto"/>
        <w:ind w:firstLine="708"/>
        <w:jc w:val="both"/>
        <w:rPr>
          <w:sz w:val="28"/>
          <w:szCs w:val="28"/>
        </w:rPr>
      </w:pPr>
      <w:r w:rsidRPr="00EA12B8">
        <w:rPr>
          <w:sz w:val="28"/>
          <w:szCs w:val="28"/>
        </w:rPr>
        <w:t xml:space="preserve">Не менее ярким свидетельством глубокого кризиса были кардинальные политические изменения в ряде стран. Так, вслед за Октябрьской революцией в России прокатились революции социалистического характера в Финляндии, Германии, Венгрии; в других странах отмечался небывалый подъем революционного движения, а в колониях - антиколониального. Это как бы подтверждало предсказание основателей коммунистической теории о неизбежной гибели капитализма, о чем также свидетельствовали возникновение Коммунистического 3-го Интернационала, 21/2-го Социалистического Интернационала, приход к власти во многих странах социалистических партий и, наконец, прочное завоевание власти в России большевистской партией. </w:t>
      </w:r>
    </w:p>
    <w:p w:rsidR="003F22A2" w:rsidRPr="00EA12B8" w:rsidRDefault="003F22A2" w:rsidP="003F22A2">
      <w:pPr>
        <w:spacing w:line="360" w:lineRule="auto"/>
        <w:ind w:firstLine="708"/>
        <w:jc w:val="both"/>
        <w:rPr>
          <w:sz w:val="28"/>
          <w:szCs w:val="28"/>
        </w:rPr>
      </w:pPr>
      <w:r w:rsidRPr="00EA12B8">
        <w:rPr>
          <w:sz w:val="28"/>
          <w:szCs w:val="28"/>
        </w:rPr>
        <w:t xml:space="preserve">Первая мировая война явилась катализатором индустриального развития. За годы войны было произведено 28 млн. винтовок, около 1 млн. пулеметов, 150 тыс. орудий, 9200 танков, тысячи самолетов, создан подводный флот (только в Германии за эти годы было построено более 450 подводных лодок). Военная направленность индустриального прогресса стала очевидной, следующим шагом явилось создание техники и технологий для массового уничтожения людей. Впрочем, уже в годы Первой мировой войны были произведены чудовищные опыты, например, первое применение химического оружия немцами в 1915 г. в Бельгии под г. Ипр. </w:t>
      </w:r>
    </w:p>
    <w:p w:rsidR="003F22A2" w:rsidRDefault="003F22A2" w:rsidP="003F22A2">
      <w:pPr>
        <w:spacing w:line="360" w:lineRule="auto"/>
        <w:ind w:firstLine="708"/>
        <w:jc w:val="both"/>
        <w:rPr>
          <w:sz w:val="28"/>
          <w:szCs w:val="28"/>
        </w:rPr>
      </w:pPr>
      <w:r w:rsidRPr="00EA12B8">
        <w:rPr>
          <w:sz w:val="28"/>
          <w:szCs w:val="28"/>
        </w:rPr>
        <w:t>Последствия войны были катастрофическими для народного хозяйства большинства стран. Они вылились в повсеместные длительные экономические кризисы, в основе которых лежали гигантские хозяйственные диспропорции, возникшие в военные годы. Только прямые военные расходы воевавших стран составили 208 млрд. долларов. На фоне повсеместного падения гражданского производства и жизненного уровня населения шло укрепление и обогащение монополий, связанных с военным производством. Так, германские монополисты к началу 1918 г. аккумулировали в качестве прибыли 10 млрд. золотых марок, американские - 35 млрд. золотых долларов и т. д. Укрепившись за годы войны, монополии все более стали определять пути дальнейшего развития, ведущие к катастрофе западную цивилизацию. Подтверждением данного тезиса являются возникновение и распространение фашизма.</w:t>
      </w:r>
    </w:p>
    <w:p w:rsidR="003F22A2" w:rsidRDefault="003F22A2" w:rsidP="003F22A2">
      <w:pPr>
        <w:spacing w:line="360" w:lineRule="auto"/>
        <w:ind w:firstLine="708"/>
        <w:jc w:val="both"/>
        <w:rPr>
          <w:sz w:val="28"/>
          <w:szCs w:val="28"/>
        </w:rPr>
      </w:pPr>
    </w:p>
    <w:p w:rsidR="003F22A2" w:rsidRPr="00EA12B8" w:rsidRDefault="003F22A2" w:rsidP="003F22A2">
      <w:pPr>
        <w:spacing w:line="360" w:lineRule="auto"/>
        <w:ind w:firstLine="708"/>
        <w:jc w:val="both"/>
        <w:rPr>
          <w:sz w:val="28"/>
          <w:szCs w:val="28"/>
        </w:rPr>
      </w:pPr>
    </w:p>
    <w:p w:rsidR="003F22A2" w:rsidRDefault="003F22A2" w:rsidP="003F22A2">
      <w:pPr>
        <w:spacing w:line="360" w:lineRule="auto"/>
        <w:ind w:firstLine="708"/>
        <w:jc w:val="both"/>
        <w:rPr>
          <w:sz w:val="28"/>
          <w:szCs w:val="28"/>
        </w:rPr>
      </w:pPr>
    </w:p>
    <w:p w:rsidR="003F22A2" w:rsidRPr="00EA12B8" w:rsidRDefault="003F22A2" w:rsidP="003F22A2">
      <w:pPr>
        <w:spacing w:line="360" w:lineRule="auto"/>
        <w:ind w:firstLine="708"/>
        <w:jc w:val="both"/>
        <w:rPr>
          <w:sz w:val="28"/>
          <w:szCs w:val="28"/>
        </w:rPr>
      </w:pPr>
    </w:p>
    <w:p w:rsidR="003F22A2" w:rsidRPr="001F568B" w:rsidRDefault="003F22A2" w:rsidP="003F22A2">
      <w:pPr>
        <w:spacing w:line="360" w:lineRule="auto"/>
        <w:ind w:firstLine="709"/>
        <w:jc w:val="both"/>
        <w:rPr>
          <w:b/>
          <w:sz w:val="28"/>
          <w:szCs w:val="28"/>
        </w:rPr>
      </w:pPr>
    </w:p>
    <w:p w:rsidR="003F22A2" w:rsidRDefault="003F22A2" w:rsidP="003F22A2">
      <w:pPr>
        <w:pStyle w:val="4"/>
        <w:spacing w:before="0" w:after="0" w:line="360" w:lineRule="auto"/>
        <w:ind w:firstLine="709"/>
      </w:pPr>
    </w:p>
    <w:p w:rsidR="003F22A2" w:rsidRDefault="003F22A2" w:rsidP="003F22A2">
      <w:pPr>
        <w:pStyle w:val="4"/>
        <w:spacing w:before="0" w:after="0" w:line="360" w:lineRule="auto"/>
        <w:ind w:firstLine="709"/>
      </w:pPr>
    </w:p>
    <w:p w:rsidR="003F22A2" w:rsidRDefault="003F22A2" w:rsidP="003F22A2">
      <w:pPr>
        <w:pStyle w:val="4"/>
        <w:spacing w:before="0" w:after="0" w:line="360" w:lineRule="auto"/>
        <w:ind w:firstLine="709"/>
      </w:pPr>
    </w:p>
    <w:p w:rsidR="003F22A2" w:rsidRDefault="003F22A2" w:rsidP="003F22A2">
      <w:pPr>
        <w:pStyle w:val="4"/>
        <w:spacing w:before="0" w:after="0" w:line="360" w:lineRule="auto"/>
        <w:ind w:firstLine="709"/>
      </w:pPr>
    </w:p>
    <w:p w:rsidR="003F22A2" w:rsidRDefault="003F22A2" w:rsidP="003F22A2">
      <w:pPr>
        <w:pStyle w:val="4"/>
        <w:spacing w:before="0" w:after="0" w:line="360" w:lineRule="auto"/>
        <w:ind w:firstLine="709"/>
      </w:pPr>
    </w:p>
    <w:p w:rsidR="003F22A2" w:rsidRDefault="003F22A2" w:rsidP="003F22A2">
      <w:pPr>
        <w:pStyle w:val="4"/>
        <w:spacing w:before="0" w:after="0" w:line="360" w:lineRule="auto"/>
        <w:ind w:firstLine="709"/>
      </w:pPr>
    </w:p>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Default="003F22A2"/>
    <w:p w:rsidR="003F22A2" w:rsidRPr="001F568B" w:rsidRDefault="00E964D9" w:rsidP="003F22A2">
      <w:pPr>
        <w:spacing w:line="360" w:lineRule="auto"/>
        <w:ind w:firstLine="709"/>
        <w:rPr>
          <w:b/>
          <w:sz w:val="28"/>
          <w:szCs w:val="28"/>
        </w:rPr>
      </w:pPr>
      <w:r>
        <w:rPr>
          <w:b/>
          <w:sz w:val="28"/>
          <w:szCs w:val="28"/>
        </w:rPr>
        <w:t>Заключение</w:t>
      </w:r>
    </w:p>
    <w:p w:rsidR="003F22A2" w:rsidRPr="001F568B" w:rsidRDefault="003F22A2" w:rsidP="00E964D9">
      <w:pPr>
        <w:spacing w:line="360" w:lineRule="auto"/>
        <w:ind w:firstLine="708"/>
        <w:jc w:val="both"/>
        <w:rPr>
          <w:sz w:val="28"/>
          <w:szCs w:val="28"/>
        </w:rPr>
      </w:pPr>
      <w:r w:rsidRPr="001F568B">
        <w:rPr>
          <w:sz w:val="28"/>
          <w:szCs w:val="28"/>
        </w:rPr>
        <w:t>Первая мировая война - одна из самых длительных, кровопролитных и значительных по последствиям в истории человечества. Она продолжалась более четырёх лет</w:t>
      </w:r>
      <w:r w:rsidRPr="001F568B">
        <w:rPr>
          <w:i/>
          <w:sz w:val="28"/>
          <w:szCs w:val="28"/>
        </w:rPr>
        <w:t xml:space="preserve">. </w:t>
      </w:r>
      <w:r w:rsidRPr="001F568B">
        <w:rPr>
          <w:sz w:val="28"/>
          <w:szCs w:val="28"/>
        </w:rPr>
        <w:t>В ней участвовали 33 страны из 59, обладавших в то время государственным суверенитетом. Население воюющих стран составило свыше 1,5 млрд. человек, то есть около 87% всех жителей</w:t>
      </w:r>
      <w:r w:rsidRPr="001F568B">
        <w:rPr>
          <w:i/>
          <w:sz w:val="28"/>
          <w:szCs w:val="28"/>
        </w:rPr>
        <w:t xml:space="preserve"> </w:t>
      </w:r>
      <w:r w:rsidRPr="001F568B">
        <w:rPr>
          <w:sz w:val="28"/>
          <w:szCs w:val="28"/>
        </w:rPr>
        <w:t xml:space="preserve">Земли. Под ружьё было поставлено в общей сложности 73,5 млн. человек. Более 10 млн. было убито и 20 млн. ранено. Жертвы среди мирного населения, пострадавшего от эпидемий, голода, холода и др. бедствий военного времени также исчислялись десятками миллионов. </w:t>
      </w:r>
    </w:p>
    <w:p w:rsidR="003F22A2" w:rsidRPr="001F568B" w:rsidRDefault="003F22A2" w:rsidP="003F22A2">
      <w:pPr>
        <w:spacing w:line="360" w:lineRule="auto"/>
        <w:ind w:firstLine="709"/>
        <w:jc w:val="both"/>
        <w:rPr>
          <w:sz w:val="28"/>
          <w:szCs w:val="28"/>
        </w:rPr>
      </w:pPr>
      <w:r w:rsidRPr="001F568B">
        <w:rPr>
          <w:sz w:val="28"/>
          <w:szCs w:val="28"/>
        </w:rPr>
        <w:t>Первая мировая война стала переломным моментом в истории, и не только нашей страны, а всемирной истории. Так случилось, что эта война была несправедливо забыты.</w:t>
      </w:r>
    </w:p>
    <w:p w:rsidR="003F22A2" w:rsidRPr="001F568B" w:rsidRDefault="003F22A2" w:rsidP="003F22A2">
      <w:pPr>
        <w:spacing w:line="360" w:lineRule="auto"/>
        <w:ind w:firstLine="709"/>
        <w:jc w:val="both"/>
        <w:rPr>
          <w:sz w:val="28"/>
          <w:szCs w:val="28"/>
        </w:rPr>
      </w:pPr>
      <w:r w:rsidRPr="001F568B">
        <w:rPr>
          <w:sz w:val="28"/>
          <w:szCs w:val="28"/>
        </w:rPr>
        <w:t xml:space="preserve"> По-моему мы не должны забывать тех славных подвигов русских солдат, не должны забывать ради жизней тех, кто тогда спасал Родину.</w:t>
      </w:r>
    </w:p>
    <w:p w:rsidR="003F22A2" w:rsidRPr="001F568B" w:rsidRDefault="003F22A2" w:rsidP="003F22A2">
      <w:pPr>
        <w:spacing w:line="360" w:lineRule="auto"/>
        <w:ind w:firstLine="709"/>
        <w:jc w:val="both"/>
        <w:rPr>
          <w:sz w:val="28"/>
          <w:szCs w:val="28"/>
        </w:rPr>
      </w:pPr>
      <w:r w:rsidRPr="001F568B">
        <w:rPr>
          <w:sz w:val="28"/>
          <w:szCs w:val="28"/>
        </w:rPr>
        <w:t xml:space="preserve"> Ни газовые атаки, ни многократное превосходство противника, ни отсутствие боеприпасов не смогли сломить русского солдата. В тяжелейших условиях он совершал героические подвиги.</w:t>
      </w:r>
    </w:p>
    <w:p w:rsidR="003F22A2" w:rsidRPr="001F568B" w:rsidRDefault="003F22A2" w:rsidP="003F22A2">
      <w:pPr>
        <w:spacing w:line="360" w:lineRule="auto"/>
        <w:ind w:firstLine="709"/>
        <w:jc w:val="both"/>
        <w:rPr>
          <w:sz w:val="28"/>
          <w:szCs w:val="28"/>
        </w:rPr>
      </w:pPr>
      <w:r w:rsidRPr="001F568B">
        <w:rPr>
          <w:sz w:val="28"/>
          <w:szCs w:val="28"/>
        </w:rPr>
        <w:t>Но солдата сломило время. Война вызвала революцию, а революция вызвала поражение в войне. Образовался замкнутый круг, из которого трудно было найти выход.</w:t>
      </w:r>
    </w:p>
    <w:p w:rsidR="003F22A2" w:rsidRDefault="003F22A2"/>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 w:rsidR="00E964D9" w:rsidRDefault="00E964D9">
      <w:pPr>
        <w:rPr>
          <w:b/>
          <w:sz w:val="28"/>
          <w:szCs w:val="28"/>
        </w:rPr>
      </w:pPr>
      <w:r w:rsidRPr="00E964D9">
        <w:rPr>
          <w:b/>
          <w:sz w:val="28"/>
          <w:szCs w:val="28"/>
        </w:rPr>
        <w:t>Список литературы</w:t>
      </w:r>
    </w:p>
    <w:p w:rsidR="00E964D9" w:rsidRPr="00E4786D" w:rsidRDefault="00E964D9" w:rsidP="00E964D9">
      <w:pPr>
        <w:widowControl w:val="0"/>
        <w:spacing w:line="360" w:lineRule="auto"/>
        <w:ind w:firstLine="709"/>
        <w:jc w:val="both"/>
        <w:rPr>
          <w:b/>
          <w:sz w:val="28"/>
          <w:szCs w:val="26"/>
        </w:rPr>
      </w:pPr>
    </w:p>
    <w:p w:rsidR="00E964D9" w:rsidRPr="00E4786D" w:rsidRDefault="00E964D9" w:rsidP="00E964D9">
      <w:pPr>
        <w:widowControl w:val="0"/>
        <w:numPr>
          <w:ilvl w:val="0"/>
          <w:numId w:val="1"/>
        </w:numPr>
        <w:tabs>
          <w:tab w:val="left" w:pos="284"/>
        </w:tabs>
        <w:overflowPunct/>
        <w:autoSpaceDE/>
        <w:adjustRightInd/>
        <w:spacing w:line="360" w:lineRule="auto"/>
        <w:ind w:left="0" w:firstLine="0"/>
        <w:contextualSpacing/>
        <w:textAlignment w:val="auto"/>
        <w:rPr>
          <w:color w:val="000000"/>
          <w:sz w:val="28"/>
          <w:szCs w:val="26"/>
        </w:rPr>
      </w:pPr>
      <w:r w:rsidRPr="00E4786D">
        <w:rPr>
          <w:iCs/>
          <w:color w:val="000000"/>
          <w:sz w:val="28"/>
          <w:szCs w:val="26"/>
        </w:rPr>
        <w:t>Сахаров А.Н. «</w:t>
      </w:r>
      <w:r w:rsidRPr="00E4786D">
        <w:rPr>
          <w:color w:val="000000"/>
          <w:sz w:val="28"/>
          <w:szCs w:val="26"/>
        </w:rPr>
        <w:t xml:space="preserve">История СССР» - М., 1988 </w:t>
      </w:r>
    </w:p>
    <w:p w:rsidR="00E964D9" w:rsidRPr="00E4786D" w:rsidRDefault="00E964D9" w:rsidP="00E964D9">
      <w:pPr>
        <w:widowControl w:val="0"/>
        <w:numPr>
          <w:ilvl w:val="0"/>
          <w:numId w:val="1"/>
        </w:numPr>
        <w:tabs>
          <w:tab w:val="left" w:pos="284"/>
        </w:tabs>
        <w:overflowPunct/>
        <w:autoSpaceDE/>
        <w:adjustRightInd/>
        <w:spacing w:line="360" w:lineRule="auto"/>
        <w:ind w:left="0" w:firstLine="0"/>
        <w:contextualSpacing/>
        <w:textAlignment w:val="auto"/>
        <w:rPr>
          <w:color w:val="000000"/>
          <w:sz w:val="28"/>
          <w:szCs w:val="26"/>
        </w:rPr>
      </w:pPr>
      <w:r w:rsidRPr="00E4786D">
        <w:rPr>
          <w:iCs/>
          <w:color w:val="000000"/>
          <w:sz w:val="28"/>
          <w:szCs w:val="26"/>
        </w:rPr>
        <w:t xml:space="preserve">Струмилин С.Г. </w:t>
      </w:r>
      <w:r w:rsidRPr="00E4786D">
        <w:rPr>
          <w:color w:val="000000"/>
          <w:sz w:val="28"/>
          <w:szCs w:val="26"/>
        </w:rPr>
        <w:t>«Очерки экономической истории России» - М., 1960</w:t>
      </w:r>
    </w:p>
    <w:p w:rsidR="00E964D9" w:rsidRPr="00E4786D" w:rsidRDefault="00E964D9" w:rsidP="00E964D9">
      <w:pPr>
        <w:widowControl w:val="0"/>
        <w:numPr>
          <w:ilvl w:val="0"/>
          <w:numId w:val="1"/>
        </w:numPr>
        <w:tabs>
          <w:tab w:val="left" w:pos="284"/>
        </w:tabs>
        <w:overflowPunct/>
        <w:autoSpaceDE/>
        <w:adjustRightInd/>
        <w:spacing w:line="360" w:lineRule="auto"/>
        <w:ind w:left="0" w:firstLine="0"/>
        <w:contextualSpacing/>
        <w:textAlignment w:val="auto"/>
        <w:rPr>
          <w:color w:val="000000"/>
          <w:sz w:val="28"/>
          <w:szCs w:val="26"/>
        </w:rPr>
      </w:pPr>
      <w:r w:rsidRPr="00E4786D">
        <w:rPr>
          <w:color w:val="000000"/>
          <w:sz w:val="28"/>
          <w:szCs w:val="26"/>
        </w:rPr>
        <w:t>Берхин И.Б., Федосов И.А. «История СССР: 9 класс» - М., 1977</w:t>
      </w:r>
    </w:p>
    <w:p w:rsidR="00E964D9" w:rsidRPr="00E4786D" w:rsidRDefault="00E964D9" w:rsidP="00E964D9">
      <w:pPr>
        <w:widowControl w:val="0"/>
        <w:numPr>
          <w:ilvl w:val="0"/>
          <w:numId w:val="1"/>
        </w:numPr>
        <w:tabs>
          <w:tab w:val="left" w:pos="284"/>
        </w:tabs>
        <w:overflowPunct/>
        <w:autoSpaceDE/>
        <w:adjustRightInd/>
        <w:spacing w:line="360" w:lineRule="auto"/>
        <w:ind w:left="0" w:firstLine="0"/>
        <w:contextualSpacing/>
        <w:textAlignment w:val="auto"/>
        <w:rPr>
          <w:color w:val="000000"/>
          <w:sz w:val="28"/>
          <w:szCs w:val="26"/>
        </w:rPr>
      </w:pPr>
      <w:r w:rsidRPr="00E4786D">
        <w:rPr>
          <w:color w:val="000000"/>
          <w:sz w:val="28"/>
          <w:szCs w:val="26"/>
        </w:rPr>
        <w:t>Лукников И.Г. «История СССР» - М., 1990</w:t>
      </w:r>
    </w:p>
    <w:p w:rsidR="00E964D9" w:rsidRDefault="00E964D9" w:rsidP="00E964D9">
      <w:pPr>
        <w:widowControl w:val="0"/>
        <w:numPr>
          <w:ilvl w:val="0"/>
          <w:numId w:val="1"/>
        </w:numPr>
        <w:tabs>
          <w:tab w:val="left" w:pos="284"/>
        </w:tabs>
        <w:overflowPunct/>
        <w:autoSpaceDE/>
        <w:adjustRightInd/>
        <w:spacing w:line="360" w:lineRule="auto"/>
        <w:ind w:left="0" w:firstLine="0"/>
        <w:contextualSpacing/>
        <w:textAlignment w:val="auto"/>
        <w:rPr>
          <w:color w:val="000000"/>
          <w:sz w:val="28"/>
          <w:szCs w:val="26"/>
        </w:rPr>
      </w:pPr>
      <w:r w:rsidRPr="00E4786D">
        <w:rPr>
          <w:color w:val="000000"/>
          <w:sz w:val="28"/>
          <w:szCs w:val="26"/>
        </w:rPr>
        <w:t>Абдулаев Г.А. «Экономическое развитие СССР» - М., 1987</w:t>
      </w:r>
    </w:p>
    <w:p w:rsidR="00E964D9" w:rsidRPr="00E4786D" w:rsidRDefault="00E964D9" w:rsidP="00E964D9">
      <w:pPr>
        <w:widowControl w:val="0"/>
        <w:numPr>
          <w:ilvl w:val="0"/>
          <w:numId w:val="1"/>
        </w:numPr>
        <w:tabs>
          <w:tab w:val="left" w:pos="284"/>
        </w:tabs>
        <w:overflowPunct/>
        <w:autoSpaceDE/>
        <w:adjustRightInd/>
        <w:spacing w:line="360" w:lineRule="auto"/>
        <w:ind w:left="0" w:firstLine="0"/>
        <w:contextualSpacing/>
        <w:textAlignment w:val="auto"/>
        <w:rPr>
          <w:color w:val="000000"/>
          <w:sz w:val="28"/>
          <w:szCs w:val="26"/>
        </w:rPr>
      </w:pPr>
      <w:r>
        <w:rPr>
          <w:color w:val="000000"/>
          <w:sz w:val="28"/>
          <w:szCs w:val="26"/>
        </w:rPr>
        <w:t>Министерство образования РФ «Отечественная  история»-Екатеринбург.,2003</w:t>
      </w:r>
    </w:p>
    <w:p w:rsidR="00E964D9" w:rsidRPr="00E964D9" w:rsidRDefault="00E964D9">
      <w:pPr>
        <w:rPr>
          <w:b/>
          <w:sz w:val="28"/>
          <w:szCs w:val="28"/>
        </w:rPr>
      </w:pPr>
      <w:bookmarkStart w:id="0" w:name="_GoBack"/>
      <w:bookmarkEnd w:id="0"/>
    </w:p>
    <w:sectPr w:rsidR="00E964D9" w:rsidRPr="00E964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A6311"/>
    <w:multiLevelType w:val="hybridMultilevel"/>
    <w:tmpl w:val="224E865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2A2"/>
    <w:rsid w:val="003F22A2"/>
    <w:rsid w:val="00A120BD"/>
    <w:rsid w:val="00B078AF"/>
    <w:rsid w:val="00E9334F"/>
    <w:rsid w:val="00E96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288E6B-0A83-4C8C-BE8B-8F0B6A9F7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2A2"/>
    <w:pPr>
      <w:overflowPunct w:val="0"/>
      <w:autoSpaceDE w:val="0"/>
      <w:autoSpaceDN w:val="0"/>
      <w:adjustRightInd w:val="0"/>
      <w:textAlignment w:val="baseline"/>
    </w:pPr>
  </w:style>
  <w:style w:type="paragraph" w:styleId="4">
    <w:name w:val="heading 4"/>
    <w:basedOn w:val="a"/>
    <w:next w:val="a"/>
    <w:qFormat/>
    <w:rsid w:val="003F22A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F22A2"/>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3071</Words>
  <Characters>17505</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user</Company>
  <LinksUpToDate>false</LinksUpToDate>
  <CharactersWithSpaces>20535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Дарья</dc:creator>
  <cp:keywords/>
  <dc:description/>
  <cp:lastModifiedBy>admin</cp:lastModifiedBy>
  <cp:revision>2</cp:revision>
  <dcterms:created xsi:type="dcterms:W3CDTF">2014-05-11T12:31:00Z</dcterms:created>
  <dcterms:modified xsi:type="dcterms:W3CDTF">2014-05-11T12:31:00Z</dcterms:modified>
</cp:coreProperties>
</file>